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B1E"/>
          <w:sz w:val="52"/>
          <w:szCs w:val="52"/>
        </w:rPr>
        <w:t xml:space="preserve">BILIM </w:t>
      </w:r>
      <w:r>
        <w:rPr>
          <w:b/>
          <w:bCs/>
          <w:color w:val="E91E8C"/>
          <w:sz w:val="52"/>
          <w:szCs w:val="52"/>
        </w:rPr>
        <w:t xml:space="preserve">OS</w:t>
      </w:r>
    </w:p>
    <w:p>
      <w:pPr>
        <w:spacing w:after="220"/>
      </w:pPr>
      <w:r>
        <w:rPr>
          <w:color w:val="666666"/>
          <w:sz w:val="24"/>
          <w:szCs w:val="24"/>
        </w:rPr>
        <w:t xml:space="preserve">Запуск школы и безопасность данных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Часть A. Быстрый запуск школы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Порядок настройки — от справочников к расписанию и доступам. Базовую настройку обычно проходят за один-два рабочих дня.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Учебные периоды. </w:t>
      </w:r>
      <w:r>
        <w:rPr>
          <w:color w:val="1A1B1E"/>
          <w:sz w:val="22"/>
          <w:szCs w:val="22"/>
        </w:rPr>
        <w:t xml:space="preserve">Заведите триместры/четверти текущего года — к ним привязываются оценки.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Классы. </w:t>
      </w:r>
      <w:r>
        <w:rPr>
          <w:color w:val="1A1B1E"/>
          <w:sz w:val="22"/>
          <w:szCs w:val="22"/>
        </w:rPr>
        <w:t xml:space="preserve">Создайте классы (параллель + литера) и назначьте кураторов.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Педагоги и роли. </w:t>
      </w:r>
      <w:r>
        <w:rPr>
          <w:color w:val="1A1B1E"/>
          <w:sz w:val="22"/>
          <w:szCs w:val="22"/>
        </w:rPr>
        <w:t xml:space="preserve">Добавьте сотрудников и выдайте роли: учитель, куратор, завуч, аналитик, секретарь, специалист.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Ученики. </w:t>
      </w:r>
      <w:r>
        <w:rPr>
          <w:color w:val="1A1B1E"/>
          <w:sz w:val="22"/>
          <w:szCs w:val="22"/>
        </w:rPr>
        <w:t xml:space="preserve">Внесите учеников по классам (поддерживается массовое добавление).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Предметы и нагрузка. </w:t>
      </w:r>
      <w:r>
        <w:rPr>
          <w:color w:val="1A1B1E"/>
          <w:sz w:val="22"/>
          <w:szCs w:val="22"/>
        </w:rPr>
        <w:t xml:space="preserve">Свяжите предметы, учителей и классы; распределите нагрузку.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Расписание и звонки. </w:t>
      </w:r>
      <w:r>
        <w:rPr>
          <w:color w:val="1A1B1E"/>
          <w:sz w:val="22"/>
          <w:szCs w:val="22"/>
        </w:rPr>
        <w:t xml:space="preserve">Настройте сетку уроков и звонки; при необходимости — замены.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Доступы. </w:t>
      </w:r>
      <w:r>
        <w:rPr>
          <w:color w:val="1A1B1E"/>
          <w:sz w:val="22"/>
          <w:szCs w:val="22"/>
        </w:rPr>
        <w:t xml:space="preserve">Выдайте логины ученикам и родителям — дальше они видят только своё.</w:t>
      </w:r>
    </w:p>
    <w:p>
      <w:pPr>
        <w:spacing w:after="110" w:line="272"/>
      </w:pPr>
      <w:r>
        <w:rPr>
          <w:i/>
          <w:iCs/>
          <w:color w:val="666666"/>
          <w:sz w:val="20"/>
          <w:szCs w:val="20"/>
        </w:rPr>
        <w:t xml:space="preserve">Сопровождение запуска и обучение персонала входят в установку.</w:t>
      </w:r>
    </w:p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Часть B. Данные и безопасность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Где хранятся данные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Хостинг приложения — Vercel; база данных — Neon Postgres.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Доступ к системе — по индивидуальным логинам, сессии защищены.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Разграничение доступа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9 ролей: каждый видит только свой набор разделов.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Ученик и родитель видят только свой класс и только опубликованные оценки.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Внутренние характеристики педагогов закрыты по уровню доступа.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Корректность разграничения подтверждена автоматическими тестами.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Контроль изменений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Двухуровневая модерация важных оценок: учитель → завуч → публикация.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Журнал аудита фиксирует, кто, когда и что изменил.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Честно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Продукт молодой и активно дорабатывается. Безопасность и разграничение доступа — приоритет ядра и работают уже сегодня. Демо-данные вымышленные; реальные данные школы изолированы от демо.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Bilim OS — запуск и безопасность</dc:title>
  <dc:creator>Bilim OS</dc:creator>
  <cp:lastModifiedBy>Un-named</cp:lastModifiedBy>
  <cp:revision>1</cp:revision>
  <dcterms:created xsi:type="dcterms:W3CDTF">2026-05-28T17:26:43.657Z</dcterms:created>
  <dcterms:modified xsi:type="dcterms:W3CDTF">2026-05-28T17:26:43.657Z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