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A7ABD">
      <w:pPr>
        <w:pStyle w:val="36"/>
        <w:snapToGrid w:val="0"/>
      </w:pPr>
      <w:r>
        <w:rPr>
          <w:rFonts w:hint="eastAsia"/>
          <w:lang w:val="en-US" w:eastAsia="zh-CN"/>
        </w:rPr>
        <w:t>李怡宁</w:t>
      </w:r>
      <w:r>
        <w:t>个人工作总结</w:t>
      </w:r>
    </w:p>
    <w:p w14:paraId="006D9EDD">
      <w:pPr>
        <w:snapToGrid w:val="0"/>
      </w:pPr>
      <w:r>
        <w:rPr>
          <w:sz w:val="18"/>
        </w:rPr>
        <w:t xml:space="preserve">2026 软件工程课程设计    </w:t>
      </w:r>
      <w:r>
        <w:t>姓名：</w:t>
      </w:r>
      <w:r>
        <w:rPr>
          <w:rFonts w:hint="eastAsia"/>
          <w:lang w:val="en-US" w:eastAsia="zh-CN"/>
        </w:rPr>
        <w:t>李怡宁</w:t>
      </w:r>
      <w:r>
        <w:t xml:space="preserve">    学号：</w:t>
      </w:r>
      <w:r>
        <w:rPr>
          <w:rFonts w:hint="eastAsia"/>
          <w:lang w:val="en-US" w:eastAsia="zh-CN"/>
        </w:rPr>
        <w:t>35231905</w:t>
      </w:r>
      <w:r>
        <w:t xml:space="preserve">   职责：教师端与教务管理</w:t>
      </w:r>
    </w:p>
    <w:p w14:paraId="7A22E739">
      <w:pPr>
        <w:pStyle w:val="2"/>
        <w:snapToGrid w:val="0"/>
      </w:pPr>
      <w:r>
        <w:t>1 对应工作范围</w:t>
      </w:r>
    </w:p>
    <w:p w14:paraId="4FB1C9A4">
      <w:pPr>
        <w:snapToGrid w:val="0"/>
      </w:pPr>
      <w:r>
        <w:t>我负责教师端和教务端两部分。教师端有“授课安排”和“名单与成绩”两个页面；教务端有“师生管理”（包括授课资格）、“选课管理”、“计费记录”、“操作日志”和“外部服务”几个页面。对应的需求是 FR02 维护师生信息、FR04 选择授课、FR05 提交成绩，以及 FR07 关闭选课里由教务在页面上操作的那一段；对应的用例是 UC02、UC03、UC05、UC06 和 UC08。</w:t>
      </w:r>
    </w:p>
    <w:p w14:paraId="26FF65BD">
      <w:pPr>
        <w:snapToGrid w:val="0"/>
      </w:pPr>
      <w:r>
        <w:t>涉及的接口有：GET / PUT /api/teaching，GET /api/offerings/{id}/roster，PUT /api/offerings/{id}/grades，/api/users 的增、改、删、查，以及 /api/users/{id}/eligibility。关闭选课时的补位算法、计费重试和并发控制由其他同学负责，我只核对教务发起关闭、查看结果这一段是否符合需求。</w:t>
      </w:r>
    </w:p>
    <w:p w14:paraId="54D0D12A">
      <w:pPr>
        <w:pStyle w:val="2"/>
        <w:snapToGrid w:val="0"/>
      </w:pPr>
      <w:r>
        <w:t>2 对应成果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061"/>
        <w:gridCol w:w="4309"/>
      </w:tblGrid>
      <w:tr w14:paraId="6C3FA83C">
        <w:trPr>
          <w:cantSplit/>
          <w:tblHeader/>
          <w:jc w:val="center"/>
        </w:trPr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C54F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成果</w:t>
            </w:r>
          </w:p>
        </w:tc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E95E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位置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73A4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内容</w:t>
            </w:r>
          </w:p>
        </w:tc>
      </w:tr>
      <w:tr w14:paraId="73FBA18D">
        <w:trPr>
          <w:cantSplit/>
          <w:jc w:val="center"/>
        </w:trPr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988A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需求分析文档 1.1 中的教师、教务部分</w:t>
            </w:r>
          </w:p>
        </w:tc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4449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01-提交文档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8BF5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补充了 BR09 至 BR12 四条业务规则，新增需求追踪表和已知差异</w:t>
            </w:r>
          </w:p>
        </w:tc>
      </w:tr>
      <w:tr w14:paraId="4302E2DB">
        <w:trPr>
          <w:cantSplit/>
          <w:jc w:val="center"/>
        </w:trPr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A03E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设计文档 1.1 中的教师、教务部分</w:t>
            </w:r>
          </w:p>
        </w:tc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9F6EC">
            <w:pPr>
              <w:snapToGrid w:val="0"/>
              <w:spacing w:before="20" w:after="20" w:line="260" w:lineRule="exact"/>
            </w:pPr>
            <w:bookmarkStart w:id="0" w:name="_GoBack"/>
            <w:bookmarkEnd w:id="0"/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03-设计文档.docx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D431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新增第 14 节，说明页面与接口的对应、三个保存流程、字段校验、权限和审计动作</w:t>
            </w:r>
          </w:p>
        </w:tc>
      </w:tr>
      <w:tr w14:paraId="70A0AD4A">
        <w:trPr>
          <w:cantSplit/>
          <w:jc w:val="center"/>
        </w:trPr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2DAD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教师端和教务端功能</w:t>
            </w:r>
          </w:p>
        </w:tc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062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02-源代码/frontend/src/App.vue 中教师、教务角色的页面，以及 backend/app.py 中对应的接口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D059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授课安排、名单查看、成绩录入、师生维护、授课资格、发起关闭选课</w:t>
            </w:r>
          </w:p>
        </w:tc>
      </w:tr>
      <w:tr w14:paraId="58326546">
        <w:trPr>
          <w:cantSplit/>
          <w:jc w:val="center"/>
        </w:trPr>
        <w:tc>
          <w:tcPr>
            <w:tcW w:w="20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AD9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核对记录</w:t>
            </w:r>
          </w:p>
        </w:tc>
        <w:tc>
          <w:tcPr>
            <w:tcW w:w="306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7E46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本文第 3 节</w:t>
            </w:r>
          </w:p>
        </w:tc>
        <w:tc>
          <w:tcPr>
            <w:tcW w:w="430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8321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28 项场景的操作、实际结果和对应的自动化用例，以及 5 项发现和处理</w:t>
            </w:r>
          </w:p>
        </w:tc>
      </w:tr>
    </w:tbl>
    <w:p w14:paraId="6BF693AF">
      <w:pPr>
        <w:snapToGrid w:val="0"/>
        <w:spacing w:before="0" w:after="0" w:line="120" w:lineRule="exact"/>
      </w:pPr>
      <w:r>
        <w:rPr>
          <w:sz w:val="2"/>
        </w:rPr>
        <w:t xml:space="preserve"> </w:t>
      </w:r>
    </w:p>
    <w:p w14:paraId="1C49C698">
      <w:pPr>
        <w:pStyle w:val="2"/>
        <w:snapToGrid w:val="0"/>
      </w:pPr>
      <w:r>
        <w:t>3 工作核对说明</w:t>
      </w:r>
    </w:p>
    <w:p w14:paraId="649939D7">
      <w:pPr>
        <w:keepNext/>
        <w:snapToGrid w:val="0"/>
        <w:spacing w:before="80"/>
      </w:pPr>
      <w:r>
        <w:rPr>
          <w:b/>
        </w:rPr>
        <w:t>3.1 工作记录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535"/>
        <w:gridCol w:w="3628"/>
      </w:tblGrid>
      <w:tr w14:paraId="70F348A4">
        <w:trPr>
          <w:cantSplit/>
          <w:tblHeader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69B2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日期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9750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工作内容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B8617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结果</w:t>
            </w:r>
          </w:p>
        </w:tc>
      </w:tr>
      <w:tr w14:paraId="77C5832E"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06FD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</w:t>
            </w: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 xml:space="preserve"> 日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E81D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对照题目里 Maintain Professor Information、Maintain Student Information、Select Courses to Teach、Submit Grades 四个用例，逐条核对需求分析文档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9F74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主要流程和异常流程都能找到对应条目；发现 3 处和题目不完全一致的地方，见 3.3</w:t>
            </w:r>
          </w:p>
        </w:tc>
      </w:tr>
      <w:tr w14:paraId="676298BE"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1CEC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</w:t>
            </w: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 xml:space="preserve"> 日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438D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阅读教师端和教务端的实现，包括 App.vue 里的相关页面和 app.py 里的相关接口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9CD5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页面提示、接口校验和需求基本一致；另外记下 2 处可以改进的地方</w:t>
            </w:r>
          </w:p>
        </w:tc>
      </w:tr>
      <w:tr w14:paraId="4339E86F"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E98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</w:t>
            </w: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 xml:space="preserve"> 日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B03B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在独立的测试库 course_test 上运行全部自动化用例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3618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34 项全部通过，和 03-测试证据/pytest.txt 的记录一致</w:t>
            </w:r>
          </w:p>
        </w:tc>
      </w:tr>
      <w:tr w14:paraId="56181BF6"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6DD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</w:t>
            </w:r>
            <w:r>
              <w:rPr>
                <w:rFonts w:hint="eastAsia"/>
                <w:b w:val="0"/>
                <w:color w:val="000000"/>
                <w:sz w:val="19"/>
                <w:lang w:val="en-US" w:eastAsia="zh-CN"/>
              </w:rPr>
              <w:t>1</w:t>
            </w: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 xml:space="preserve"> 日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0108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用 professor01、admin 和新建的教师、学生账号，在测试库上逐项走查教师和教务用例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23E3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28 项场景的结果见 3.2，都和需求一致</w:t>
            </w:r>
          </w:p>
        </w:tc>
      </w:tr>
      <w:tr w14:paraId="42D11ABA">
        <w:trPr>
          <w:cantSplit/>
          <w:jc w:val="center"/>
        </w:trPr>
        <w:tc>
          <w:tcPr>
            <w:tcW w:w="12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1DF8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 月 13 日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C27F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补充需求分析文档和设计文档里教师、教务模块的内容，两份文档都升到 1.1</w:t>
            </w:r>
          </w:p>
        </w:tc>
        <w:tc>
          <w:tcPr>
            <w:tcW w:w="36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37E6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具体补充的内容见第 2 节</w:t>
            </w:r>
          </w:p>
        </w:tc>
      </w:tr>
    </w:tbl>
    <w:p w14:paraId="5318EC52">
      <w:pPr>
        <w:snapToGrid w:val="0"/>
        <w:spacing w:before="0" w:after="0" w:line="120" w:lineRule="exact"/>
      </w:pPr>
      <w:r>
        <w:rPr>
          <w:sz w:val="2"/>
        </w:rPr>
        <w:t xml:space="preserve"> </w:t>
      </w:r>
    </w:p>
    <w:p w14:paraId="2BA1F3E2">
      <w:pPr>
        <w:keepNext/>
        <w:snapToGrid w:val="0"/>
        <w:spacing w:before="80"/>
      </w:pPr>
      <w:r>
        <w:rPr>
          <w:b/>
        </w:rPr>
        <w:t>3.2 教师和教务用例核对结果</w:t>
      </w:r>
    </w:p>
    <w:p w14:paraId="6D17475C">
      <w:pPr>
        <w:snapToGrid w:val="0"/>
      </w:pPr>
      <w:r>
        <w:t>走查用的是系统的初始化数据：professor01（林老师）本学期教计算机组成原理 03 班（周三第 1–2 节）和计算机网络 06 班，上学期教程序设计基础 101 班，班上有 10 名学生；Web 应用开发 09 班和数据结构 11 班一开始没有任课教师，其中 11 班也排在周三第 1–2 节，正好可以用来验证时间冲突。第 1 至 15 项是教师端，第 16 至 28 项是教务端。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3005"/>
        <w:gridCol w:w="3345"/>
        <w:gridCol w:w="2494"/>
      </w:tblGrid>
      <w:tr w14:paraId="4F962782">
        <w:trPr>
          <w:cantSplit/>
          <w:tblHeader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B5B6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序号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8154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场景与操作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A9F2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实际结果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3B2D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自动化用例</w:t>
            </w:r>
          </w:p>
        </w:tc>
      </w:tr>
      <w:tr w14:paraId="44BA9C8C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7445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8F93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教师打开授课安排页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87AB7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能看到 11 个有资格教的教学班，以及自己名下的 03 班、06 班和上学期的 101 班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1CC3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3FDA3728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7C1C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4404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在原有安排的基础上，再勾选 Web 应用开发 09 班并保存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0140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保存成功，09 班的任课教师变成了本人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3478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test_teaching_update_and_closure</w:t>
            </w:r>
          </w:p>
        </w:tc>
      </w:tr>
      <w:tr w14:paraId="7D51CE95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DA24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3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0422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同时勾选 03 班和数据结构 11 班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24CD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被拒绝（409），提示授课时间冲突；原来的安排没有被改动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8A9F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test_teaching_conflict_and_other_teacher</w:t>
            </w:r>
          </w:p>
        </w:tc>
      </w:tr>
      <w:tr w14:paraId="3874A87F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F9DF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55E5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勾选已经有其他教师的数据结构 02 班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9F17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被拒绝（409），提示该教学班已有其他教师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4D2F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test_teaching_conflict_and_other_teacher</w:t>
            </w:r>
          </w:p>
        </w:tc>
      </w:tr>
      <w:tr w14:paraId="53F4B0A2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21E8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5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341C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取消勾选 06 班和 09 班，然后保存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CD860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保存成功，这两个班在课程目录里重新显示为“待安排”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DBBE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2DCD65A0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1E9C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6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2C3D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用一个还没有任何授课资格的新教师账号登录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4E2C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授课安排页是空的，页面提示联系教务配置资格；直接调用接口去选 09 班，被拒绝（403）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2E71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test_missing_eligibility_rejected</w:t>
            </w:r>
          </w:p>
        </w:tc>
      </w:tr>
      <w:tr w14:paraId="46986BF2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1FD2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7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BE7C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查看上学期 101 班的名单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0490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列出 10 名学生和已有的成绩，可以录入和修改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9678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test_teacher_roster_ownership</w:t>
            </w:r>
          </w:p>
        </w:tc>
      </w:tr>
      <w:tr w14:paraId="56A315B6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F129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8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9FA6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查看本学期 03 班的名单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CB68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列出 3 名学生，只能查看，不能录成绩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5AF5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7B4D0414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7CB0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9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C7C0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查看其他教师的 102 班名单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21BE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被拒绝（403），提示仅可查看本人授课名单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47D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test_teacher_roster_ownership</w:t>
            </w:r>
          </w:p>
        </w:tc>
      </w:tr>
      <w:tr w14:paraId="4EC65D87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1862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10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21A5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把 student01 的成绩从 A 改成 C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A0D4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保存成功，学生端的成绩单随即显示为 C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7634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test_grade_edit_and_report</w:t>
            </w:r>
          </w:p>
        </w:tc>
      </w:tr>
      <w:tr w14:paraId="6AB6E123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58EA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9501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把成绩留空，再保存一次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225F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保存成功，原来的 C 没有被清掉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F926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test_grade_edit_and_report</w:t>
            </w:r>
          </w:p>
        </w:tc>
      </w:tr>
      <w:tr w14:paraId="5D8C4EC2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2790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1796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录入不存在的等级 Z；给不在这个班的学生录成绩；同一名学生在一批里出现两次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BB257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三种情况都被拒绝（400），并各自给出对应的提示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76F4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test_invalid_grade_and_non_roster</w:t>
            </w:r>
          </w:p>
        </w:tc>
      </w:tr>
      <w:tr w14:paraId="75535BE6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AE0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13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EB447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一批成绩里，一条是有效的，另一条的学生不在这个班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10B7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整批被拒绝（400），有效的那一条也没有保存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4D02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test_grade_batch_atomic</w:t>
            </w:r>
          </w:p>
        </w:tc>
      </w:tr>
      <w:tr w14:paraId="154605BC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C045E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14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587D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给本学期的 03 班录成绩；给其他教师的 102 班录成绩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507E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前者被拒绝（409），提示只能录入已结束学期的成绩；后者被拒绝（403）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CE73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test_invalid_grade_and_non_roster</w:t>
            </w:r>
          </w:p>
        </w:tc>
      </w:tr>
      <w:tr w14:paraId="1F74A6AD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3DF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15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7F61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用学生账号调用成绩录入接口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DEE3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被拒绝（403），提示没有执行此操作的权限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E661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test_grade_edit_and_report</w:t>
            </w:r>
          </w:p>
        </w:tc>
      </w:tr>
      <w:tr w14:paraId="00BDF34F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98AC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16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4355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教务打开师生管理页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3446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列出 3 名教师和 14 名学生，不包含教务自己的账号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8CA3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2C1C2D5E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031E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17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A63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新增一名学生，填写姓名、出生日期、身份识别号、毕业日期等信息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EDAC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创建成功，系统自动分配了内部编号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640D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test_user_lifecycle_and_eligibility</w:t>
            </w:r>
          </w:p>
        </w:tc>
      </w:tr>
      <w:tr w14:paraId="09417388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C287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18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69EF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新增时分别尝试：账号重复、密码少于 8 位、账号里有中文、姓名为空、身份选成教务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12B1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全部被拒绝：账号重复返回 409，其余返回 400，都有相应的提示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B779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5B92E131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80CF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19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52DA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修改姓名；把日期写成 2005/03/01；修改一个不存在的编号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D624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姓名修改成功；日期格式不对被拒绝（400）；编号不存在返回 404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A268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test_user_lifecycle_and_eligibility</w:t>
            </w:r>
          </w:p>
        </w:tc>
      </w:tr>
      <w:tr w14:paraId="35C162D7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5B5A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55E8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把一个账号设为停用，再用它登录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0FB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登录被拒绝（401）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1CED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test_inactive_login_rejected</w:t>
            </w:r>
          </w:p>
        </w:tc>
      </w:tr>
      <w:tr w14:paraId="159F30B7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4D0A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21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E0B2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删除本学期有课表的学生；删除本学期有授课任务的教师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23E9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都被拒绝（409），提示要先解除关联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ACDC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test_delete_current_dependencies_rejected</w:t>
            </w:r>
          </w:p>
        </w:tc>
      </w:tr>
      <w:tr w14:paraId="7C9BE98E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9B0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22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6F04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删除一个没有任何关联的人员，然后再删一次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7C43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第一次成功，这个人从列表里消失，也不能再登录；第二次返回 404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F25D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test_user_lifecycle_and_eligibility</w:t>
            </w:r>
          </w:p>
        </w:tc>
      </w:tr>
      <w:tr w14:paraId="48391D28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E55F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23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F883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给新教师设置授课资格，再让他去选对应的教学班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2C4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资格设置成功，之后他可以正常选上这个教学班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1631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test_user_lifecycle_and_eligibility</w:t>
            </w:r>
          </w:p>
        </w:tc>
      </w:tr>
      <w:tr w14:paraId="385219BE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E36E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24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9898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教师还在教某门课时撤销这门课的资格；给学生账号设置资格；填一门不存在的课程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CFDE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分别被拒绝：409（要先取消授课）、404（教师不存在）、400（课程不存在）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B89F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没有对应用例，这次是手工核对的</w:t>
            </w:r>
          </w:p>
        </w:tc>
      </w:tr>
      <w:tr w14:paraId="541E4648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FF4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25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E08AE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教师访问师生管理和操作日志；学生调用关闭选课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D729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都被拒绝（403）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F00F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test_role_boundaries</w:t>
            </w:r>
          </w:p>
        </w:tc>
      </w:tr>
      <w:tr w14:paraId="487FF748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A180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26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3AC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关闭选课时不带确认；正常确认关闭；关闭之后再关一次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D768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不带确认被拒绝（400）；正常关闭成功，取消了 7 个教学班，生成 3 条计费记录；再关一次被拒绝（409）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ED9E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test_close_cancels_and_is_not_repeatable</w:t>
            </w:r>
          </w:p>
        </w:tc>
      </w:tr>
      <w:tr w14:paraId="610022E6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77DF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27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F42C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选课关闭之后，教师修改授课安排，教务修改授课资格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5493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都被拒绝（409），提示本学期选课已关闭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2DEF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test_teaching_update_and_closure</w:t>
            </w:r>
          </w:p>
        </w:tc>
      </w:tr>
      <w:tr w14:paraId="1F592F5C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47C50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28</w:t>
            </w:r>
          </w:p>
        </w:tc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F439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选课关闭之后，查看计费记录和操作日志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4D1B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计费记录有 3 条，等待后台发送；操作日志按时间倒序列出了前面的各项操作，成绩相关的记录只有教学班和条数，没有具体成绩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3FEC9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test_billing_retry_keeps_outbox</w:t>
            </w:r>
          </w:p>
        </w:tc>
      </w:tr>
    </w:tbl>
    <w:p w14:paraId="1033F850">
      <w:pPr>
        <w:snapToGrid w:val="0"/>
        <w:spacing w:before="0" w:after="0" w:line="120" w:lineRule="exact"/>
      </w:pPr>
      <w:r>
        <w:rPr>
          <w:sz w:val="2"/>
        </w:rPr>
        <w:t xml:space="preserve"> </w:t>
      </w:r>
    </w:p>
    <w:p w14:paraId="1252A655">
      <w:pPr>
        <w:keepNext/>
        <w:snapToGrid w:val="0"/>
        <w:spacing w:before="80"/>
      </w:pPr>
      <w:r>
        <w:rPr>
          <w:b/>
        </w:rPr>
        <w:t>3.3 发现的问题与处理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4876"/>
        <w:gridCol w:w="3969"/>
      </w:tblGrid>
      <w:tr w14:paraId="02D29C7E">
        <w:trPr>
          <w:cantSplit/>
          <w:tblHeader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8C931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序号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E08E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发现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E1298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处理</w:t>
            </w:r>
          </w:p>
        </w:tc>
      </w:tr>
      <w:tr w14:paraId="2B39EFCC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5326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1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7E43A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题目要求：教师选的教学班时间冲突时，系统要指出是哪几门课冲突。现在的提示只有“授课时间冲突”，没有说明是哪两个班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7AFB5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已经写进需求分析文档第 9 节的已知差异；同时列入 10 月 14 日的走查事项，请其他同学评估能否在提示里带上课程名称</w:t>
            </w:r>
          </w:p>
        </w:tc>
      </w:tr>
      <w:tr w14:paraId="2E1CADE0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5976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8C82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题目要求：新增人员之后，系统要把新生成的编号告诉教务。接口确实返回了编号，但页面上只提示“人员信息已保存”，列表里也看不到编号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D0C63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同样写进了已知差异，建议在保存成功的提示里把编号带上</w:t>
            </w:r>
          </w:p>
        </w:tc>
      </w:tr>
      <w:tr w14:paraId="76B31B7C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4AA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3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F1EF6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题目的做法是让教务输入编号来查找人员；本系统是在列表里按姓名或账号搜索，找到后直接编辑或删除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FCA5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我认为这样操作更方便，属于对题目的合理调整，已经在需求分析文档的 BR09 里写明</w:t>
            </w:r>
          </w:p>
        </w:tc>
      </w:tr>
      <w:tr w14:paraId="365E1A33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A6FDB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305F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直接调用修改人员的接口时，如果请求里没有带“状态”这一项，已经停用的账号会被改回正常。页面每次保存都会带上状态，所以正常操作不会遇到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CD4D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这次没有改代码，先记入走查问题清单，请其他同学确认是否需要修复</w:t>
            </w:r>
          </w:p>
        </w:tc>
      </w:tr>
      <w:tr w14:paraId="3095FEB7">
        <w:trPr>
          <w:cantSplit/>
          <w:jc w:val="center"/>
        </w:trPr>
        <w:tc>
          <w:tcPr>
            <w:tcW w:w="56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9FE34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5</w:t>
            </w:r>
          </w:p>
        </w:tc>
        <w:tc>
          <w:tcPr>
            <w:tcW w:w="48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4249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教师上学期没有授课时，“名单与成绩”页的下拉框是空的，没有题目要求的那句专门提示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2A262">
            <w:pPr>
              <w:snapToGrid w:val="0"/>
              <w:spacing w:before="20" w:after="20" w:line="260" w:lineRule="exact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影响很小，已写进已知差异，暂不处理</w:t>
            </w:r>
          </w:p>
        </w:tc>
      </w:tr>
    </w:tbl>
    <w:p w14:paraId="1D62D993">
      <w:pPr>
        <w:snapToGrid w:val="0"/>
        <w:spacing w:before="0" w:after="0" w:line="120" w:lineRule="exact"/>
      </w:pPr>
      <w:r>
        <w:rPr>
          <w:sz w:val="2"/>
        </w:rPr>
        <w:t xml:space="preserve"> </w:t>
      </w:r>
    </w:p>
    <w:p w14:paraId="43B9CCEF">
      <w:pPr>
        <w:keepNext/>
        <w:snapToGrid w:val="0"/>
        <w:spacing w:before="80"/>
      </w:pPr>
      <w:r>
        <w:rPr>
          <w:b/>
        </w:rPr>
        <w:t>3.4 测试证据</w:t>
      </w:r>
    </w:p>
    <w:p w14:paraId="41F46A1C">
      <w:pPr>
        <w:snapToGrid w:val="0"/>
      </w:pPr>
      <w:r>
        <w:t>自动化测试的结果见 03-测试证据/pytest.txt 和 pytest.xml；浏览器检查.txt 的第 3 条和第 4 条分别是教师端和教务端的操作记录。</w:t>
      </w:r>
    </w:p>
    <w:p w14:paraId="6349DC94">
      <w:pPr>
        <w:pStyle w:val="2"/>
        <w:snapToGrid w:val="0"/>
      </w:pPr>
      <w:r>
        <w:t>4 技术认识与总结</w:t>
      </w:r>
    </w:p>
    <w:p w14:paraId="7A8F3981">
      <w:pPr>
        <w:snapToGrid w:val="0"/>
      </w:pPr>
      <w:r>
        <w:t>这次核对下来，体会最深的一点是：权限不能只靠界面来控制。把按钮隐藏起来，并不等于后端会拒绝请求。所以每个接口都要在后端判断角色；教师的接口还要多判断一层，确认这个教学班是不是他本人教的。</w:t>
      </w:r>
    </w:p>
    <w:p w14:paraId="1E5A7CD1">
      <w:pPr>
        <w:snapToGrid w:val="0"/>
      </w:pPr>
      <w:r>
        <w:t>成绩是一批一批保存的，这一批要么全部成功，要么全部不保存。如果允许“前面几条存进去了、后面一条出错”，教师很难发现哪些成绩已经被改过，后果比直接报错更严重。</w:t>
      </w:r>
    </w:p>
    <w:p w14:paraId="09C790F9">
      <w:pPr>
        <w:snapToGrid w:val="0"/>
      </w:pPr>
      <w:r>
        <w:t>“留空”的含义必须在需求里写清楚。题目的意思是留空表示这次先跳过，以后再填；如果实现成“留空就清掉原来的成绩”，教师只想改一个人的成绩时，就可能把其他人的成绩一起清空。</w:t>
      </w:r>
    </w:p>
    <w:p w14:paraId="51BECD21">
      <w:pPr>
        <w:snapToGrid w:val="0"/>
      </w:pPr>
      <w:r>
        <w:t>删除人员不能真的把记录删掉。成绩和操作日志都还要引用这个人，所以系统采用的是逻辑删除：账号不能再登录，也不出现在列表里，但历史数据都还在。另外，删除之前还要先检查这个人在本学期有没有课表或授课任务。</w:t>
      </w:r>
    </w:p>
    <w:p w14:paraId="73C3D36F">
      <w:pPr>
        <w:snapToGrid w:val="0"/>
      </w:pPr>
      <w:r>
        <w:t>授课安排的保存是“整份替换”：教师提交的是一份完整的清单，没有勾选的就视为取消。因此时间冲突要针对整份清单来检查，而不是只检查新勾选的那一个班。</w:t>
      </w:r>
    </w:p>
    <w:p w14:paraId="46F9601C">
      <w:pPr>
        <w:snapToGrid w:val="0"/>
      </w:pPr>
      <w:r>
        <w:t>最后一点是，对照题目原文逐条核对很有必要。冲突提示没有指明课程、新增后没有显示编号，这两处差异单看程序是发现不了的，都是和题目的用例一条一条对照之后才看出来的。</w:t>
      </w:r>
    </w:p>
    <w:p w14:paraId="1C8DBB63">
      <w:pPr>
        <w:snapToGrid w:val="0"/>
      </w:pPr>
    </w:p>
    <w:sectPr>
      <w:footerReference r:id="rId5" w:type="default"/>
      <w:pgSz w:w="11906" w:h="16838"/>
      <w:pgMar w:top="1134" w:right="1247" w:bottom="1134" w:left="124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12EFB">
    <w:pPr>
      <w:pStyle w:val="18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1253"/>
    <w:rsid w:val="CFAF74E9"/>
    <w:rsid w:val="CFD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20" w:lineRule="exact"/>
    </w:pPr>
    <w:rPr>
      <w:rFonts w:ascii="Songti SC" w:hAnsi="Songti SC" w:eastAsia="Songti SC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20" w:line="38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spacing w:after="180" w:line="54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陈辰 小组</dc:creator>
  <dc:description>generated by python-docx</dc:description>
  <cp:lastModifiedBy>edy</cp:lastModifiedBy>
  <dcterms:modified xsi:type="dcterms:W3CDTF">2026-10-13T19:21:00Z</dcterms:modified>
  <dc:title>李怡宁个人工作总结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1033-12.1.26055.26055</vt:lpwstr>
  </property>
  <property fmtid="{D5CDD505-2E9C-101B-9397-08002B2CF9AE}" pid="3" name="ICV">
    <vt:lpwstr>8DA8B15952BC44248513CE6A8431F56C_42</vt:lpwstr>
  </property>
</Properties>
</file>