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80198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80198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8019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8019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proofErr w:type="spellStart"/>
      <w:r w:rsidRPr="00FE6A17">
        <w:rPr>
          <w:b/>
          <w:bCs/>
          <w:i/>
          <w:iCs/>
          <w:sz w:val="24"/>
          <w:szCs w:val="24"/>
        </w:rPr>
        <w:t>Login</w:t>
      </w:r>
      <w:proofErr w:type="spellEnd"/>
      <w:r w:rsidRPr="00FE6A17">
        <w:rPr>
          <w:b/>
          <w:bCs/>
          <w:i/>
          <w:iCs/>
          <w:sz w:val="24"/>
          <w:szCs w:val="24"/>
        </w:rPr>
        <w:t xml:space="preserve">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4E6E72A7"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- 7</w:t>
      </w:r>
    </w:p>
    <w:p w14:paraId="7E31488E" w14:textId="77777777" w:rsidR="00FE6A17" w:rsidRPr="00FE6A17" w:rsidRDefault="00FE6A17" w:rsidP="00FE6A17">
      <w:pPr>
        <w:spacing w:line="360" w:lineRule="auto"/>
        <w:rPr>
          <w:b/>
          <w:bCs/>
          <w:i/>
          <w:iCs/>
          <w:sz w:val="24"/>
          <w:szCs w:val="24"/>
        </w:rPr>
      </w:pPr>
    </w:p>
    <w:p w14:paraId="639B1027" w14:textId="6BFD781E" w:rsidR="00FE6A17"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- 9</w:t>
      </w:r>
    </w:p>
    <w:p w14:paraId="04484566" w14:textId="77777777" w:rsidR="00FE6A17" w:rsidRPr="00FE6A17" w:rsidRDefault="00FE6A17" w:rsidP="00FE6A17">
      <w:pPr>
        <w:spacing w:line="360" w:lineRule="auto"/>
        <w:rPr>
          <w:b/>
          <w:bCs/>
          <w:i/>
          <w:iCs/>
          <w:sz w:val="24"/>
          <w:szCs w:val="24"/>
        </w:rPr>
      </w:pPr>
    </w:p>
    <w:p w14:paraId="49BC13FF" w14:textId="5FB53CBA" w:rsidR="00FE6A17" w:rsidRPr="00FE6A17" w:rsidRDefault="00FE6A17" w:rsidP="00FE6A17">
      <w:pPr>
        <w:pStyle w:val="Prrafodelista"/>
        <w:numPr>
          <w:ilvl w:val="0"/>
          <w:numId w:val="2"/>
        </w:numPr>
        <w:spacing w:line="360" w:lineRule="auto"/>
        <w:rPr>
          <w:b/>
          <w:bCs/>
          <w:i/>
          <w:iCs/>
          <w:sz w:val="24"/>
          <w:szCs w:val="24"/>
        </w:rPr>
      </w:pPr>
      <w:r w:rsidRPr="00FE6A17">
        <w:rPr>
          <w:b/>
          <w:bCs/>
          <w:i/>
          <w:iCs/>
          <w:sz w:val="24"/>
          <w:szCs w:val="24"/>
        </w:rPr>
        <w:t>Cosas que tuvimos en cuenta</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FE6A17">
        <w:rPr>
          <w:i/>
          <w:iCs/>
          <w:sz w:val="24"/>
          <w:szCs w:val="24"/>
          <w:u w:val="single"/>
        </w:rPr>
        <w:t>Username</w:t>
      </w:r>
      <w:proofErr w:type="spellEnd"/>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implemento un </w:t>
      </w:r>
      <w:proofErr w:type="spellStart"/>
      <w:r>
        <w:rPr>
          <w:sz w:val="24"/>
          <w:szCs w:val="24"/>
        </w:rPr>
        <w:t>trigger</w:t>
      </w:r>
      <w:proofErr w:type="spellEnd"/>
      <w:r>
        <w:rPr>
          <w:sz w:val="24"/>
          <w:szCs w:val="24"/>
        </w:rPr>
        <w:t xml:space="preserve"> “</w:t>
      </w:r>
      <w:proofErr w:type="spellStart"/>
      <w:r w:rsidRPr="00AD1684">
        <w:rPr>
          <w:sz w:val="24"/>
          <w:szCs w:val="24"/>
        </w:rPr>
        <w:t>CodificarContraseña</w:t>
      </w:r>
      <w:proofErr w:type="spellEnd"/>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1F6C59F3" w14:textId="1AC374C7" w:rsidR="00AD1684" w:rsidRDefault="00AD1684" w:rsidP="00B00233">
      <w:pPr>
        <w:spacing w:line="240" w:lineRule="auto"/>
        <w:ind w:firstLine="284"/>
        <w:rPr>
          <w:sz w:val="24"/>
          <w:szCs w:val="24"/>
        </w:rPr>
      </w:pPr>
    </w:p>
    <w:p w14:paraId="5763C44B" w14:textId="77777777" w:rsidR="00AD1684" w:rsidRDefault="00AD1684"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lastRenderedPageBreak/>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Pr="00A5099A" w:rsidRDefault="001521FC" w:rsidP="00B00233">
      <w:pPr>
        <w:spacing w:line="240" w:lineRule="auto"/>
        <w:ind w:firstLine="284"/>
        <w:rPr>
          <w:sz w:val="24"/>
          <w:szCs w:val="24"/>
        </w:rPr>
      </w:pPr>
      <w:bookmarkStart w:id="0" w:name="_GoBack"/>
      <w:bookmarkEnd w:id="0"/>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w:t>
      </w:r>
      <w:r w:rsidRPr="001521FC">
        <w:rPr>
          <w:sz w:val="24"/>
          <w:szCs w:val="24"/>
        </w:rPr>
        <w:lastRenderedPageBreak/>
        <w:t xml:space="preserve">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CD13658"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p>
    <w:p w14:paraId="46C5203C" w14:textId="48BB3F57"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 En caso afirmativo se lo dirigirá a una vista donde debe completar el motivo por el que se cancelarán los pasajes. Para la implementación de 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 xml:space="preserve">ero se dejó el SELECT que debería utilizarse </w:t>
      </w:r>
      <w:r w:rsidRPr="00EB23E8">
        <w:rPr>
          <w:sz w:val="24"/>
          <w:szCs w:val="24"/>
        </w:rPr>
        <w:lastRenderedPageBreak/>
        <w:t>como alternativa a esta situación con un comentario dentro del método “cancelar_viajes” de la clase “Crucero_BD”.</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w:t>
      </w:r>
      <w:proofErr w:type="gramStart"/>
      <w:r w:rsidRPr="00C62652">
        <w:rPr>
          <w:sz w:val="24"/>
          <w:szCs w:val="24"/>
        </w:rPr>
        <w:t>del mismo</w:t>
      </w:r>
      <w:proofErr w:type="gramEnd"/>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Esto puede ser, buscándose a través de su documento, donde llegado el caso de haber más de una persona con el mismo documento, pueda seleccionar los datos 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lastRenderedPageBreak/>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proofErr w:type="gramStart"/>
      <w:r>
        <w:rPr>
          <w:sz w:val="24"/>
          <w:szCs w:val="24"/>
        </w:rPr>
        <w:t>la misma</w:t>
      </w:r>
      <w:proofErr w:type="gramEnd"/>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5B0ACB03" w14:textId="5279C193" w:rsidR="00B00233" w:rsidRDefault="00B00233" w:rsidP="00C62652">
      <w:pPr>
        <w:rPr>
          <w:sz w:val="24"/>
          <w:szCs w:val="24"/>
        </w:rPr>
      </w:pPr>
    </w:p>
    <w:p w14:paraId="2403FD7E" w14:textId="77777777" w:rsidR="00A53C91" w:rsidRDefault="00A53C91" w:rsidP="00C62652">
      <w:pPr>
        <w:rPr>
          <w:sz w:val="24"/>
          <w:szCs w:val="24"/>
        </w:rPr>
      </w:pPr>
    </w:p>
    <w:p w14:paraId="481B07F5" w14:textId="10DE78F3" w:rsidR="00B00233" w:rsidRPr="00FE6A17" w:rsidRDefault="00E4752C" w:rsidP="00C62652">
      <w:pPr>
        <w:rPr>
          <w:rFonts w:cstheme="minorHAnsi"/>
          <w:sz w:val="24"/>
          <w:szCs w:val="24"/>
        </w:rPr>
      </w:pPr>
      <w:r>
        <w:rPr>
          <w:rFonts w:ascii="Segoe UI Symbol" w:hAnsi="Segoe UI Symbol"/>
          <w:sz w:val="24"/>
          <w:szCs w:val="24"/>
        </w:rPr>
        <w:t>►</w:t>
      </w:r>
      <w:r w:rsidR="00FE6A17">
        <w:rPr>
          <w:rFonts w:ascii="Segoe UI Symbol" w:hAnsi="Segoe UI Symbol"/>
          <w:sz w:val="24"/>
          <w:szCs w:val="24"/>
        </w:rPr>
        <w:t xml:space="preserve"> </w:t>
      </w:r>
      <w:r w:rsidR="00FE6A17" w:rsidRPr="00FE6A17">
        <w:rPr>
          <w:rFonts w:cstheme="minorHAnsi"/>
          <w:b/>
          <w:bCs/>
          <w:sz w:val="28"/>
          <w:szCs w:val="28"/>
        </w:rPr>
        <w:t>C</w:t>
      </w:r>
      <w:r w:rsidRPr="00FE6A17">
        <w:rPr>
          <w:rFonts w:cstheme="minorHAnsi"/>
          <w:b/>
          <w:bCs/>
          <w:sz w:val="28"/>
          <w:szCs w:val="28"/>
        </w:rPr>
        <w:t>osas que tuvimos en cuenta</w:t>
      </w:r>
      <w:r w:rsidR="001B1C7A" w:rsidRPr="00FE6A17">
        <w:rPr>
          <w:rFonts w:cstheme="minorHAnsi"/>
          <w:b/>
          <w:bCs/>
          <w:sz w:val="28"/>
          <w:szCs w:val="28"/>
        </w:rPr>
        <w:t>:</w:t>
      </w:r>
    </w:p>
    <w:p w14:paraId="4C2FDA8E" w14:textId="77777777" w:rsidR="00E4752C" w:rsidRDefault="00E4752C" w:rsidP="00460AA1">
      <w:pPr>
        <w:rPr>
          <w:sz w:val="24"/>
          <w:szCs w:val="24"/>
        </w:rPr>
      </w:pPr>
    </w:p>
    <w:p w14:paraId="2E63CC81" w14:textId="7DE91FE4" w:rsidR="00460AA1" w:rsidRPr="001B1C7A" w:rsidRDefault="00E4752C" w:rsidP="00460AA1">
      <w:pPr>
        <w:rPr>
          <w:i/>
          <w:iCs/>
          <w:sz w:val="24"/>
          <w:szCs w:val="24"/>
          <w:u w:val="single"/>
        </w:rPr>
      </w:pPr>
      <w:r w:rsidRPr="001B1C7A">
        <w:rPr>
          <w:i/>
          <w:iCs/>
          <w:sz w:val="24"/>
          <w:szCs w:val="24"/>
          <w:u w:val="single"/>
        </w:rPr>
        <w:lastRenderedPageBreak/>
        <w:t>Respecto a la e</w:t>
      </w:r>
      <w:r w:rsidR="00460AA1" w:rsidRPr="001B1C7A">
        <w:rPr>
          <w:i/>
          <w:iCs/>
          <w:sz w:val="24"/>
          <w:szCs w:val="24"/>
          <w:u w:val="single"/>
        </w:rPr>
        <w:t>lección de filtros</w:t>
      </w:r>
      <w:r w:rsidRPr="001B1C7A">
        <w:rPr>
          <w:i/>
          <w:iCs/>
          <w:sz w:val="24"/>
          <w:szCs w:val="24"/>
          <w:u w:val="single"/>
        </w:rPr>
        <w:t>:</w:t>
      </w:r>
    </w:p>
    <w:p w14:paraId="07C0EE4E" w14:textId="41AFD07F" w:rsidR="00B00233" w:rsidRPr="00460AA1" w:rsidRDefault="00460AA1" w:rsidP="00460AA1">
      <w:pPr>
        <w:rPr>
          <w:sz w:val="24"/>
          <w:szCs w:val="24"/>
        </w:rPr>
      </w:pPr>
      <w:r w:rsidRPr="00460AA1">
        <w:rPr>
          <w:sz w:val="24"/>
          <w:szCs w:val="24"/>
        </w:rPr>
        <w:t>Los filtros elegidos, no mencionados previamente, para las ABM fueron teniendo en cuenta la utilidad que se le podría dar a cada vista sin poner filtros que consideramos poco útiles, por ejemplo que en la ABM de recorridos escribas el código del recorrido que querés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3C047D84"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proofErr w:type="gramStart"/>
      <w:r w:rsidR="001B1C7A" w:rsidRPr="00460AA1">
        <w:rPr>
          <w:sz w:val="24"/>
          <w:szCs w:val="24"/>
        </w:rPr>
        <w:t>que</w:t>
      </w:r>
      <w:proofErr w:type="gramEnd"/>
      <w:r w:rsidR="00B00233">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14155" w14:textId="77777777" w:rsidR="0080198D" w:rsidRDefault="0080198D" w:rsidP="00B00233">
      <w:pPr>
        <w:spacing w:after="0" w:line="240" w:lineRule="auto"/>
      </w:pPr>
      <w:r>
        <w:separator/>
      </w:r>
    </w:p>
  </w:endnote>
  <w:endnote w:type="continuationSeparator" w:id="0">
    <w:p w14:paraId="75DA525F" w14:textId="77777777" w:rsidR="0080198D" w:rsidRDefault="0080198D"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EndPr/>
    <w:sdtContent>
      <w:p w14:paraId="39CBBBF8" w14:textId="77777777" w:rsidR="00B00233" w:rsidRDefault="00B00233">
        <w:pPr>
          <w:pStyle w:val="Piedepgina"/>
          <w:jc w:val="right"/>
        </w:pPr>
        <w:r>
          <w:fldChar w:fldCharType="begin"/>
        </w:r>
        <w:r>
          <w:instrText>PAGE   \* MERGEFORMAT</w:instrText>
        </w:r>
        <w:r>
          <w:fldChar w:fldCharType="separate"/>
        </w:r>
        <w:r>
          <w:rPr>
            <w:lang w:val="es-ES"/>
          </w:rPr>
          <w:t>2</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3C498" w14:textId="77777777" w:rsidR="0080198D" w:rsidRDefault="0080198D" w:rsidP="00B00233">
      <w:pPr>
        <w:spacing w:after="0" w:line="240" w:lineRule="auto"/>
      </w:pPr>
      <w:r>
        <w:separator/>
      </w:r>
    </w:p>
  </w:footnote>
  <w:footnote w:type="continuationSeparator" w:id="0">
    <w:p w14:paraId="221B997F" w14:textId="77777777" w:rsidR="0080198D" w:rsidRDefault="0080198D"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A12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E5"/>
    <w:rsid w:val="00017259"/>
    <w:rsid w:val="001521FC"/>
    <w:rsid w:val="001B1C7A"/>
    <w:rsid w:val="001E766C"/>
    <w:rsid w:val="001F48D6"/>
    <w:rsid w:val="00273DE5"/>
    <w:rsid w:val="002A3E32"/>
    <w:rsid w:val="00450473"/>
    <w:rsid w:val="00460AA1"/>
    <w:rsid w:val="004A0D86"/>
    <w:rsid w:val="0068635F"/>
    <w:rsid w:val="0080198D"/>
    <w:rsid w:val="00A5099A"/>
    <w:rsid w:val="00A53C91"/>
    <w:rsid w:val="00AD1684"/>
    <w:rsid w:val="00B00233"/>
    <w:rsid w:val="00BB6ABA"/>
    <w:rsid w:val="00C62652"/>
    <w:rsid w:val="00E4752C"/>
    <w:rsid w:val="00EA003F"/>
    <w:rsid w:val="00EB23E8"/>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4523F-E62E-416C-8D3B-BF53A174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2022</Words>
  <Characters>11124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Juan Bautista</cp:lastModifiedBy>
  <cp:revision>3</cp:revision>
  <dcterms:created xsi:type="dcterms:W3CDTF">2019-06-30T03:06:00Z</dcterms:created>
  <dcterms:modified xsi:type="dcterms:W3CDTF">2019-06-30T19:37:00Z</dcterms:modified>
</cp:coreProperties>
</file>