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4E9" w:rsidRPr="00030EB9" w:rsidRDefault="00402D6A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</w:t>
      </w:r>
      <w:r w:rsidR="005A19D6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5A19D6" w:rsidRPr="00030EB9">
        <w:rPr>
          <w:rFonts w:ascii="Times New Roman" w:hAnsi="Times New Roman" w:cs="Times New Roman"/>
          <w:sz w:val="28"/>
          <w:szCs w:val="28"/>
        </w:rPr>
        <w:t>Отдельное задание по Управлению рисками: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БИЗНЕС-ПЛАН: «CLICKCRAFT»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Хобби-бизнес по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механики и созданию премиум-аксессуаров для ПК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Регион запуска: Республика Башкортостан / Челябинская область (лидеры роста e-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Формат деятельности: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Самозанятый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(НПД) с последующим переходом на ИП (УСН)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Товарная категория: Периферия и аксессуары для ПК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микрониша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: арт-клавиатуры и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тактильные свитчи).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1. ХОББИ (ДРУГОЙ ВИД БИЗНЕСА). ОПИСАНИЕ СУТИ ПРОЦЕССА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Суть хобби: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Увлечение механикой клавиатур, пайкой, 3D-моделированием кейсов и созданием уникальных тактильных ощущений. В обычной жизни это может быть инженер, программист или дизайнер, который «коллекц</w:t>
      </w:r>
      <w:r w:rsidRPr="00030EB9">
        <w:rPr>
          <w:rFonts w:ascii="Times New Roman" w:hAnsi="Times New Roman" w:cs="Times New Roman"/>
          <w:sz w:val="28"/>
          <w:szCs w:val="28"/>
        </w:rPr>
        <w:t>ионирует» звук и отдачу клавиш.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Трансформация в бизнес: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Бизнес строится не на перепродаже готовых клавиатур (рынок «красный океан»), а на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кастоми</w:t>
      </w:r>
      <w:r w:rsidRPr="00030EB9">
        <w:rPr>
          <w:rFonts w:ascii="Times New Roman" w:hAnsi="Times New Roman" w:cs="Times New Roman"/>
          <w:sz w:val="28"/>
          <w:szCs w:val="28"/>
        </w:rPr>
        <w:t>зации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крафтовом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производстве.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Сборка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клавиатур с нуля: Полностью ручная работа. Подбор корпуса (акрил, алюминий, эпоксидная смола), платы, свитчей (переключателей) и стабилизаторов. Каждое устройство проектируется под анатомию</w:t>
      </w:r>
      <w:r w:rsidRPr="00030EB9">
        <w:rPr>
          <w:rFonts w:ascii="Times New Roman" w:hAnsi="Times New Roman" w:cs="Times New Roman"/>
          <w:sz w:val="28"/>
          <w:szCs w:val="28"/>
        </w:rPr>
        <w:t xml:space="preserve"> пальцев конкретного заказчика.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Производство арт-кейсов: Заливка корпусов эпоксидной смолой с включениями (сухоцветы, потали, микросхемы, неон). Это делает из </w:t>
      </w:r>
      <w:r w:rsidRPr="00030EB9">
        <w:rPr>
          <w:rFonts w:ascii="Times New Roman" w:hAnsi="Times New Roman" w:cs="Times New Roman"/>
          <w:sz w:val="28"/>
          <w:szCs w:val="28"/>
        </w:rPr>
        <w:t>техники произведение искусства.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Тюнинг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модинг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): Апгрейд существующих механических клавиатур: замена свитчей, смазка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лубрикация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), установка шумоподавления (пенная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моддинг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), замена стабилизаторов для изменения звука с «тачки по бетону» на «стук дождя» или «шепот».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Пр</w:t>
      </w:r>
      <w:r w:rsidRPr="00030EB9">
        <w:rPr>
          <w:rFonts w:ascii="Times New Roman" w:hAnsi="Times New Roman" w:cs="Times New Roman"/>
          <w:sz w:val="28"/>
          <w:szCs w:val="28"/>
        </w:rPr>
        <w:t>оцесс работы (цех/лаборатория):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Зона 1 (3D-печать): Создание прототипов </w:t>
      </w:r>
      <w:r w:rsidRPr="00030EB9">
        <w:rPr>
          <w:rFonts w:ascii="Times New Roman" w:hAnsi="Times New Roman" w:cs="Times New Roman"/>
          <w:sz w:val="28"/>
          <w:szCs w:val="28"/>
        </w:rPr>
        <w:t xml:space="preserve">корпусов и уникальных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кейкапов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lastRenderedPageBreak/>
        <w:t>Зона 2 (Пайка и электроника): Работа с осциллографом, паял</w:t>
      </w:r>
      <w:r w:rsidRPr="00030EB9">
        <w:rPr>
          <w:rFonts w:ascii="Times New Roman" w:hAnsi="Times New Roman" w:cs="Times New Roman"/>
          <w:sz w:val="28"/>
          <w:szCs w:val="28"/>
        </w:rPr>
        <w:t>ьной станцией. Проверка диодов.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Зона 3 (Лаборатория звука): Запись звука нажати</w:t>
      </w:r>
      <w:r w:rsidRPr="00030EB9">
        <w:rPr>
          <w:rFonts w:ascii="Times New Roman" w:hAnsi="Times New Roman" w:cs="Times New Roman"/>
          <w:sz w:val="28"/>
          <w:szCs w:val="28"/>
        </w:rPr>
        <w:t>й ASMR-качестве. Это портфолио.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Зона 4 (Химия): Работа с</w:t>
      </w:r>
      <w:r w:rsidRPr="00030EB9">
        <w:rPr>
          <w:rFonts w:ascii="Times New Roman" w:hAnsi="Times New Roman" w:cs="Times New Roman"/>
          <w:sz w:val="28"/>
          <w:szCs w:val="28"/>
        </w:rPr>
        <w:t xml:space="preserve"> эпоксидной смолой, пигментами.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Философия процесса: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Это не просто продажа железа. Это продажа сенсорного опыта. В условиях удаленной работы люди проводят за клавиатурой 12+ часов. Она перестала быть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расходником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— стала интерьером и инструментом самовыражения.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2. ЧТО ЯВЛЯЕТСЯ ТОВАРОМ?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Товар делится на три л</w:t>
      </w:r>
      <w:r w:rsidRPr="00030EB9">
        <w:rPr>
          <w:rFonts w:ascii="Times New Roman" w:hAnsi="Times New Roman" w:cs="Times New Roman"/>
          <w:sz w:val="28"/>
          <w:szCs w:val="28"/>
        </w:rPr>
        <w:t>инейки: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Товар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клавиатуры «Под ключ»: Готовые устройства уровня «Элит-люкс».</w:t>
      </w:r>
      <w:r w:rsidRPr="00030EB9">
        <w:rPr>
          <w:rFonts w:ascii="Times New Roman" w:hAnsi="Times New Roman" w:cs="Times New Roman"/>
          <w:sz w:val="28"/>
          <w:szCs w:val="28"/>
        </w:rPr>
        <w:t xml:space="preserve"> Цена: от 25 000 до 80 000 руб.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Авторские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кейкапы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: Одиночные скульптурные фигурки (клавиши ESC,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 из смо</w:t>
      </w:r>
      <w:r w:rsidRPr="00030EB9">
        <w:rPr>
          <w:rFonts w:ascii="Times New Roman" w:hAnsi="Times New Roman" w:cs="Times New Roman"/>
          <w:sz w:val="28"/>
          <w:szCs w:val="28"/>
        </w:rPr>
        <w:t xml:space="preserve">лы. Цена: 2 500 – 7 000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/шт.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Лимитированные коллекции: Тематические сери</w:t>
      </w:r>
      <w:r w:rsidRPr="00030EB9">
        <w:rPr>
          <w:rFonts w:ascii="Times New Roman" w:hAnsi="Times New Roman" w:cs="Times New Roman"/>
          <w:sz w:val="28"/>
          <w:szCs w:val="28"/>
        </w:rPr>
        <w:t>и (Киберпанк, Природа, Космос).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Услуга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Модинг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и апгрейд: Клиент приносит свою клавиатуру, мы делаем ее бесшумной/тактильной. Ц</w:t>
      </w:r>
      <w:r w:rsidRPr="00030EB9">
        <w:rPr>
          <w:rFonts w:ascii="Times New Roman" w:hAnsi="Times New Roman" w:cs="Times New Roman"/>
          <w:sz w:val="28"/>
          <w:szCs w:val="28"/>
        </w:rPr>
        <w:t>ена услуги: 3 000 – 10 000 руб.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Консультация «П</w:t>
      </w:r>
      <w:r w:rsidRPr="00030EB9">
        <w:rPr>
          <w:rFonts w:ascii="Times New Roman" w:hAnsi="Times New Roman" w:cs="Times New Roman"/>
          <w:sz w:val="28"/>
          <w:szCs w:val="28"/>
        </w:rPr>
        <w:t>одбор звука»: Услуга-прокладка.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Цифро</w:t>
      </w:r>
      <w:r w:rsidRPr="00030EB9">
        <w:rPr>
          <w:rFonts w:ascii="Times New Roman" w:hAnsi="Times New Roman" w:cs="Times New Roman"/>
          <w:sz w:val="28"/>
          <w:szCs w:val="28"/>
        </w:rPr>
        <w:t>вой товар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Гайды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пресеты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: Файлы для 3D-печати (STL-модели) или схемы пайки для самостоятельной сборки.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3. ДЛЯ КОГО ЭТО ДЕЛАЕТСЯ?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Целевая аудитория (Ц</w:t>
      </w:r>
      <w:r w:rsidRPr="00030EB9">
        <w:rPr>
          <w:rFonts w:ascii="Times New Roman" w:hAnsi="Times New Roman" w:cs="Times New Roman"/>
          <w:sz w:val="28"/>
          <w:szCs w:val="28"/>
        </w:rPr>
        <w:t>А): Узкая, но платежеспособная.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Геймеры-эстеты (30%): Не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киберспортсмены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, а любители атмосферы. Им важна подсветка,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кастомны</w:t>
      </w:r>
      <w:r w:rsidRPr="00030EB9"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дизайн под цвет мышки/кресла.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Удаленные работники IT-сферы (50%): Программисты, редакторы видео, SMM-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щики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. У них высокий Чек (от 50 тыс.) и требование к эргономике. </w:t>
      </w:r>
      <w:r w:rsidRPr="00030EB9">
        <w:rPr>
          <w:rFonts w:ascii="Times New Roman" w:hAnsi="Times New Roman" w:cs="Times New Roman"/>
          <w:sz w:val="28"/>
          <w:szCs w:val="28"/>
        </w:rPr>
        <w:lastRenderedPageBreak/>
        <w:t>Это люди, которые устали от «офисного пластика» и хот</w:t>
      </w:r>
      <w:r w:rsidRPr="00030EB9">
        <w:rPr>
          <w:rFonts w:ascii="Times New Roman" w:hAnsi="Times New Roman" w:cs="Times New Roman"/>
          <w:sz w:val="28"/>
          <w:szCs w:val="28"/>
        </w:rPr>
        <w:t>ят тактильного кайфа от работы.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Коллекционеры и инвесторы (10%): Люди, со</w:t>
      </w:r>
      <w:r w:rsidRPr="00030EB9">
        <w:rPr>
          <w:rFonts w:ascii="Times New Roman" w:hAnsi="Times New Roman" w:cs="Times New Roman"/>
          <w:sz w:val="28"/>
          <w:szCs w:val="28"/>
        </w:rPr>
        <w:t>бирающие лимитированные версии.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Подарочный сегмент B2B (10%): Компании, заказывающие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брендированные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клавиатуры для топ-менеджеров или в качестве эксклюзивных подарков партнерам на 23 февраля / Новый год.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4. ПРИМЕРНЫЙ ОБЪЕМ РЫНКА В ЦЕЛОМ ПО РАССМАТРИВАЕМОМУ РЕГИОНУ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Регион: Приволжский федеральный округ (ПФО) / Урал (акцен</w:t>
      </w:r>
      <w:r w:rsidRPr="00030EB9">
        <w:rPr>
          <w:rFonts w:ascii="Times New Roman" w:hAnsi="Times New Roman" w:cs="Times New Roman"/>
          <w:sz w:val="28"/>
          <w:szCs w:val="28"/>
        </w:rPr>
        <w:t>т на Башкортостан и Челябинск).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Оценка рынка: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Согласно данным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Сбера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и MPSTATS, категория «Периферия и аксессуары» выросла на 500% и занимает доминирующее </w:t>
      </w:r>
      <w:proofErr w:type="gramStart"/>
      <w:r w:rsidRPr="00030EB9">
        <w:rPr>
          <w:rFonts w:ascii="Times New Roman" w:hAnsi="Times New Roman" w:cs="Times New Roman"/>
          <w:sz w:val="28"/>
          <w:szCs w:val="28"/>
        </w:rPr>
        <w:t>положение .</w:t>
      </w:r>
      <w:proofErr w:type="gramEnd"/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Обороты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интернет-торговли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только в этой категории по региону сос</w:t>
      </w:r>
      <w:r w:rsidRPr="00030EB9">
        <w:rPr>
          <w:rFonts w:ascii="Times New Roman" w:hAnsi="Times New Roman" w:cs="Times New Roman"/>
          <w:sz w:val="28"/>
          <w:szCs w:val="28"/>
        </w:rPr>
        <w:t>тавляют сотни миллионов рублей.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30EB9">
        <w:rPr>
          <w:rFonts w:ascii="Times New Roman" w:hAnsi="Times New Roman" w:cs="Times New Roman"/>
          <w:sz w:val="28"/>
          <w:szCs w:val="28"/>
        </w:rPr>
        <w:t>Расчет</w:t>
      </w:r>
      <w:r w:rsidRPr="00030E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0EB9">
        <w:rPr>
          <w:rFonts w:ascii="Times New Roman" w:hAnsi="Times New Roman" w:cs="Times New Roman"/>
          <w:sz w:val="28"/>
          <w:szCs w:val="28"/>
          <w:lang w:val="en-US"/>
        </w:rPr>
        <w:t>TAM (Total Addressable Market):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Население региона (Чел. об</w:t>
      </w:r>
      <w:r w:rsidRPr="00030EB9">
        <w:rPr>
          <w:rFonts w:ascii="Times New Roman" w:hAnsi="Times New Roman" w:cs="Times New Roman"/>
          <w:sz w:val="28"/>
          <w:szCs w:val="28"/>
        </w:rPr>
        <w:t>л. + Башкортостан): ~7 млн чел.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Активная аудитория ПК </w:t>
      </w:r>
      <w:r w:rsidRPr="00030EB9">
        <w:rPr>
          <w:rFonts w:ascii="Times New Roman" w:hAnsi="Times New Roman" w:cs="Times New Roman"/>
          <w:sz w:val="28"/>
          <w:szCs w:val="28"/>
        </w:rPr>
        <w:t>(игроки + работники): ~2,1 млн.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Доля тех, кто готов платит</w:t>
      </w:r>
      <w:r w:rsidRPr="00030EB9">
        <w:rPr>
          <w:rFonts w:ascii="Times New Roman" w:hAnsi="Times New Roman" w:cs="Times New Roman"/>
          <w:sz w:val="28"/>
          <w:szCs w:val="28"/>
        </w:rPr>
        <w:t>ь за премиум (3%): ~63 000 чел.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Сред</w:t>
      </w:r>
      <w:r w:rsidRPr="00030EB9">
        <w:rPr>
          <w:rFonts w:ascii="Times New Roman" w:hAnsi="Times New Roman" w:cs="Times New Roman"/>
          <w:sz w:val="28"/>
          <w:szCs w:val="28"/>
        </w:rPr>
        <w:t>ний срок службы товара: 3 года.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Емкость ниши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модинг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Если всего 2% от этой премиум-аудитории сделают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</w:t>
      </w:r>
      <w:r w:rsidRPr="00030EB9">
        <w:rPr>
          <w:rFonts w:ascii="Times New Roman" w:hAnsi="Times New Roman" w:cs="Times New Roman"/>
          <w:sz w:val="28"/>
          <w:szCs w:val="28"/>
        </w:rPr>
        <w:t>томизацию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в год: 1 260 заказов.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Средний чек: 15 000 руб. (</w:t>
      </w:r>
      <w:r w:rsidRPr="00030EB9">
        <w:rPr>
          <w:rFonts w:ascii="Times New Roman" w:hAnsi="Times New Roman" w:cs="Times New Roman"/>
          <w:sz w:val="28"/>
          <w:szCs w:val="28"/>
        </w:rPr>
        <w:t>с учетом всех услуг и товаров).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Объем рынка в регионе: ~19 </w:t>
      </w:r>
      <w:bookmarkStart w:id="0" w:name="_GoBack"/>
      <w:bookmarkEnd w:id="0"/>
      <w:r w:rsidRPr="00030EB9">
        <w:rPr>
          <w:rFonts w:ascii="Times New Roman" w:hAnsi="Times New Roman" w:cs="Times New Roman"/>
          <w:sz w:val="28"/>
          <w:szCs w:val="28"/>
        </w:rPr>
        <w:t xml:space="preserve">000 000 руб. в год </w:t>
      </w:r>
      <w:r w:rsidRPr="00030EB9">
        <w:rPr>
          <w:rFonts w:ascii="Times New Roman" w:hAnsi="Times New Roman" w:cs="Times New Roman"/>
          <w:sz w:val="28"/>
          <w:szCs w:val="28"/>
        </w:rPr>
        <w:t>(только по минимальной планке).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Вывод: Рынок большой, масс-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маркет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перегрет,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микрониша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» — свободна.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5. КАКОВА ВОЗМОЖНАЯ МИССИЯ ОРГАНИЗАЦИИ?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Миссия формируется не вокру</w:t>
      </w:r>
      <w:r w:rsidRPr="00030EB9">
        <w:rPr>
          <w:rFonts w:ascii="Times New Roman" w:hAnsi="Times New Roman" w:cs="Times New Roman"/>
          <w:sz w:val="28"/>
          <w:szCs w:val="28"/>
        </w:rPr>
        <w:t xml:space="preserve">г продукта, а вокруг </w:t>
      </w:r>
      <w:proofErr w:type="gramStart"/>
      <w:r w:rsidRPr="00030EB9">
        <w:rPr>
          <w:rFonts w:ascii="Times New Roman" w:hAnsi="Times New Roman" w:cs="Times New Roman"/>
          <w:sz w:val="28"/>
          <w:szCs w:val="28"/>
        </w:rPr>
        <w:t>ценности .</w:t>
      </w:r>
      <w:proofErr w:type="gramEnd"/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Миссия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ClickCraft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lastRenderedPageBreak/>
        <w:t xml:space="preserve">«Мы возвращаем тактильную культуру в цифровой мир. Наша цель — превратить скучную рабочую станцию в источник вдохновения и физического комфорта, доказывая, что высокие технологии могут быть теплыми, живыми </w:t>
      </w:r>
      <w:r w:rsidRPr="00030EB9">
        <w:rPr>
          <w:rFonts w:ascii="Times New Roman" w:hAnsi="Times New Roman" w:cs="Times New Roman"/>
          <w:sz w:val="28"/>
          <w:szCs w:val="28"/>
        </w:rPr>
        <w:t>и сделанными с душой в России».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Ценности: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Аналоговость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в цифре: Привнесение физических ощущений в виртуальную</w:t>
      </w:r>
      <w:r w:rsidRPr="00030EB9">
        <w:rPr>
          <w:rFonts w:ascii="Times New Roman" w:hAnsi="Times New Roman" w:cs="Times New Roman"/>
          <w:sz w:val="28"/>
          <w:szCs w:val="28"/>
        </w:rPr>
        <w:t xml:space="preserve"> среду.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Устойчивое развитие: Ремонт и модернизация старой техники вместо покупки </w:t>
      </w:r>
      <w:r w:rsidRPr="00030EB9">
        <w:rPr>
          <w:rFonts w:ascii="Times New Roman" w:hAnsi="Times New Roman" w:cs="Times New Roman"/>
          <w:sz w:val="28"/>
          <w:szCs w:val="28"/>
        </w:rPr>
        <w:t>новой (осознанное потребление).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Уникальность: Отказ от конвейера.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6. ЦЕЛИ БИЗНЕСА И ЗАДАЧИ (5 ЛЕТ, 3 ГОДА, 1 ГОД)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Глобальная стратегическая цель (5 лет):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Стать №1 в РФ в нише «Премиум-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кастомизация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клавиатур» по версии профильных сообществ, открыть первую офлайн-лабораторию звука клавиатур в регионе, </w:t>
      </w:r>
      <w:r w:rsidRPr="00030EB9">
        <w:rPr>
          <w:rFonts w:ascii="Times New Roman" w:hAnsi="Times New Roman" w:cs="Times New Roman"/>
          <w:sz w:val="28"/>
          <w:szCs w:val="28"/>
        </w:rPr>
        <w:t xml:space="preserve">выйти на оборот 30 млн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/год.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Цель на 3 года: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Создание авторского бренда, узнаваемого за пределами региона. Запуск собственной линейки премиальных свитчей под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. Выход на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с </w:t>
      </w:r>
      <w:r w:rsidRPr="00030EB9">
        <w:rPr>
          <w:rFonts w:ascii="Times New Roman" w:hAnsi="Times New Roman" w:cs="Times New Roman"/>
          <w:sz w:val="28"/>
          <w:szCs w:val="28"/>
        </w:rPr>
        <w:t>товарами категории «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hand-made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Цель на 1 год (2026-2027):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Выйти на стабильный доход 150 000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/мес., наработать портфолио из 50 завершенных проектов, сформировать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комьюнити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(чат </w:t>
      </w:r>
      <w:r w:rsidRPr="00030EB9">
        <w:rPr>
          <w:rFonts w:ascii="Times New Roman" w:hAnsi="Times New Roman" w:cs="Times New Roman"/>
          <w:sz w:val="28"/>
          <w:szCs w:val="28"/>
        </w:rPr>
        <w:t>на 1000+ активных подписчиков).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Задач</w:t>
      </w:r>
      <w:r w:rsidRPr="00030EB9">
        <w:rPr>
          <w:rFonts w:ascii="Times New Roman" w:hAnsi="Times New Roman" w:cs="Times New Roman"/>
          <w:sz w:val="28"/>
          <w:szCs w:val="28"/>
        </w:rPr>
        <w:t>и для достижения цели на 1 год: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Продуктовая: Разработать 3 типовых модели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клавиатур (Эконом, Бизнес, Премиум</w:t>
      </w:r>
      <w:r w:rsidRPr="00030EB9">
        <w:rPr>
          <w:rFonts w:ascii="Times New Roman" w:hAnsi="Times New Roman" w:cs="Times New Roman"/>
          <w:sz w:val="28"/>
          <w:szCs w:val="28"/>
        </w:rPr>
        <w:t>) для упрощения воронки продаж.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Маркетинговая: Записать 100 ASMR-звуков различных сборок (свитчей) и выложить на от</w:t>
      </w:r>
      <w:r w:rsidRPr="00030EB9">
        <w:rPr>
          <w:rFonts w:ascii="Times New Roman" w:hAnsi="Times New Roman" w:cs="Times New Roman"/>
          <w:sz w:val="28"/>
          <w:szCs w:val="28"/>
        </w:rPr>
        <w:t xml:space="preserve">дельный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-канал/VK Клипы.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Технологическая: Приобрести и освоить 3D-принтер с высоким разрешением для производст</w:t>
      </w:r>
      <w:r w:rsidRPr="00030EB9">
        <w:rPr>
          <w:rFonts w:ascii="Times New Roman" w:hAnsi="Times New Roman" w:cs="Times New Roman"/>
          <w:sz w:val="28"/>
          <w:szCs w:val="28"/>
        </w:rPr>
        <w:t xml:space="preserve">ва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кейкапов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Юридическая: Зарегистрироваться как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самозанятый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(НПД) с легальным </w:t>
      </w:r>
      <w:r w:rsidRPr="00030EB9">
        <w:rPr>
          <w:rFonts w:ascii="Times New Roman" w:hAnsi="Times New Roman" w:cs="Times New Roman"/>
          <w:sz w:val="28"/>
          <w:szCs w:val="28"/>
        </w:rPr>
        <w:t xml:space="preserve">приемом платежей от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юрлиц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(6%).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Сервисная: Разработать чек-лист диагностики клавиатуры для услуги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моддинга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7. НАСКОЛЬКО НАСЫЩЕН РЫНОК И СТЕПЕНЬ КОНКУРЕНЦИИ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Рынок масс-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маркет</w:t>
      </w:r>
      <w:r w:rsidRPr="00030EB9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Насыщенность: Критически высокая. Китай</w:t>
      </w:r>
      <w:r w:rsidRPr="00030EB9">
        <w:rPr>
          <w:rFonts w:ascii="Times New Roman" w:hAnsi="Times New Roman" w:cs="Times New Roman"/>
          <w:sz w:val="28"/>
          <w:szCs w:val="28"/>
        </w:rPr>
        <w:t xml:space="preserve">ские бренды,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Конкуренция: Ценовая вой</w:t>
      </w:r>
      <w:r w:rsidRPr="00030EB9">
        <w:rPr>
          <w:rFonts w:ascii="Times New Roman" w:hAnsi="Times New Roman" w:cs="Times New Roman"/>
          <w:sz w:val="28"/>
          <w:szCs w:val="28"/>
        </w:rPr>
        <w:t xml:space="preserve">на. Входить туда </w:t>
      </w:r>
      <w:proofErr w:type="gramStart"/>
      <w:r w:rsidRPr="00030EB9">
        <w:rPr>
          <w:rFonts w:ascii="Times New Roman" w:hAnsi="Times New Roman" w:cs="Times New Roman"/>
          <w:sz w:val="28"/>
          <w:szCs w:val="28"/>
        </w:rPr>
        <w:t>бессмысленно .</w:t>
      </w:r>
      <w:proofErr w:type="gramEnd"/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Рыно</w:t>
      </w:r>
      <w:r w:rsidRPr="00030EB9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кастомной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сборки (Наша ниша):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Насыщенность: НИЗКАЯ.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Конкуренция: Отсутствует в регионах. Основные игроки — единичные мастера в Москве, с которыми неудобно работать по логистике. В регионах такой услуги практически нет. Клиенты либо заказывают готовое из Китая (долго и нет </w:t>
      </w:r>
      <w:r w:rsidRPr="00030EB9">
        <w:rPr>
          <w:rFonts w:ascii="Times New Roman" w:hAnsi="Times New Roman" w:cs="Times New Roman"/>
          <w:sz w:val="28"/>
          <w:szCs w:val="28"/>
        </w:rPr>
        <w:t>сервиса), либо ездят в столицы.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Степень конкуренции: Менее 40 объявлений на регион (по методу оценки через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proofErr w:type="gramStart"/>
      <w:r w:rsidRPr="00030EB9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8. ЧЕМ ВЫ МОЖЕТЕ ОТЛИЧАТЬСЯ ОТ КОНКУРЕНТОВ (ФИШКА, НОВШЕСТВО)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Этот пункт — «сердце» проекта. Отстройка должна быть нечестным пре</w:t>
      </w:r>
      <w:r w:rsidRPr="00030EB9">
        <w:rPr>
          <w:rFonts w:ascii="Times New Roman" w:hAnsi="Times New Roman" w:cs="Times New Roman"/>
          <w:sz w:val="28"/>
          <w:szCs w:val="28"/>
        </w:rPr>
        <w:t xml:space="preserve">имуществом, а не просто </w:t>
      </w:r>
      <w:proofErr w:type="spellStart"/>
      <w:proofErr w:type="gramStart"/>
      <w:r w:rsidRPr="00030EB9">
        <w:rPr>
          <w:rFonts w:ascii="Times New Roman" w:hAnsi="Times New Roman" w:cs="Times New Roman"/>
          <w:sz w:val="28"/>
          <w:szCs w:val="28"/>
        </w:rPr>
        <w:t>фичей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Наше НЕЧЕСТНОЕ ПРЕИМУЩЕСТВО: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«Инженер-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сенсорик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». Мы не просто собираем железки. У нас профильное образование/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бэкграунд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в материаловедении или акустике. Это дает возможность проектировать з</w:t>
      </w:r>
      <w:r w:rsidRPr="00030EB9">
        <w:rPr>
          <w:rFonts w:ascii="Times New Roman" w:hAnsi="Times New Roman" w:cs="Times New Roman"/>
          <w:sz w:val="28"/>
          <w:szCs w:val="28"/>
        </w:rPr>
        <w:t>вук, а не просто подбирать его.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Развернутое описа</w:t>
      </w:r>
      <w:r w:rsidRPr="00030EB9">
        <w:rPr>
          <w:rFonts w:ascii="Times New Roman" w:hAnsi="Times New Roman" w:cs="Times New Roman"/>
          <w:sz w:val="28"/>
          <w:szCs w:val="28"/>
        </w:rPr>
        <w:t>ние отличий (более 1 страницы):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1. «Умная» эргономика против красивой картинки.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Конкуренты делают упор на RGB-подсветку и «аниме-картинки». Наша фишка — анатомия. Мы используем технологию сканирования нагрузки пальцев. Мы предлагаем клиенту тест-драйв свитчей разной степени жесткости (линейные, тактильные, кликающие). Мы даем гарантию не просто на работу, а на отсутствие </w:t>
      </w:r>
      <w:r w:rsidRPr="00030EB9">
        <w:rPr>
          <w:rFonts w:ascii="Times New Roman" w:hAnsi="Times New Roman" w:cs="Times New Roman"/>
          <w:sz w:val="28"/>
          <w:szCs w:val="28"/>
        </w:rPr>
        <w:t>усталости через 8 часов печати.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2. Звуковой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брендинг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(ASMR-идентичность).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Каждая клавиатура имеет свой звуковой профиль. Мы первые, кто ввел паспорт звука для периферии. Вместе с готовым заказом клиент получает QR-код, ведущий на запись звука именно его клавиатуры, сделанную в студийных условиях. Это п</w:t>
      </w:r>
      <w:r w:rsidRPr="00030EB9">
        <w:rPr>
          <w:rFonts w:ascii="Times New Roman" w:hAnsi="Times New Roman" w:cs="Times New Roman"/>
          <w:sz w:val="28"/>
          <w:szCs w:val="28"/>
        </w:rPr>
        <w:t>ревращает покупку в арт-объект.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3. Эпоксидная смола +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Ресайклинг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lastRenderedPageBreak/>
        <w:t>Мы внедряем экологическую повестку. Старые нерабочие микросхемы, платы и конденсаторы не выбрасываются на свалку, а заливаются в прозрачную смолу, создавая корпуса в стиле «киберпанк-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рециклинг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». Это привлекает аудиторию, которая заботится об экологии, и </w:t>
      </w:r>
      <w:r w:rsidRPr="00030EB9">
        <w:rPr>
          <w:rFonts w:ascii="Times New Roman" w:hAnsi="Times New Roman" w:cs="Times New Roman"/>
          <w:sz w:val="28"/>
          <w:szCs w:val="28"/>
        </w:rPr>
        <w:t>удешевляет себестоимость сырья.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4. Сервис «Клавиатура как услуга»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В отличие от конкурентов, которые продают «разово», мы предлагаем годовой контракт. Раз в 3 месяца клиент приносит клавиатуру на чистку, замену изношенных свитчей и обновление внешнего вида. Это создает постоянн</w:t>
      </w:r>
      <w:r w:rsidRPr="00030EB9">
        <w:rPr>
          <w:rFonts w:ascii="Times New Roman" w:hAnsi="Times New Roman" w:cs="Times New Roman"/>
          <w:sz w:val="28"/>
          <w:szCs w:val="28"/>
        </w:rPr>
        <w:t>ый денежный поток и лояльность.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5. Локализация и патриотизм.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Мы делаем ставку на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импортозамещение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 Используем российские текстолиты и 3D-нити, если это возможно. Подчеркиваем: «Собрано в Уфе / Челябинске». В текущей политической ситуации это мощнейший триггер для корпоративных клиентов (B2B).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9. КАК ВЫ ПЛАНРУЕТЕ ПРОДВИГАТЬ ТОВАР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Стратегия </w:t>
      </w:r>
      <w:r w:rsidRPr="00030EB9">
        <w:rPr>
          <w:rFonts w:ascii="Times New Roman" w:hAnsi="Times New Roman" w:cs="Times New Roman"/>
          <w:sz w:val="28"/>
          <w:szCs w:val="28"/>
        </w:rPr>
        <w:t>продвижения (более 1 страницы):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Мы не можем конкурировать в Яндексе по запросу «купить клавиатуру» — там бюджет 1000+ рублей за клик. Наша стратегия — узкое</w:t>
      </w:r>
      <w:r w:rsidRPr="00030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комьюнити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и контент-маркетинг.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Этап 1. Конт</w:t>
      </w:r>
      <w:r w:rsidRPr="00030EB9">
        <w:rPr>
          <w:rFonts w:ascii="Times New Roman" w:hAnsi="Times New Roman" w:cs="Times New Roman"/>
          <w:sz w:val="28"/>
          <w:szCs w:val="28"/>
        </w:rPr>
        <w:t>ент как продукт.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30EB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Shorts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/ VK Клипы: Ежедневный контент с процессом заливки смолы. Процесс заливки и распиловки — это очень красивый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, высоки</w:t>
      </w:r>
      <w:r w:rsidRPr="00030EB9">
        <w:rPr>
          <w:rFonts w:ascii="Times New Roman" w:hAnsi="Times New Roman" w:cs="Times New Roman"/>
          <w:sz w:val="28"/>
          <w:szCs w:val="28"/>
        </w:rPr>
        <w:t xml:space="preserve">й уровень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виральности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шаринг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Звуки (ASMR): Мы создаем базу знаний звуков. Видео: «Как звучит шелк? Обзор свитчей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Oil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King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». Человек надевает наушники и слушает. Это лучший способ продажи, так</w:t>
      </w:r>
      <w:r w:rsidRPr="00030EB9">
        <w:rPr>
          <w:rFonts w:ascii="Times New Roman" w:hAnsi="Times New Roman" w:cs="Times New Roman"/>
          <w:sz w:val="28"/>
          <w:szCs w:val="28"/>
        </w:rPr>
        <w:t xml:space="preserve"> как товар нужно «попробовать».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Образовательный блог: Посты в Телеграм/VC.ru «Как выбрать стабилизатор, чтобы не гремело». Это привлекает орга</w:t>
      </w:r>
      <w:r w:rsidRPr="00030EB9">
        <w:rPr>
          <w:rFonts w:ascii="Times New Roman" w:hAnsi="Times New Roman" w:cs="Times New Roman"/>
          <w:sz w:val="28"/>
          <w:szCs w:val="28"/>
        </w:rPr>
        <w:t>нический трафик на долгие годы.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Этап 2. Формирование клиентской баз</w:t>
      </w:r>
      <w:r w:rsidRPr="00030EB9">
        <w:rPr>
          <w:rFonts w:ascii="Times New Roman" w:hAnsi="Times New Roman" w:cs="Times New Roman"/>
          <w:sz w:val="28"/>
          <w:szCs w:val="28"/>
        </w:rPr>
        <w:t>ы и удержание (CRM-стратегия</w:t>
      </w:r>
      <w:proofErr w:type="gramStart"/>
      <w:r w:rsidRPr="00030EB9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Сбор данных: При первом касании мы не требуем сразу купить. Мы предлагаем PDF-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«ТОП-10 ошибок при выборе механики» за подписку на e-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lastRenderedPageBreak/>
        <w:t>Сегментация: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Сегмент А: Геймеры (рассылка о нови</w:t>
      </w:r>
      <w:r w:rsidRPr="00030EB9">
        <w:rPr>
          <w:rFonts w:ascii="Times New Roman" w:hAnsi="Times New Roman" w:cs="Times New Roman"/>
          <w:sz w:val="28"/>
          <w:szCs w:val="28"/>
        </w:rPr>
        <w:t>нках с RGB и скидках на мышки).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Сегмент Б: Писатели/Кодеры (рассылка об эргоно</w:t>
      </w:r>
      <w:r w:rsidRPr="00030EB9">
        <w:rPr>
          <w:rFonts w:ascii="Times New Roman" w:hAnsi="Times New Roman" w:cs="Times New Roman"/>
          <w:sz w:val="28"/>
          <w:szCs w:val="28"/>
        </w:rPr>
        <w:t>мике, обзор бесшумных моделей).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А</w:t>
      </w:r>
      <w:r w:rsidRPr="00030EB9">
        <w:rPr>
          <w:rFonts w:ascii="Times New Roman" w:hAnsi="Times New Roman" w:cs="Times New Roman"/>
          <w:sz w:val="28"/>
          <w:szCs w:val="28"/>
        </w:rPr>
        <w:t>втоматизация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-маркетинг):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День 1: Письмо-знакомство с владельцем (</w:t>
      </w:r>
      <w:r w:rsidRPr="00030EB9">
        <w:rPr>
          <w:rFonts w:ascii="Times New Roman" w:hAnsi="Times New Roman" w:cs="Times New Roman"/>
          <w:sz w:val="28"/>
          <w:szCs w:val="28"/>
        </w:rPr>
        <w:t xml:space="preserve">рассказ о хобби,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экспертности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День 7: Кейс «Как мы соб</w:t>
      </w:r>
      <w:r w:rsidRPr="00030EB9">
        <w:rPr>
          <w:rFonts w:ascii="Times New Roman" w:hAnsi="Times New Roman" w:cs="Times New Roman"/>
          <w:sz w:val="28"/>
          <w:szCs w:val="28"/>
        </w:rPr>
        <w:t>рали клавиатуру за 70к рублей».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День 30: Триггерное письмо «Вашей клавиатуре уже 3</w:t>
      </w:r>
      <w:r w:rsidRPr="00030EB9">
        <w:rPr>
          <w:rFonts w:ascii="Times New Roman" w:hAnsi="Times New Roman" w:cs="Times New Roman"/>
          <w:sz w:val="28"/>
          <w:szCs w:val="28"/>
        </w:rPr>
        <w:t xml:space="preserve"> года?» (предложение апгрейда).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Удержание: VIP-клиенты получают в подарок эксклюзивный брелок из смолы</w:t>
      </w:r>
      <w:r w:rsidRPr="00030EB9">
        <w:rPr>
          <w:rFonts w:ascii="Times New Roman" w:hAnsi="Times New Roman" w:cs="Times New Roman"/>
          <w:sz w:val="28"/>
          <w:szCs w:val="28"/>
        </w:rPr>
        <w:t xml:space="preserve"> с логотипом после 2-й покупки.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Этап 3. Партнерский маркетинг (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Amabassador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Ищем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блогеров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-урбанистов,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обзорщиков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техники, художников. Даем им клавиатуру бесплатно. Условие — пост в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с честным отзывом. Клавиатура — это видимый аксессуар на столе, он постоянно мелькает в кадре у</w:t>
      </w:r>
      <w:r w:rsidRPr="00030EB9">
        <w:rPr>
          <w:rFonts w:ascii="Times New Roman" w:hAnsi="Times New Roman" w:cs="Times New Roman"/>
          <w:sz w:val="28"/>
          <w:szCs w:val="28"/>
        </w:rPr>
        <w:t xml:space="preserve"> стримеров. Это лучшая реклама.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Этап 4. Офл</w:t>
      </w:r>
      <w:r w:rsidRPr="00030EB9">
        <w:rPr>
          <w:rFonts w:ascii="Times New Roman" w:hAnsi="Times New Roman" w:cs="Times New Roman"/>
          <w:sz w:val="28"/>
          <w:szCs w:val="28"/>
        </w:rPr>
        <w:t>айн-интеграция (точки касания).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>Договоренности с кофейнями (формат «Клавиатурный завтрак»). Выставка образцов в кофе</w:t>
      </w:r>
      <w:r w:rsidRPr="00030EB9">
        <w:rPr>
          <w:rFonts w:ascii="Times New Roman" w:hAnsi="Times New Roman" w:cs="Times New Roman"/>
          <w:sz w:val="28"/>
          <w:szCs w:val="28"/>
        </w:rPr>
        <w:t>йне в центре города на 1 месяц.</w:t>
      </w:r>
    </w:p>
    <w:p w:rsidR="00B3114C" w:rsidRPr="00030EB9" w:rsidRDefault="00B3114C" w:rsidP="00030EB9">
      <w:pPr>
        <w:spacing w:line="20" w:lineRule="atLeast"/>
        <w:ind w:left="284"/>
        <w:rPr>
          <w:rFonts w:ascii="Times New Roman" w:hAnsi="Times New Roman" w:cs="Times New Roman"/>
          <w:sz w:val="28"/>
          <w:szCs w:val="28"/>
        </w:rPr>
      </w:pPr>
      <w:r w:rsidRPr="00030EB9">
        <w:rPr>
          <w:rFonts w:ascii="Times New Roman" w:hAnsi="Times New Roman" w:cs="Times New Roman"/>
          <w:sz w:val="28"/>
          <w:szCs w:val="28"/>
        </w:rPr>
        <w:t xml:space="preserve">Участие в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маркетах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винтажа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и дизайна (Ламбада-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маркет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EB9">
        <w:rPr>
          <w:rFonts w:ascii="Times New Roman" w:hAnsi="Times New Roman" w:cs="Times New Roman"/>
          <w:sz w:val="28"/>
          <w:szCs w:val="28"/>
        </w:rPr>
        <w:t>маркеты</w:t>
      </w:r>
      <w:proofErr w:type="spellEnd"/>
      <w:r w:rsidRPr="00030EB9">
        <w:rPr>
          <w:rFonts w:ascii="Times New Roman" w:hAnsi="Times New Roman" w:cs="Times New Roman"/>
          <w:sz w:val="28"/>
          <w:szCs w:val="28"/>
        </w:rPr>
        <w:t xml:space="preserve"> локальных брендов).</w:t>
      </w:r>
    </w:p>
    <w:p w:rsidR="00402D6A" w:rsidRPr="00402D6A" w:rsidRDefault="00402D6A">
      <w:pPr>
        <w:rPr>
          <w:rFonts w:ascii="Times New Roman" w:hAnsi="Times New Roman" w:cs="Times New Roman"/>
          <w:b/>
          <w:sz w:val="28"/>
          <w:szCs w:val="28"/>
        </w:rPr>
      </w:pPr>
    </w:p>
    <w:p w:rsidR="005A19D6" w:rsidRPr="005A19D6" w:rsidRDefault="005A19D6">
      <w:pPr>
        <w:rPr>
          <w:rFonts w:ascii="Times New Roman" w:hAnsi="Times New Roman" w:cs="Times New Roman"/>
          <w:b/>
          <w:sz w:val="40"/>
          <w:szCs w:val="40"/>
        </w:rPr>
      </w:pPr>
    </w:p>
    <w:sectPr w:rsidR="005A19D6" w:rsidRPr="005A1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9D6"/>
    <w:rsid w:val="00030EB9"/>
    <w:rsid w:val="000D04E9"/>
    <w:rsid w:val="002011B5"/>
    <w:rsid w:val="00402D6A"/>
    <w:rsid w:val="005A19D6"/>
    <w:rsid w:val="00B3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C1642"/>
  <w15:chartTrackingRefBased/>
  <w15:docId w15:val="{B02B7C77-756C-408C-8DFF-51544EA7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Паршин Николай Сергеевич</dc:creator>
  <cp:keywords/>
  <dc:description/>
  <cp:lastModifiedBy>Паршин Николай Сергеевич</cp:lastModifiedBy>
  <cp:revision>1</cp:revision>
  <dcterms:created xsi:type="dcterms:W3CDTF">2026-02-13T06:10:00Z</dcterms:created>
  <dcterms:modified xsi:type="dcterms:W3CDTF">2026-02-13T08:02:00Z</dcterms:modified>
</cp:coreProperties>
</file>