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41E6" w14:textId="0297F2AB" w:rsidR="00750B1B" w:rsidRDefault="00750B1B"/>
    <w:p w14:paraId="1A4542FF" w14:textId="6E27DEF1" w:rsidR="00750B1B" w:rsidRDefault="00750B1B"/>
    <w:p w14:paraId="0AA0BE23" w14:textId="53AAFE7C" w:rsidR="00750B1B" w:rsidRDefault="00750B1B"/>
    <w:p w14:paraId="61F1B69C" w14:textId="10F7572A" w:rsidR="00750B1B" w:rsidRDefault="00750B1B"/>
    <w:p w14:paraId="7BD7AD96" w14:textId="1C2B50B3" w:rsidR="00750B1B" w:rsidRDefault="00750B1B"/>
    <w:p w14:paraId="44C3AA95" w14:textId="217401E1" w:rsidR="00750B1B" w:rsidRDefault="00750B1B"/>
    <w:p w14:paraId="7A78CFDA" w14:textId="07CAEA77" w:rsidR="00750B1B" w:rsidRDefault="00750B1B"/>
    <w:p w14:paraId="0E918BE9" w14:textId="00B1115C" w:rsidR="00750B1B" w:rsidRDefault="00750B1B"/>
    <w:p w14:paraId="2722E0E0" w14:textId="0019B544" w:rsidR="00750B1B" w:rsidRDefault="00750B1B"/>
    <w:p w14:paraId="754B948B" w14:textId="6F8E8418" w:rsidR="00750B1B" w:rsidRDefault="00750B1B"/>
    <w:p w14:paraId="626FE316" w14:textId="7967B28F" w:rsidR="00750B1B" w:rsidRDefault="00750B1B"/>
    <w:p w14:paraId="6839867D" w14:textId="77777777" w:rsidR="00750B1B" w:rsidRDefault="00750B1B" w:rsidP="00750B1B">
      <w:pPr>
        <w:jc w:val="center"/>
        <w:rPr>
          <w:rFonts w:ascii="Adobe Garamond Pro Bold" w:hAnsi="Adobe Garamond Pro Bold"/>
          <w:b/>
          <w:bCs/>
          <w:sz w:val="40"/>
          <w:szCs w:val="40"/>
        </w:rPr>
      </w:pPr>
      <w:r w:rsidRPr="00750B1B">
        <w:rPr>
          <w:rFonts w:ascii="Adobe Garamond Pro Bold" w:hAnsi="Adobe Garamond Pro Bold"/>
          <w:b/>
          <w:bCs/>
          <w:sz w:val="40"/>
          <w:szCs w:val="40"/>
        </w:rPr>
        <w:t>OPTIMIZACIÓN HEURÍSTICA</w:t>
      </w:r>
    </w:p>
    <w:p w14:paraId="1A3A038D" w14:textId="71E350BC" w:rsidR="00750B1B" w:rsidRDefault="00750B1B" w:rsidP="00750B1B">
      <w:pPr>
        <w:jc w:val="center"/>
        <w:rPr>
          <w:rFonts w:ascii="Adobe Garamond Pro Bold" w:hAnsi="Adobe Garamond Pro Bold"/>
          <w:b/>
          <w:bCs/>
          <w:sz w:val="40"/>
          <w:szCs w:val="40"/>
        </w:rPr>
      </w:pPr>
      <w:r w:rsidRPr="00750B1B">
        <w:rPr>
          <w:rFonts w:ascii="Adobe Garamond Pro Bold" w:hAnsi="Adobe Garamond Pro Bold"/>
          <w:b/>
          <w:bCs/>
          <w:sz w:val="40"/>
          <w:szCs w:val="40"/>
        </w:rPr>
        <w:t xml:space="preserve"> EVALUACIÓN DE ALGORITMOS EVOLUTIVOS</w:t>
      </w:r>
    </w:p>
    <w:p w14:paraId="389D3ADA" w14:textId="3CDBCD37" w:rsidR="00750B1B" w:rsidRPr="00750B1B" w:rsidRDefault="00750B1B" w:rsidP="00750B1B">
      <w:pPr>
        <w:jc w:val="center"/>
        <w:rPr>
          <w:rFonts w:ascii="Adobe Garamond Pro Bold" w:hAnsi="Adobe Garamond Pro Bold"/>
          <w:sz w:val="36"/>
          <w:szCs w:val="36"/>
        </w:rPr>
      </w:pPr>
      <w:r w:rsidRPr="00750B1B">
        <w:rPr>
          <w:rFonts w:ascii="Adobe Garamond Pro Bold" w:hAnsi="Adobe Garamond Pro Bold"/>
          <w:sz w:val="36"/>
          <w:szCs w:val="36"/>
        </w:rPr>
        <w:t>Grupo 08</w:t>
      </w:r>
    </w:p>
    <w:p w14:paraId="70915435" w14:textId="08FABC5F" w:rsidR="00750B1B" w:rsidRPr="00750B1B" w:rsidRDefault="00750B1B" w:rsidP="00750B1B">
      <w:pPr>
        <w:jc w:val="center"/>
        <w:rPr>
          <w:rFonts w:ascii="Times New Roman" w:hAnsi="Times New Roman" w:cs="Times New Roman"/>
          <w:sz w:val="32"/>
          <w:szCs w:val="32"/>
        </w:rPr>
      </w:pPr>
      <w:r w:rsidRPr="00750B1B">
        <w:rPr>
          <w:rFonts w:ascii="Times New Roman" w:hAnsi="Times New Roman" w:cs="Times New Roman"/>
          <w:sz w:val="32"/>
          <w:szCs w:val="32"/>
        </w:rPr>
        <w:t>Ulises Iago Bértolo García</w:t>
      </w:r>
    </w:p>
    <w:p w14:paraId="16194116" w14:textId="340BC364" w:rsidR="00750B1B" w:rsidRPr="00750B1B" w:rsidRDefault="00750B1B" w:rsidP="00750B1B">
      <w:pPr>
        <w:jc w:val="center"/>
        <w:rPr>
          <w:rFonts w:ascii="Times New Roman" w:hAnsi="Times New Roman" w:cs="Times New Roman"/>
          <w:sz w:val="32"/>
          <w:szCs w:val="32"/>
        </w:rPr>
      </w:pPr>
      <w:r w:rsidRPr="00750B1B">
        <w:rPr>
          <w:rFonts w:ascii="Times New Roman" w:hAnsi="Times New Roman" w:cs="Times New Roman"/>
          <w:sz w:val="32"/>
          <w:szCs w:val="32"/>
        </w:rPr>
        <w:t xml:space="preserve">José López </w:t>
      </w:r>
      <w:proofErr w:type="spellStart"/>
      <w:r w:rsidRPr="00750B1B">
        <w:rPr>
          <w:rFonts w:ascii="Times New Roman" w:hAnsi="Times New Roman" w:cs="Times New Roman"/>
          <w:sz w:val="32"/>
          <w:szCs w:val="32"/>
        </w:rPr>
        <w:t>López</w:t>
      </w:r>
      <w:proofErr w:type="spellEnd"/>
    </w:p>
    <w:p w14:paraId="4253A4B3" w14:textId="68098B33" w:rsidR="00750B1B" w:rsidRPr="00750B1B" w:rsidRDefault="00750B1B" w:rsidP="00750B1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50B1B">
        <w:rPr>
          <w:rFonts w:ascii="Times New Roman" w:hAnsi="Times New Roman" w:cs="Times New Roman"/>
          <w:sz w:val="32"/>
          <w:szCs w:val="32"/>
        </w:rPr>
        <w:t>Mihail</w:t>
      </w:r>
      <w:proofErr w:type="spellEnd"/>
      <w:r w:rsidRPr="00750B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0B1B">
        <w:rPr>
          <w:rFonts w:ascii="Times New Roman" w:hAnsi="Times New Roman" w:cs="Times New Roman"/>
          <w:sz w:val="32"/>
          <w:szCs w:val="32"/>
        </w:rPr>
        <w:t>Neagu</w:t>
      </w:r>
      <w:proofErr w:type="spellEnd"/>
    </w:p>
    <w:p w14:paraId="5864995A" w14:textId="265BFCC5" w:rsidR="00750B1B" w:rsidRDefault="00750B1B"/>
    <w:p w14:paraId="31FCDAB3" w14:textId="4C5EC34B" w:rsidR="00750B1B" w:rsidRDefault="00750B1B"/>
    <w:p w14:paraId="6A76EBE9" w14:textId="6F453769" w:rsidR="00750B1B" w:rsidRDefault="00750B1B"/>
    <w:p w14:paraId="4D6BBB51" w14:textId="38FDFC26" w:rsidR="00750B1B" w:rsidRDefault="00750B1B"/>
    <w:p w14:paraId="02BF22F6" w14:textId="79ACF315" w:rsidR="00750B1B" w:rsidRDefault="00750B1B"/>
    <w:p w14:paraId="7AF663EA" w14:textId="5963FF84" w:rsidR="00750B1B" w:rsidRDefault="00750B1B"/>
    <w:p w14:paraId="6C4E605D" w14:textId="15D3C1D4" w:rsidR="00750B1B" w:rsidRDefault="00750B1B"/>
    <w:p w14:paraId="77BFA72C" w14:textId="0E7D35EE" w:rsidR="00750B1B" w:rsidRDefault="00750B1B"/>
    <w:p w14:paraId="748A9126" w14:textId="02EF46A9" w:rsidR="00750B1B" w:rsidRDefault="00750B1B"/>
    <w:p w14:paraId="30766B95" w14:textId="4A09F0B9" w:rsidR="00750B1B" w:rsidRDefault="00750B1B"/>
    <w:p w14:paraId="76B5B2F9" w14:textId="575C9ADC" w:rsidR="00750B1B" w:rsidRDefault="00750B1B"/>
    <w:p w14:paraId="16ADC8A2" w14:textId="72EEA5B0" w:rsidR="00750B1B" w:rsidRPr="00750B1B" w:rsidRDefault="00750B1B" w:rsidP="00750B1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0B1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Algoritmos seleccionados para la realización de la práctica</w:t>
      </w:r>
    </w:p>
    <w:p w14:paraId="28C7E74F" w14:textId="7CD12017" w:rsidR="00CF0AEA" w:rsidRDefault="00750B1B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práctica hemos implementado </w:t>
      </w:r>
      <w:r w:rsidR="00F13CD6">
        <w:rPr>
          <w:rFonts w:ascii="Times New Roman" w:hAnsi="Times New Roman" w:cs="Times New Roman"/>
        </w:rPr>
        <w:t>dos</w:t>
      </w:r>
      <w:r>
        <w:rPr>
          <w:rFonts w:ascii="Times New Roman" w:hAnsi="Times New Roman" w:cs="Times New Roman"/>
        </w:rPr>
        <w:t xml:space="preserve"> algoritmo</w:t>
      </w:r>
      <w:r w:rsidR="00F13CD6">
        <w:rPr>
          <w:rFonts w:ascii="Times New Roman" w:hAnsi="Times New Roman" w:cs="Times New Roman"/>
        </w:rPr>
        <w:t>s. Para el primero de ellos hemos escogido un algoritmo</w:t>
      </w:r>
      <w:r>
        <w:rPr>
          <w:rFonts w:ascii="Times New Roman" w:hAnsi="Times New Roman" w:cs="Times New Roman"/>
        </w:rPr>
        <w:t xml:space="preserve"> evolutivo </w:t>
      </w:r>
      <w:r w:rsidR="00F13CD6">
        <w:rPr>
          <w:rFonts w:ascii="Times New Roman" w:hAnsi="Times New Roman" w:cs="Times New Roman"/>
        </w:rPr>
        <w:t>diferencial ya que en la anterior habíamos desarrollado un algoritmo evolutivo genético. Los parámetros de nuestro nuevo algoritmo se dividen en varias categorías.</w:t>
      </w:r>
    </w:p>
    <w:p w14:paraId="2FBA0381" w14:textId="34040743" w:rsidR="00CF0AEA" w:rsidRDefault="00CF0AEA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primer parámetro que se pondrá en ejecución será el operador de selección. Se encarga de </w:t>
      </w:r>
      <w:r>
        <w:rPr>
          <w:rFonts w:ascii="Times New Roman" w:hAnsi="Times New Roman" w:cs="Times New Roman"/>
        </w:rPr>
        <w:t>selecciona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los vectores ‘target’ y ‘</w:t>
      </w:r>
      <w:proofErr w:type="spellStart"/>
      <w:r>
        <w:rPr>
          <w:rFonts w:ascii="Times New Roman" w:hAnsi="Times New Roman" w:cs="Times New Roman"/>
        </w:rPr>
        <w:t>donors</w:t>
      </w:r>
      <w:proofErr w:type="spellEnd"/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>sin colisiones. Los vectores ‘target’ se irán escogiendo en orden en cada iteración y los ‘</w:t>
      </w:r>
      <w:proofErr w:type="spellStart"/>
      <w:r>
        <w:rPr>
          <w:rFonts w:ascii="Times New Roman" w:hAnsi="Times New Roman" w:cs="Times New Roman"/>
        </w:rPr>
        <w:t>donors</w:t>
      </w:r>
      <w:proofErr w:type="spellEnd"/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>a través de</w:t>
      </w:r>
      <w:r>
        <w:rPr>
          <w:rFonts w:ascii="Times New Roman" w:hAnsi="Times New Roman" w:cs="Times New Roman"/>
        </w:rPr>
        <w:t xml:space="preserve"> posiciones aleatorias de la población. </w:t>
      </w:r>
    </w:p>
    <w:p w14:paraId="1997545C" w14:textId="0DA94E58" w:rsidR="00CF0AEA" w:rsidRDefault="00CF0AEA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segundo parámetro es el operador de mutación, que en nuestro algoritmo es el operador de/rand/1. Utiliza los tres vectores ‘</w:t>
      </w:r>
      <w:proofErr w:type="spellStart"/>
      <w:r>
        <w:rPr>
          <w:rFonts w:ascii="Times New Roman" w:hAnsi="Times New Roman" w:cs="Times New Roman"/>
        </w:rPr>
        <w:t>donor</w:t>
      </w:r>
      <w:proofErr w:type="spellEnd"/>
      <w:r>
        <w:rPr>
          <w:rFonts w:ascii="Times New Roman" w:hAnsi="Times New Roman" w:cs="Times New Roman"/>
        </w:rPr>
        <w:t>’ y les aplica una función para mutación para posteriormente devolver un genoma mutado a partir de los tres anteriores.</w:t>
      </w:r>
    </w:p>
    <w:p w14:paraId="051100B6" w14:textId="283B0F92" w:rsidR="00F13CD6" w:rsidRDefault="00F13CD6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CF0AEA">
        <w:rPr>
          <w:rFonts w:ascii="Times New Roman" w:hAnsi="Times New Roman" w:cs="Times New Roman"/>
        </w:rPr>
        <w:t>tercer</w:t>
      </w:r>
      <w:r>
        <w:rPr>
          <w:rFonts w:ascii="Times New Roman" w:hAnsi="Times New Roman" w:cs="Times New Roman"/>
        </w:rPr>
        <w:t xml:space="preserve"> parámetro es el operador de cruce, que será </w:t>
      </w:r>
      <w:proofErr w:type="spellStart"/>
      <w:r>
        <w:rPr>
          <w:rFonts w:ascii="Times New Roman" w:hAnsi="Times New Roman" w:cs="Times New Roman"/>
        </w:rPr>
        <w:t>BinomialCrossover</w:t>
      </w:r>
      <w:proofErr w:type="spellEnd"/>
      <w:r>
        <w:rPr>
          <w:rFonts w:ascii="Times New Roman" w:hAnsi="Times New Roman" w:cs="Times New Roman"/>
        </w:rPr>
        <w:t xml:space="preserve">, y generará un vector a partir de los que se le pasarán como argumentos. Para ello utilizará una distribución U[0,1] y una constante </w:t>
      </w:r>
      <w:r w:rsidR="00CF0A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CR</w:t>
      </w:r>
      <w:r w:rsidR="00CF0A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que seleccionará</w:t>
      </w:r>
      <w:r w:rsidR="00CF0AEA">
        <w:rPr>
          <w:rFonts w:ascii="Times New Roman" w:hAnsi="Times New Roman" w:cs="Times New Roman"/>
        </w:rPr>
        <w:t>n cada elemento de los dos vectores para añadir al resultado.</w:t>
      </w:r>
    </w:p>
    <w:p w14:paraId="485752DE" w14:textId="1BB169CC" w:rsidR="00750B1B" w:rsidRDefault="00F13CD6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F0AEA">
        <w:rPr>
          <w:rFonts w:ascii="Times New Roman" w:hAnsi="Times New Roman" w:cs="Times New Roman"/>
        </w:rPr>
        <w:t xml:space="preserve">El último parámetro en ejecución es el operador de reemplazo. En nuestro caso </w:t>
      </w:r>
      <w:r w:rsidR="00380216">
        <w:rPr>
          <w:rFonts w:ascii="Times New Roman" w:hAnsi="Times New Roman" w:cs="Times New Roman"/>
        </w:rPr>
        <w:t>seguirá una política de reemplazo elitista, eligiendo siempre al mejor individuo entre las dos poblaciones actual y nueva.</w:t>
      </w:r>
    </w:p>
    <w:p w14:paraId="70631A04" w14:textId="77777777" w:rsidR="00380216" w:rsidRDefault="00380216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segundo algoritmo seleccionado será un algoritmo evolutivo genético de la biblioteca ‘</w:t>
      </w:r>
      <w:proofErr w:type="spellStart"/>
      <w:r>
        <w:rPr>
          <w:rFonts w:ascii="Times New Roman" w:hAnsi="Times New Roman" w:cs="Times New Roman"/>
        </w:rPr>
        <w:t>deap</w:t>
      </w:r>
      <w:proofErr w:type="spellEnd"/>
      <w:r>
        <w:rPr>
          <w:rFonts w:ascii="Times New Roman" w:hAnsi="Times New Roman" w:cs="Times New Roman"/>
        </w:rPr>
        <w:t>’ que tendrá también divididos sus parámetros en varios tipos.</w:t>
      </w:r>
    </w:p>
    <w:p w14:paraId="2F0B3955" w14:textId="73E56804" w:rsidR="00380216" w:rsidRDefault="006D09A8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operador de </w:t>
      </w:r>
      <w:r w:rsidR="0038021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="00380216">
        <w:rPr>
          <w:rFonts w:ascii="Times New Roman" w:hAnsi="Times New Roman" w:cs="Times New Roman"/>
        </w:rPr>
        <w:t>lecci</w:t>
      </w:r>
      <w:r>
        <w:rPr>
          <w:rFonts w:ascii="Times New Roman" w:hAnsi="Times New Roman" w:cs="Times New Roman"/>
        </w:rPr>
        <w:t>ó</w:t>
      </w:r>
      <w:r w:rsidR="00380216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será el de </w:t>
      </w:r>
      <w:r w:rsidR="00380216">
        <w:rPr>
          <w:rFonts w:ascii="Times New Roman" w:hAnsi="Times New Roman" w:cs="Times New Roman"/>
        </w:rPr>
        <w:t>torneo</w:t>
      </w:r>
      <w:r>
        <w:rPr>
          <w:rFonts w:ascii="Times New Roman" w:hAnsi="Times New Roman" w:cs="Times New Roman"/>
        </w:rPr>
        <w:t>, el de mutación el gaussian</w:t>
      </w:r>
      <w:r w:rsidR="00BD3D4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y el de cruce el uniforme. </w:t>
      </w:r>
    </w:p>
    <w:p w14:paraId="592EDE08" w14:textId="4ACDA521" w:rsidR="00BD3D41" w:rsidRPr="00750B1B" w:rsidRDefault="00BD3D41" w:rsidP="00BD3D4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Resultados obtenidos</w:t>
      </w:r>
    </w:p>
    <w:p w14:paraId="3196E83A" w14:textId="7207D3BA" w:rsidR="00BD3D41" w:rsidRPr="00750B1B" w:rsidRDefault="001713BD" w:rsidP="00F13C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HACE MIHA</w:t>
      </w:r>
    </w:p>
    <w:sectPr w:rsidR="00BD3D41" w:rsidRPr="00750B1B" w:rsidSect="00750B1B"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1B"/>
    <w:rsid w:val="001713BD"/>
    <w:rsid w:val="00380216"/>
    <w:rsid w:val="006D09A8"/>
    <w:rsid w:val="00750B1B"/>
    <w:rsid w:val="00BD3D41"/>
    <w:rsid w:val="00BD4254"/>
    <w:rsid w:val="00CF0AEA"/>
    <w:rsid w:val="00F1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4124"/>
  <w15:chartTrackingRefBased/>
  <w15:docId w15:val="{EDFD343D-F990-4840-B439-6ED71174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Bértolo García</dc:creator>
  <cp:keywords/>
  <dc:description/>
  <cp:lastModifiedBy>Ulises Bértolo García</cp:lastModifiedBy>
  <cp:revision>1</cp:revision>
  <dcterms:created xsi:type="dcterms:W3CDTF">2021-01-13T18:56:00Z</dcterms:created>
  <dcterms:modified xsi:type="dcterms:W3CDTF">2021-01-13T22:37:00Z</dcterms:modified>
</cp:coreProperties>
</file>