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1ABF6116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1C4E33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3AFC569E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1C4E33">
              <w:rPr>
                <w:sz w:val="20"/>
                <w:szCs w:val="20"/>
              </w:rPr>
              <w:t>: 1</w:t>
            </w:r>
          </w:p>
        </w:tc>
        <w:tc>
          <w:tcPr>
            <w:tcW w:w="3485" w:type="dxa"/>
          </w:tcPr>
          <w:p w14:paraId="5B2B66CE" w14:textId="58DB9072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1C4E33">
              <w:rPr>
                <w:b/>
                <w:bCs/>
                <w:color w:val="006600"/>
                <w:sz w:val="20"/>
                <w:szCs w:val="20"/>
              </w:rPr>
              <w:t>: Estilos de programación VHDL</w:t>
            </w:r>
          </w:p>
        </w:tc>
        <w:tc>
          <w:tcPr>
            <w:tcW w:w="3119" w:type="dxa"/>
          </w:tcPr>
          <w:p w14:paraId="2B13CADF" w14:textId="2A0AFAF0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1C4E33">
              <w:rPr>
                <w:b/>
                <w:bCs/>
                <w:color w:val="006600"/>
                <w:sz w:val="20"/>
                <w:szCs w:val="20"/>
              </w:rPr>
              <w:t>: 14/02/2022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7D93CC21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1C4E33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2B645E51" w14:textId="1929185B" w:rsidR="004D7FF9" w:rsidRDefault="004D7FF9" w:rsidP="007A61C7">
      <w:pPr>
        <w:spacing w:after="0"/>
      </w:pPr>
    </w:p>
    <w:p w14:paraId="751DC2AF" w14:textId="77777777" w:rsidR="004D7FF9" w:rsidRDefault="004D7FF9" w:rsidP="007A61C7">
      <w:pPr>
        <w:spacing w:after="0"/>
      </w:pPr>
    </w:p>
    <w:p w14:paraId="1DC7B439" w14:textId="1F57C49A" w:rsidR="1F383ECA" w:rsidRDefault="0071283B" w:rsidP="14661FCE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Estilos de programación en VHDL</w:t>
      </w:r>
    </w:p>
    <w:p w14:paraId="41C78C22" w14:textId="77777777" w:rsidR="0071283B" w:rsidRDefault="0071283B" w:rsidP="0071283B">
      <w:pPr>
        <w:spacing w:after="0"/>
        <w:rPr>
          <w:bCs/>
          <w:color w:val="000000" w:themeColor="text1"/>
          <w:sz w:val="20"/>
          <w:szCs w:val="20"/>
        </w:rPr>
      </w:pPr>
    </w:p>
    <w:p w14:paraId="6E6EC044" w14:textId="2162FC51" w:rsidR="0071283B" w:rsidRPr="006368DC" w:rsidRDefault="0071283B" w:rsidP="0071283B">
      <w:pPr>
        <w:spacing w:after="0"/>
        <w:jc w:val="both"/>
        <w:rPr>
          <w:bCs/>
          <w:color w:val="000000" w:themeColor="text1"/>
        </w:rPr>
      </w:pPr>
      <w:r w:rsidRPr="006368DC">
        <w:rPr>
          <w:bCs/>
          <w:color w:val="000000" w:themeColor="text1"/>
        </w:rPr>
        <w:t>La gran ventaja que presenta VHDL para definir una arquitectura radica en la manera en que pueden describirse los diseños; es decir, mediante el algoritmo de programación empleado se puede describir desde el nivel de compuertas hasta sistemas complejos.</w:t>
      </w:r>
    </w:p>
    <w:p w14:paraId="3529D87D" w14:textId="61D7B019" w:rsidR="0071283B" w:rsidRPr="006368DC" w:rsidRDefault="0071283B" w:rsidP="0071283B">
      <w:pPr>
        <w:spacing w:after="0"/>
        <w:jc w:val="both"/>
        <w:rPr>
          <w:bCs/>
          <w:color w:val="000000" w:themeColor="text1"/>
        </w:rPr>
      </w:pPr>
      <w:r w:rsidRPr="006368DC">
        <w:rPr>
          <w:bCs/>
          <w:color w:val="000000" w:themeColor="text1"/>
        </w:rPr>
        <w:t>De manera general, los estilos de programación utilizados en el diseño de arquitecturas se clasifican como:</w:t>
      </w:r>
    </w:p>
    <w:p w14:paraId="75F8B8D5" w14:textId="5CBA9967" w:rsidR="0071283B" w:rsidRPr="006368DC" w:rsidRDefault="0071283B" w:rsidP="0071283B">
      <w:pPr>
        <w:pStyle w:val="Prrafodelista"/>
        <w:numPr>
          <w:ilvl w:val="0"/>
          <w:numId w:val="1"/>
        </w:numPr>
        <w:spacing w:after="0"/>
        <w:jc w:val="both"/>
        <w:rPr>
          <w:bCs/>
          <w:color w:val="000000" w:themeColor="text1"/>
        </w:rPr>
      </w:pPr>
      <w:r w:rsidRPr="006368DC">
        <w:rPr>
          <w:bCs/>
          <w:color w:val="000000" w:themeColor="text1"/>
        </w:rPr>
        <w:t>Estilo funcional</w:t>
      </w:r>
    </w:p>
    <w:p w14:paraId="7D9BF3D5" w14:textId="5259D42F" w:rsidR="0071283B" w:rsidRPr="006368DC" w:rsidRDefault="0071283B" w:rsidP="0071283B">
      <w:pPr>
        <w:pStyle w:val="Prrafodelista"/>
        <w:numPr>
          <w:ilvl w:val="0"/>
          <w:numId w:val="1"/>
        </w:numPr>
        <w:spacing w:after="0"/>
        <w:jc w:val="both"/>
        <w:rPr>
          <w:bCs/>
          <w:color w:val="000000" w:themeColor="text1"/>
        </w:rPr>
      </w:pPr>
      <w:r w:rsidRPr="006368DC">
        <w:rPr>
          <w:bCs/>
          <w:color w:val="000000" w:themeColor="text1"/>
        </w:rPr>
        <w:t>Estilo por flujo de datos</w:t>
      </w:r>
    </w:p>
    <w:p w14:paraId="5B2DF773" w14:textId="1BBAA7A8" w:rsidR="0071283B" w:rsidRPr="006368DC" w:rsidRDefault="0071283B" w:rsidP="0071283B">
      <w:pPr>
        <w:pStyle w:val="Prrafodelista"/>
        <w:numPr>
          <w:ilvl w:val="0"/>
          <w:numId w:val="1"/>
        </w:numPr>
        <w:spacing w:after="0"/>
        <w:jc w:val="both"/>
        <w:rPr>
          <w:bCs/>
          <w:color w:val="000000" w:themeColor="text1"/>
        </w:rPr>
      </w:pPr>
      <w:r w:rsidRPr="006368DC">
        <w:rPr>
          <w:bCs/>
          <w:color w:val="000000" w:themeColor="text1"/>
        </w:rPr>
        <w:t>Estilo estructural</w:t>
      </w:r>
    </w:p>
    <w:p w14:paraId="2F235730" w14:textId="7239F6F7" w:rsidR="1F383ECA" w:rsidRDefault="00DD147D" w:rsidP="0071283B">
      <w:pPr>
        <w:spacing w:after="0"/>
        <w:jc w:val="both"/>
      </w:pPr>
      <w:r>
        <w:t xml:space="preserve">Ninguno de los estilos anteriores es mejor que el otro, cada uno lo es en cada caso. </w:t>
      </w:r>
      <w:r w:rsidR="00C640A1">
        <w:t>Además,</w:t>
      </w:r>
      <w:r>
        <w:t xml:space="preserve"> los tres estilos son compatibles y se pueden mezclar en un mismo fichero.</w:t>
      </w:r>
    </w:p>
    <w:p w14:paraId="3EC6BCD3" w14:textId="2B622142" w:rsidR="00C640A1" w:rsidRDefault="00C640A1" w:rsidP="0071283B">
      <w:pPr>
        <w:spacing w:after="0"/>
        <w:jc w:val="both"/>
        <w:rPr>
          <w:b/>
          <w:bCs/>
        </w:rPr>
      </w:pPr>
      <w:r>
        <w:rPr>
          <w:b/>
          <w:bCs/>
        </w:rPr>
        <w:t xml:space="preserve">Estilos de descripción </w:t>
      </w:r>
      <w:proofErr w:type="spellStart"/>
      <w:r>
        <w:rPr>
          <w:b/>
          <w:bCs/>
        </w:rPr>
        <w:t>circuital</w:t>
      </w:r>
      <w:proofErr w:type="spellEnd"/>
    </w:p>
    <w:p w14:paraId="6EA2A54F" w14:textId="0D87501D" w:rsidR="00C640A1" w:rsidRDefault="00C640A1" w:rsidP="0071283B">
      <w:pPr>
        <w:spacing w:after="0"/>
        <w:jc w:val="both"/>
      </w:pPr>
      <w:r>
        <w:t xml:space="preserve">Existen dos formas de describir un circuito. Por un </w:t>
      </w:r>
      <w:proofErr w:type="gramStart"/>
      <w:r>
        <w:t>lado</w:t>
      </w:r>
      <w:proofErr w:type="gramEnd"/>
      <w:r>
        <w:t xml:space="preserve"> se lo puede describir indicando los diferentes componentes que lo forman y su interconexión (estructura), de esta manera se tiene especificado un circuito y se sabe como funciona. </w:t>
      </w:r>
    </w:p>
    <w:p w14:paraId="1B191100" w14:textId="542C72D5" w:rsidR="00C640A1" w:rsidRDefault="00C640A1" w:rsidP="0071283B">
      <w:pPr>
        <w:spacing w:after="0"/>
        <w:jc w:val="both"/>
        <w:rPr>
          <w:b/>
          <w:bCs/>
        </w:rPr>
      </w:pPr>
      <w:r>
        <w:rPr>
          <w:b/>
          <w:bCs/>
        </w:rPr>
        <w:t>Estilos de descripción en VHDL</w:t>
      </w:r>
    </w:p>
    <w:p w14:paraId="483E4A31" w14:textId="46230A89" w:rsidR="00C640A1" w:rsidRDefault="00C640A1" w:rsidP="0071283B">
      <w:pPr>
        <w:spacing w:after="0"/>
        <w:jc w:val="both"/>
      </w:pPr>
      <w:r>
        <w:t>VHDL presenta tes estilos de descripción de circuitos dependiendo del nivel de abstracción. El menos abstracto es una descripción puramente estructural. Los otros dos estilos representan una descripción comportamental o funcional, y la diferencia viene de la utilización o no de la ejecución en serie</w:t>
      </w:r>
      <w:r w:rsidR="00F20087">
        <w:t xml:space="preserve"> (Véase la Fig.1)</w:t>
      </w:r>
      <w:r>
        <w:t>.</w:t>
      </w:r>
    </w:p>
    <w:p w14:paraId="7BAC1F02" w14:textId="77777777" w:rsidR="00C640A1" w:rsidRPr="00C640A1" w:rsidRDefault="00C640A1" w:rsidP="0071283B">
      <w:pPr>
        <w:spacing w:after="0"/>
        <w:jc w:val="both"/>
      </w:pPr>
    </w:p>
    <w:p w14:paraId="0D0B940D" w14:textId="5269DF3E" w:rsidR="00E74E94" w:rsidRDefault="009C38C6" w:rsidP="007A61C7">
      <w:pPr>
        <w:spacing w:after="0"/>
        <w:rPr>
          <w:b/>
        </w:rPr>
      </w:pPr>
      <w:r>
        <w:rPr>
          <w:b/>
        </w:rPr>
        <w:t>Estilo funcional</w:t>
      </w:r>
    </w:p>
    <w:p w14:paraId="3E36ABCE" w14:textId="1D6A9240" w:rsidR="009C38C6" w:rsidRDefault="00563E30" w:rsidP="000E174A">
      <w:pPr>
        <w:spacing w:after="0"/>
        <w:jc w:val="both"/>
      </w:pPr>
      <w:r>
        <w:t>Consiste en una descripción funcional y su principal función es exponer la forma en la que trabaja un sistema, es decir, las descripciones consideran la relación que hay entre las entradas y salidas del circuito.</w:t>
      </w:r>
    </w:p>
    <w:p w14:paraId="1C796716" w14:textId="60D50E37" w:rsidR="000E174A" w:rsidRDefault="000E174A" w:rsidP="007A61C7">
      <w:pPr>
        <w:spacing w:after="0"/>
      </w:pPr>
    </w:p>
    <w:p w14:paraId="688F30E4" w14:textId="77777777" w:rsidR="000E174A" w:rsidRDefault="000E174A" w:rsidP="007A61C7">
      <w:pPr>
        <w:spacing w:after="0"/>
      </w:pPr>
    </w:p>
    <w:p w14:paraId="26CEBC21" w14:textId="6D08FFC4" w:rsidR="000E174A" w:rsidRDefault="00F20087" w:rsidP="000E174A">
      <w:pPr>
        <w:spacing w:after="0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D757E8" wp14:editId="202C0A86">
                <wp:simplePos x="0" y="0"/>
                <wp:positionH relativeFrom="column">
                  <wp:posOffset>435935</wp:posOffset>
                </wp:positionH>
                <wp:positionV relativeFrom="paragraph">
                  <wp:posOffset>1943897</wp:posOffset>
                </wp:positionV>
                <wp:extent cx="5784112" cy="49973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BE44D" w14:textId="6726B779" w:rsidR="00F20087" w:rsidRPr="00DD72C2" w:rsidRDefault="00F20087" w:rsidP="00F20087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</w:pPr>
                            <w:r w:rsidRPr="00DD72C2"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Fig.1: Es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tilos de descripción en VHDL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57E8" id="6 Rectángulo" o:spid="_x0000_s1026" style="position:absolute;left:0;text-align:left;margin-left:34.35pt;margin-top:153.05pt;width:455.45pt;height:3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" filled="f" stroked="f" strokeweight="1pt">
                <v:textbox>
                  <w:txbxContent>
                    <w:p w14:paraId="2DEBE44D" w14:textId="6726B779" w:rsidR="00F20087" w:rsidRPr="00DD72C2" w:rsidRDefault="00F20087" w:rsidP="00F20087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</w:pPr>
                      <w:r w:rsidRPr="00DD72C2"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Fig.1: Es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tilos de descripción en VHDL</w:t>
                      </w:r>
                    </w:p>
                  </w:txbxContent>
                </v:textbox>
              </v:rect>
            </w:pict>
          </mc:Fallback>
        </mc:AlternateContent>
      </w:r>
      <w:r w:rsidR="000E174A">
        <w:rPr>
          <w:noProof/>
        </w:rPr>
        <w:drawing>
          <wp:inline distT="0" distB="0" distL="0" distR="0" wp14:anchorId="119B08E7" wp14:editId="1A651E2C">
            <wp:extent cx="3638550" cy="19335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8F6" w14:textId="2227D452" w:rsidR="00F20087" w:rsidRDefault="00F20087" w:rsidP="000E174A">
      <w:pPr>
        <w:spacing w:after="0"/>
        <w:jc w:val="center"/>
      </w:pPr>
    </w:p>
    <w:p w14:paraId="16088647" w14:textId="1375E82A" w:rsidR="000E174A" w:rsidRDefault="000E174A" w:rsidP="000E174A">
      <w:pPr>
        <w:spacing w:after="0"/>
        <w:jc w:val="center"/>
      </w:pPr>
    </w:p>
    <w:p w14:paraId="2D584F5A" w14:textId="77777777" w:rsidR="000E174A" w:rsidRDefault="000E174A" w:rsidP="000E174A">
      <w:pPr>
        <w:spacing w:after="0"/>
        <w:jc w:val="center"/>
      </w:pPr>
    </w:p>
    <w:p w14:paraId="41CA5D17" w14:textId="77777777" w:rsidR="00563E30" w:rsidRPr="009C38C6" w:rsidRDefault="00563E30" w:rsidP="007A61C7">
      <w:pPr>
        <w:spacing w:after="0"/>
      </w:pPr>
    </w:p>
    <w:p w14:paraId="60061E4C" w14:textId="261BFDEE" w:rsidR="007A61C7" w:rsidRDefault="007A61C7" w:rsidP="007A61C7">
      <w:pPr>
        <w:spacing w:after="0"/>
      </w:pPr>
    </w:p>
    <w:p w14:paraId="44EAFD9C" w14:textId="2FE8FD19" w:rsidR="00E74E94" w:rsidRDefault="00E74E94" w:rsidP="007A61C7">
      <w:pPr>
        <w:spacing w:after="0"/>
      </w:pPr>
    </w:p>
    <w:p w14:paraId="184273EA" w14:textId="445530EC" w:rsidR="000E174A" w:rsidRDefault="000E174A" w:rsidP="00A73C30">
      <w:pPr>
        <w:spacing w:after="0"/>
        <w:jc w:val="both"/>
      </w:pPr>
      <w:r>
        <w:t xml:space="preserve">El estilo de programación </w:t>
      </w:r>
      <w:proofErr w:type="gramStart"/>
      <w:r>
        <w:t>comportamental,</w:t>
      </w:r>
      <w:proofErr w:type="gramEnd"/>
      <w:r>
        <w:t xml:space="preserve"> puede ser dividido en dos tipos de estilo: Flujo de datos y algorítmico.</w:t>
      </w:r>
    </w:p>
    <w:p w14:paraId="1342AA33" w14:textId="1D412069" w:rsidR="000E174A" w:rsidRDefault="000E174A" w:rsidP="00A73C30">
      <w:pPr>
        <w:spacing w:after="0"/>
        <w:jc w:val="both"/>
      </w:pPr>
      <w:r>
        <w:t>La representació</w:t>
      </w:r>
      <w:r w:rsidR="00A73C30">
        <w:t xml:space="preserve">n de Flujo de Datos describe como se mueve el dato a través del sistema (en realidad entre registros). El Flujo de Datos hace uso de sentencias concurrentes, las cuales son ejecutadas en paralelo tan pronto como el dato llega a la entrada. Por otra </w:t>
      </w:r>
      <w:proofErr w:type="gramStart"/>
      <w:r w:rsidR="00A73C30">
        <w:t>parte</w:t>
      </w:r>
      <w:proofErr w:type="gramEnd"/>
      <w:r w:rsidR="00A73C30">
        <w:t xml:space="preserve"> las sentencias secuenciales son ejecutadas en las secuencias que son especificadas.</w:t>
      </w:r>
    </w:p>
    <w:p w14:paraId="66851A8F" w14:textId="2681AB67" w:rsidR="00A73C30" w:rsidRDefault="00A73C30" w:rsidP="00A73C30">
      <w:pPr>
        <w:spacing w:after="0"/>
        <w:jc w:val="both"/>
      </w:pPr>
    </w:p>
    <w:p w14:paraId="57995DFE" w14:textId="112CF446" w:rsidR="00AC56AE" w:rsidRDefault="00AC56AE" w:rsidP="00A73C30">
      <w:pPr>
        <w:spacing w:after="0"/>
        <w:jc w:val="both"/>
        <w:rPr>
          <w:b/>
          <w:bCs/>
        </w:rPr>
      </w:pPr>
      <w:r>
        <w:rPr>
          <w:b/>
          <w:bCs/>
        </w:rPr>
        <w:t>Descripción estructural</w:t>
      </w:r>
    </w:p>
    <w:p w14:paraId="04A3CD0B" w14:textId="19B24F17" w:rsidR="00AC56AE" w:rsidRDefault="00AC56AE" w:rsidP="00A73C30">
      <w:pPr>
        <w:spacing w:after="0"/>
        <w:jc w:val="both"/>
      </w:pPr>
      <w:r>
        <w:t xml:space="preserve">Aunque no es la característica más interesante del VHDL, también permite ser usada como </w:t>
      </w:r>
      <w:proofErr w:type="spellStart"/>
      <w:r>
        <w:t>Netlist</w:t>
      </w:r>
      <w:proofErr w:type="spellEnd"/>
      <w:r>
        <w:t xml:space="preserve"> o lenguaje de descripción de estructura. Las características más significativas son:</w:t>
      </w:r>
    </w:p>
    <w:p w14:paraId="6890DD40" w14:textId="7980723D" w:rsidR="00AC56AE" w:rsidRDefault="00AC56AE" w:rsidP="00AC56A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Descomponer la entidad en su estructura de elementos más simples: </w:t>
      </w:r>
      <w:r>
        <w:rPr>
          <w:b/>
          <w:bCs/>
        </w:rPr>
        <w:t xml:space="preserve">Componentes </w:t>
      </w:r>
      <w:r>
        <w:t>lo que implica a diversos niveles de descripción (jerarquías).</w:t>
      </w:r>
    </w:p>
    <w:p w14:paraId="4FAB7795" w14:textId="44A9DAE9" w:rsidR="00AC56AE" w:rsidRDefault="00AC56AE" w:rsidP="00AC56AE">
      <w:pPr>
        <w:pStyle w:val="Prrafodelista"/>
        <w:numPr>
          <w:ilvl w:val="0"/>
          <w:numId w:val="1"/>
        </w:numPr>
        <w:spacing w:after="0"/>
        <w:jc w:val="both"/>
      </w:pPr>
      <w:r>
        <w:t>Declarar los componentes dentro de la arquitectura.</w:t>
      </w:r>
    </w:p>
    <w:p w14:paraId="433FFB81" w14:textId="24417180" w:rsidR="00AC56AE" w:rsidRDefault="00AC56AE" w:rsidP="00AC56AE">
      <w:pPr>
        <w:pStyle w:val="Prrafodelista"/>
        <w:numPr>
          <w:ilvl w:val="0"/>
          <w:numId w:val="1"/>
        </w:numPr>
        <w:spacing w:after="0"/>
        <w:jc w:val="both"/>
      </w:pPr>
      <w:r>
        <w:t>No se define el comportamiento, solo los terminales externos.</w:t>
      </w:r>
    </w:p>
    <w:p w14:paraId="49B9647F" w14:textId="1C279F90" w:rsidR="00AC56AE" w:rsidRDefault="00AC56AE" w:rsidP="00AC56A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Realizar el </w:t>
      </w:r>
      <w:proofErr w:type="spellStart"/>
      <w:r>
        <w:t>interconexionado</w:t>
      </w:r>
      <w:proofErr w:type="spellEnd"/>
      <w:r>
        <w:t>.</w:t>
      </w:r>
    </w:p>
    <w:p w14:paraId="37211BF3" w14:textId="05F38C93" w:rsidR="00AC56AE" w:rsidRDefault="00AC56AE" w:rsidP="00AC56AE">
      <w:pPr>
        <w:spacing w:after="0"/>
        <w:jc w:val="both"/>
        <w:rPr>
          <w:b/>
          <w:bCs/>
        </w:rPr>
      </w:pPr>
      <w:r>
        <w:rPr>
          <w:b/>
          <w:bCs/>
        </w:rPr>
        <w:t>Descripción algorítmica</w:t>
      </w:r>
    </w:p>
    <w:p w14:paraId="051D2730" w14:textId="58AD666E" w:rsidR="00AC56AE" w:rsidRDefault="00AC56AE" w:rsidP="00AC56AE">
      <w:pPr>
        <w:spacing w:after="0"/>
        <w:jc w:val="both"/>
      </w:pPr>
      <w:r>
        <w:t xml:space="preserve">Aquí se describe el comportamiento del sistema, no se esta indicando ni los componentes ni sus interconexiones, sino simplemente </w:t>
      </w:r>
      <w:r w:rsidR="00506934">
        <w:t xml:space="preserve">lo que hace. </w:t>
      </w:r>
      <w:r w:rsidR="006325D6">
        <w:t>Las características más significativas son:</w:t>
      </w:r>
    </w:p>
    <w:p w14:paraId="0F3F6394" w14:textId="65AD4FB9" w:rsidR="006325D6" w:rsidRPr="006325D6" w:rsidRDefault="006325D6" w:rsidP="006325D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 emplean sentencias secuenciales y no concurrentes: </w:t>
      </w:r>
      <w:r>
        <w:rPr>
          <w:b/>
          <w:bCs/>
        </w:rPr>
        <w:t>Procesos</w:t>
      </w:r>
    </w:p>
    <w:p w14:paraId="44D84BAA" w14:textId="009C7F86" w:rsidR="006325D6" w:rsidRDefault="006325D6" w:rsidP="006325D6">
      <w:pPr>
        <w:pStyle w:val="Prrafodelista"/>
        <w:numPr>
          <w:ilvl w:val="0"/>
          <w:numId w:val="1"/>
        </w:numPr>
        <w:spacing w:after="0"/>
        <w:jc w:val="both"/>
      </w:pPr>
      <w:r>
        <w:t>Se ejecutan en un orden determinado, se finaliza la ejecución de una sentencia antes de pasar a la siguiente.</w:t>
      </w:r>
    </w:p>
    <w:p w14:paraId="0ED4F353" w14:textId="0FA6880B" w:rsidR="006325D6" w:rsidRDefault="006325D6" w:rsidP="006325D6">
      <w:pPr>
        <w:spacing w:after="0"/>
        <w:jc w:val="both"/>
        <w:rPr>
          <w:b/>
          <w:bCs/>
        </w:rPr>
      </w:pPr>
      <w:r>
        <w:rPr>
          <w:b/>
          <w:bCs/>
        </w:rPr>
        <w:t>Descripción flujo de datos</w:t>
      </w:r>
    </w:p>
    <w:p w14:paraId="02BDD482" w14:textId="1ECBA962" w:rsidR="006325D6" w:rsidRDefault="006325D6" w:rsidP="006325D6">
      <w:pPr>
        <w:spacing w:after="0"/>
        <w:jc w:val="both"/>
      </w:pPr>
      <w:r>
        <w:t>Es una descripción intermedia entre la comportamental y la estructural. En el se describe el sistema mediante diagramas de transferencia entre registros, tablas de verdad o ecuaciones booleanas. Los elementos básicos son: registros, memorias, lógica combinacional y buses.</w:t>
      </w:r>
    </w:p>
    <w:p w14:paraId="062DE561" w14:textId="6AFD1989" w:rsidR="006325D6" w:rsidRDefault="006325D6" w:rsidP="006325D6">
      <w:pPr>
        <w:spacing w:after="0"/>
        <w:jc w:val="both"/>
      </w:pPr>
      <w:r>
        <w:t>Las características más significativas son:</w:t>
      </w:r>
    </w:p>
    <w:p w14:paraId="530EB320" w14:textId="20F946BC" w:rsidR="006325D6" w:rsidRDefault="006325D6" w:rsidP="006325D6">
      <w:pPr>
        <w:pStyle w:val="Prrafodelista"/>
        <w:numPr>
          <w:ilvl w:val="0"/>
          <w:numId w:val="1"/>
        </w:numPr>
        <w:spacing w:after="0"/>
        <w:jc w:val="both"/>
      </w:pPr>
      <w:r>
        <w:t>Se emplean sentencias concurrentes, es decir de ejecución paralela.</w:t>
      </w:r>
    </w:p>
    <w:p w14:paraId="161B4BD4" w14:textId="690C85B6" w:rsidR="006325D6" w:rsidRDefault="006325D6" w:rsidP="006325D6">
      <w:pPr>
        <w:pStyle w:val="Prrafodelista"/>
        <w:numPr>
          <w:ilvl w:val="0"/>
          <w:numId w:val="1"/>
        </w:numPr>
        <w:spacing w:after="0"/>
        <w:jc w:val="both"/>
      </w:pPr>
      <w:r>
        <w:t>Se puede dividir su funcionamiento en una serie de pasos y en cada paso el circuito debe realizar cierta función que se traduce en la transferencia de datos entre registros y evaluar ciertas condiciones para pasar al siguiente paso</w:t>
      </w:r>
      <w:r w:rsidR="00F20087">
        <w:t>.</w:t>
      </w:r>
    </w:p>
    <w:p w14:paraId="20727BF9" w14:textId="77777777" w:rsidR="00F20087" w:rsidRPr="006325D6" w:rsidRDefault="00F20087" w:rsidP="00F20087">
      <w:pPr>
        <w:spacing w:after="0"/>
        <w:jc w:val="both"/>
      </w:pPr>
    </w:p>
    <w:p w14:paraId="45FB0818" w14:textId="77777777" w:rsidR="00E74E94" w:rsidRDefault="00E74E94" w:rsidP="007A61C7">
      <w:pPr>
        <w:spacing w:after="0"/>
      </w:pPr>
    </w:p>
    <w:p w14:paraId="53128261" w14:textId="7F43A786" w:rsidR="00E74E94" w:rsidRPr="00FA7615" w:rsidRDefault="00FA7615" w:rsidP="00F20087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62486C05" w14:textId="111C8DD2" w:rsidR="00E74E94" w:rsidRDefault="00E74E94" w:rsidP="007A61C7">
      <w:pPr>
        <w:spacing w:after="0"/>
      </w:pPr>
    </w:p>
    <w:p w14:paraId="3FA40EBB" w14:textId="77777777" w:rsidR="00F20087" w:rsidRDefault="00F20087" w:rsidP="00F20087">
      <w:pPr>
        <w:spacing w:after="0"/>
        <w:jc w:val="both"/>
        <w:rPr>
          <w:rFonts w:cs="Arial"/>
          <w:color w:val="37393C"/>
          <w:shd w:val="clear" w:color="auto" w:fill="FFFFFF"/>
          <w:lang w:val="en-US"/>
        </w:rPr>
      </w:pPr>
      <w:r w:rsidRPr="00DD72C2">
        <w:rPr>
          <w:rFonts w:cs="Arial"/>
          <w:color w:val="37393C"/>
          <w:shd w:val="clear" w:color="auto" w:fill="FFFFFF"/>
        </w:rPr>
        <w:t>Stephen Brown, Z. V. (2000). </w:t>
      </w:r>
      <w:r w:rsidRPr="00DD72C2">
        <w:rPr>
          <w:rFonts w:cs="Arial"/>
          <w:i/>
          <w:iCs/>
          <w:color w:val="37393C"/>
          <w:shd w:val="clear" w:color="auto" w:fill="FFFFFF"/>
        </w:rPr>
        <w:t>Fundamentos de lógica digital con diseño VHDL</w:t>
      </w:r>
      <w:r w:rsidRPr="00DD72C2">
        <w:rPr>
          <w:rFonts w:cs="Arial"/>
          <w:color w:val="37393C"/>
          <w:shd w:val="clear" w:color="auto" w:fill="FFFFFF"/>
        </w:rPr>
        <w:t xml:space="preserve"> (2a ed.). </w:t>
      </w:r>
      <w:r w:rsidRPr="00DD72C2">
        <w:rPr>
          <w:rFonts w:cs="Arial"/>
          <w:color w:val="37393C"/>
          <w:shd w:val="clear" w:color="auto" w:fill="FFFFFF"/>
          <w:lang w:val="en-US"/>
        </w:rPr>
        <w:t xml:space="preserve">McGraw-Hill. </w:t>
      </w:r>
      <w:hyperlink r:id="rId11" w:history="1">
        <w:r w:rsidRPr="00CE7C71">
          <w:rPr>
            <w:rStyle w:val="Hipervnculo"/>
            <w:rFonts w:cs="Arial"/>
            <w:shd w:val="clear" w:color="auto" w:fill="FFFFFF"/>
            <w:lang w:val="en-US"/>
          </w:rPr>
          <w:t>https://www.academia.edu/4867365/Fundamentos_de_logica_digital_con_diseno_VHDL_Brown_2ed_HD</w:t>
        </w:r>
      </w:hyperlink>
    </w:p>
    <w:p w14:paraId="13D60493" w14:textId="77777777" w:rsidR="00F20087" w:rsidRDefault="00F20087" w:rsidP="00F20087">
      <w:pPr>
        <w:spacing w:after="0"/>
        <w:jc w:val="both"/>
        <w:rPr>
          <w:rFonts w:cs="Arial"/>
          <w:color w:val="37393C"/>
          <w:shd w:val="clear" w:color="auto" w:fill="FFFFFF"/>
          <w:lang w:val="en-US"/>
        </w:rPr>
      </w:pPr>
    </w:p>
    <w:p w14:paraId="147A351A" w14:textId="77777777" w:rsidR="00F20087" w:rsidRPr="00990D98" w:rsidRDefault="00F20087" w:rsidP="00F20087">
      <w:pPr>
        <w:spacing w:after="0"/>
        <w:jc w:val="both"/>
        <w:rPr>
          <w:color w:val="000000" w:themeColor="text1"/>
          <w:lang w:val="es-MX"/>
        </w:rPr>
      </w:pPr>
      <w:r w:rsidRPr="00990D98">
        <w:rPr>
          <w:rFonts w:cs="Arial"/>
          <w:color w:val="37393C"/>
          <w:shd w:val="clear" w:color="auto" w:fill="FFFFFF"/>
        </w:rPr>
        <w:t xml:space="preserve">David </w:t>
      </w:r>
      <w:proofErr w:type="spellStart"/>
      <w:r w:rsidRPr="00990D98">
        <w:rPr>
          <w:rFonts w:cs="Arial"/>
          <w:color w:val="37393C"/>
          <w:shd w:val="clear" w:color="auto" w:fill="FFFFFF"/>
        </w:rPr>
        <w:t>Maxinez</w:t>
      </w:r>
      <w:proofErr w:type="spellEnd"/>
      <w:r w:rsidRPr="00990D98">
        <w:rPr>
          <w:rFonts w:cs="Arial"/>
          <w:color w:val="37393C"/>
          <w:shd w:val="clear" w:color="auto" w:fill="FFFFFF"/>
        </w:rPr>
        <w:t>, J. A. (2002). </w:t>
      </w:r>
      <w:r>
        <w:rPr>
          <w:rFonts w:cs="Arial"/>
          <w:i/>
          <w:iCs/>
          <w:color w:val="37393C"/>
          <w:shd w:val="clear" w:color="auto" w:fill="FFFFFF"/>
        </w:rPr>
        <w:t xml:space="preserve">VHDL: El arte de programar </w:t>
      </w:r>
      <w:r w:rsidRPr="00990D98">
        <w:rPr>
          <w:rFonts w:cs="Arial"/>
          <w:i/>
          <w:iCs/>
          <w:color w:val="37393C"/>
          <w:shd w:val="clear" w:color="auto" w:fill="FFFFFF"/>
        </w:rPr>
        <w:t>sistemas digitales</w:t>
      </w:r>
      <w:r w:rsidRPr="00990D98">
        <w:rPr>
          <w:rFonts w:cs="Arial"/>
          <w:color w:val="37393C"/>
          <w:shd w:val="clear" w:color="auto" w:fill="FFFFFF"/>
        </w:rPr>
        <w:t> (1a ed.). CECSA. https://ladecadence.net/trastero/VHDL%20Maxinez.pdf</w:t>
      </w:r>
    </w:p>
    <w:p w14:paraId="0F796854" w14:textId="77777777" w:rsidR="00F20087" w:rsidRDefault="00F20087" w:rsidP="007A61C7">
      <w:pPr>
        <w:spacing w:after="0"/>
      </w:pPr>
    </w:p>
    <w:p w14:paraId="4101652C" w14:textId="77777777" w:rsidR="00E74E94" w:rsidRDefault="00E74E94" w:rsidP="007A61C7">
      <w:pPr>
        <w:spacing w:after="0"/>
      </w:pPr>
    </w:p>
    <w:p w14:paraId="4B99056E" w14:textId="1AE94BBC" w:rsidR="00E74E94" w:rsidRDefault="00E74E94" w:rsidP="007A61C7">
      <w:pPr>
        <w:spacing w:after="0"/>
      </w:pPr>
    </w:p>
    <w:p w14:paraId="1299C43A" w14:textId="77777777" w:rsidR="00E74E94" w:rsidRDefault="00E74E94" w:rsidP="007A61C7">
      <w:pPr>
        <w:spacing w:after="0"/>
      </w:pPr>
    </w:p>
    <w:p w14:paraId="4DDBEF00" w14:textId="77777777" w:rsidR="00E74E94" w:rsidRDefault="00E74E94" w:rsidP="007A61C7">
      <w:pPr>
        <w:spacing w:after="0"/>
      </w:pPr>
    </w:p>
    <w:p w14:paraId="3461D779" w14:textId="77777777" w:rsidR="00E74E94" w:rsidRDefault="00E74E94" w:rsidP="007A61C7">
      <w:pPr>
        <w:spacing w:after="0"/>
      </w:pPr>
    </w:p>
    <w:p w14:paraId="3CF2D8B6" w14:textId="77777777" w:rsidR="00E74E94" w:rsidRDefault="00E74E94" w:rsidP="007A61C7">
      <w:pPr>
        <w:spacing w:after="0"/>
      </w:pPr>
    </w:p>
    <w:p w14:paraId="0FB78278" w14:textId="77777777" w:rsidR="00E74E94" w:rsidRDefault="00E74E94" w:rsidP="007A61C7">
      <w:pPr>
        <w:spacing w:after="0"/>
      </w:pPr>
    </w:p>
    <w:p w14:paraId="23DE523C" w14:textId="77777777" w:rsidR="00E74E94" w:rsidRDefault="00E74E94" w:rsidP="007A61C7">
      <w:pPr>
        <w:spacing w:after="0"/>
      </w:pPr>
    </w:p>
    <w:p w14:paraId="6537F28F" w14:textId="77777777" w:rsidR="007A61C7" w:rsidRDefault="007A61C7" w:rsidP="007A61C7">
      <w:pPr>
        <w:spacing w:after="0"/>
      </w:pPr>
    </w:p>
    <w:sectPr w:rsidR="007A61C7" w:rsidSect="00421250">
      <w:headerReference w:type="default" r:id="rId12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:a16="http://schemas.microsoft.com/office/drawing/2014/main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:a16="http://schemas.microsoft.com/office/drawing/2014/main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494B"/>
    <w:multiLevelType w:val="hybridMultilevel"/>
    <w:tmpl w:val="29889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1C7"/>
    <w:rsid w:val="000557D1"/>
    <w:rsid w:val="00094060"/>
    <w:rsid w:val="000A7286"/>
    <w:rsid w:val="000C6A60"/>
    <w:rsid w:val="000E174A"/>
    <w:rsid w:val="001C4E33"/>
    <w:rsid w:val="001C7C7D"/>
    <w:rsid w:val="001E2139"/>
    <w:rsid w:val="00216A46"/>
    <w:rsid w:val="002C379C"/>
    <w:rsid w:val="002C7C44"/>
    <w:rsid w:val="002E79D6"/>
    <w:rsid w:val="002F7071"/>
    <w:rsid w:val="0030671A"/>
    <w:rsid w:val="00376D91"/>
    <w:rsid w:val="00421250"/>
    <w:rsid w:val="004358A3"/>
    <w:rsid w:val="00445EB0"/>
    <w:rsid w:val="00476D34"/>
    <w:rsid w:val="004D7FF9"/>
    <w:rsid w:val="00502D50"/>
    <w:rsid w:val="00506934"/>
    <w:rsid w:val="00563E30"/>
    <w:rsid w:val="00573096"/>
    <w:rsid w:val="006325D6"/>
    <w:rsid w:val="006368DC"/>
    <w:rsid w:val="0071283B"/>
    <w:rsid w:val="00783D86"/>
    <w:rsid w:val="007A61C7"/>
    <w:rsid w:val="00962DBF"/>
    <w:rsid w:val="009C38C6"/>
    <w:rsid w:val="00A73C30"/>
    <w:rsid w:val="00AC56AE"/>
    <w:rsid w:val="00AF1BB2"/>
    <w:rsid w:val="00B90B8C"/>
    <w:rsid w:val="00BE5DFA"/>
    <w:rsid w:val="00C42E6A"/>
    <w:rsid w:val="00C4303D"/>
    <w:rsid w:val="00C640A1"/>
    <w:rsid w:val="00D53AF8"/>
    <w:rsid w:val="00D57490"/>
    <w:rsid w:val="00DA6D22"/>
    <w:rsid w:val="00DD147D"/>
    <w:rsid w:val="00E03355"/>
    <w:rsid w:val="00E74E94"/>
    <w:rsid w:val="00EB172E"/>
    <w:rsid w:val="00F20087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docId w15:val="{A1434205-8836-4DB7-A26D-45C8CB90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1C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E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28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0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ademia.edu/4867365/Fundamentos_de_logica_digital_con_diseno_VHDL_Brown_2ed_HD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EF7AB-1512-41D9-8101-FCF14BE132C2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55cebfea-4545-45cf-8fad-b43c84c6db23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Ulises Santos</cp:lastModifiedBy>
  <cp:revision>4</cp:revision>
  <cp:lastPrinted>2022-02-14T00:43:00Z</cp:lastPrinted>
  <dcterms:created xsi:type="dcterms:W3CDTF">2022-02-13T18:57:00Z</dcterms:created>
  <dcterms:modified xsi:type="dcterms:W3CDTF">2022-02-14T00:44:00Z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