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Default="001B3BEF" w:rsidP="001B3BEF">
      <w:pPr>
        <w:jc w:val="center"/>
        <w:rPr>
          <w:rFonts w:ascii="Arial" w:hAnsi="Arial" w:cs="Arial"/>
          <w:b/>
          <w:bCs/>
          <w:sz w:val="40"/>
          <w:szCs w:val="40"/>
        </w:rPr>
      </w:pPr>
      <w:r w:rsidRPr="001B3BEF">
        <w:rPr>
          <w:rFonts w:ascii="Arial" w:hAnsi="Arial" w:cs="Arial"/>
          <w:noProof/>
          <w:sz w:val="40"/>
          <w:szCs w:val="40"/>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1B3BEF">
        <w:rPr>
          <w:rFonts w:ascii="Arial" w:hAnsi="Arial" w:cs="Arial"/>
          <w:b/>
          <w:bCs/>
          <w:sz w:val="40"/>
          <w:szCs w:val="40"/>
        </w:rPr>
        <w:t>INSTITUTO POLITÉCNICO NACIONAL</w:t>
      </w:r>
    </w:p>
    <w:p w14:paraId="6C660BA8" w14:textId="6FFC1E76" w:rsidR="001B3BEF" w:rsidRPr="001B3BEF" w:rsidRDefault="001B3BEF" w:rsidP="001B3BEF">
      <w:pPr>
        <w:jc w:val="center"/>
        <w:rPr>
          <w:rFonts w:ascii="Arial" w:hAnsi="Arial" w:cs="Arial"/>
          <w:b/>
          <w:bCs/>
          <w:sz w:val="40"/>
          <w:szCs w:val="40"/>
        </w:rPr>
      </w:pPr>
      <w:r w:rsidRPr="001B3BEF">
        <w:rPr>
          <w:rFonts w:ascii="Arial" w:hAnsi="Arial" w:cs="Arial"/>
          <w:sz w:val="40"/>
          <w:szCs w:val="40"/>
        </w:rPr>
        <w:t xml:space="preserve"> </w:t>
      </w:r>
      <w:r w:rsidRPr="001B3BEF">
        <w:rPr>
          <w:rFonts w:ascii="Arial" w:hAnsi="Arial" w:cs="Arial"/>
          <w:noProof/>
          <w:sz w:val="40"/>
          <w:szCs w:val="40"/>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Default="001B3BEF" w:rsidP="001B3BEF">
      <w:pPr>
        <w:jc w:val="center"/>
        <w:rPr>
          <w:rFonts w:ascii="Arial" w:hAnsi="Arial" w:cs="Arial"/>
          <w:b/>
          <w:bCs/>
          <w:sz w:val="40"/>
          <w:szCs w:val="40"/>
        </w:rPr>
      </w:pPr>
      <w:r w:rsidRPr="001B3BEF">
        <w:rPr>
          <w:rFonts w:ascii="Arial" w:hAnsi="Arial" w:cs="Arial"/>
          <w:b/>
          <w:bCs/>
          <w:sz w:val="40"/>
          <w:szCs w:val="40"/>
        </w:rPr>
        <w:t>UNIDAD PROFESIONAL INTERDISCIPLINARIA EN INGENIERÍA Y TECNOLOGÍAS AVANZADAS</w:t>
      </w:r>
    </w:p>
    <w:p w14:paraId="0CB37DBA" w14:textId="77777777" w:rsidR="001B3BEF" w:rsidRPr="001B3BEF" w:rsidRDefault="001B3BEF" w:rsidP="001B3BEF">
      <w:pPr>
        <w:jc w:val="center"/>
        <w:rPr>
          <w:rFonts w:ascii="Arial" w:hAnsi="Arial" w:cs="Arial"/>
          <w:b/>
          <w:bCs/>
          <w:sz w:val="40"/>
          <w:szCs w:val="40"/>
        </w:rPr>
      </w:pPr>
    </w:p>
    <w:p w14:paraId="4D69787E" w14:textId="430EE4CE" w:rsidR="001B3BEF" w:rsidRDefault="001B3BEF" w:rsidP="001B3BEF">
      <w:pPr>
        <w:spacing w:after="0" w:line="240" w:lineRule="auto"/>
        <w:jc w:val="center"/>
        <w:rPr>
          <w:rFonts w:ascii="Arial" w:hAnsi="Arial" w:cs="Arial"/>
          <w:b/>
          <w:bCs/>
          <w:sz w:val="40"/>
          <w:szCs w:val="40"/>
        </w:rPr>
      </w:pPr>
      <w:r>
        <w:rPr>
          <w:rFonts w:ascii="Arial" w:hAnsi="Arial" w:cs="Arial"/>
          <w:b/>
          <w:bCs/>
          <w:sz w:val="40"/>
          <w:szCs w:val="40"/>
        </w:rPr>
        <w:t>“</w:t>
      </w:r>
      <w:r w:rsidR="00AB7C4E" w:rsidRPr="00AB7C4E">
        <w:rPr>
          <w:rFonts w:ascii="Arial" w:hAnsi="Arial" w:cs="Arial"/>
          <w:b/>
          <w:bCs/>
          <w:sz w:val="40"/>
          <w:szCs w:val="40"/>
        </w:rPr>
        <w:t>MODELADO MATEMÁTICO, BASADO EN CADENAS DE MARKOV, PARA SERVICIOS DE VIDEO EN VIVO SOPORTADOS POR REDES HÍBRIDAS P2P</w:t>
      </w:r>
      <w:r w:rsidR="00AB7C4E">
        <w:rPr>
          <w:rFonts w:ascii="Arial" w:hAnsi="Arial" w:cs="Arial"/>
          <w:b/>
          <w:bCs/>
          <w:sz w:val="40"/>
          <w:szCs w:val="40"/>
        </w:rPr>
        <w:t>-</w:t>
      </w:r>
      <w:r w:rsidR="00AB7C4E" w:rsidRPr="00AB7C4E">
        <w:rPr>
          <w:rFonts w:ascii="Arial" w:hAnsi="Arial" w:cs="Arial"/>
          <w:b/>
          <w:bCs/>
          <w:sz w:val="40"/>
          <w:szCs w:val="40"/>
        </w:rPr>
        <w:t>CDN</w:t>
      </w:r>
      <w:r>
        <w:rPr>
          <w:rFonts w:ascii="Arial" w:hAnsi="Arial" w:cs="Arial"/>
          <w:b/>
          <w:bCs/>
          <w:sz w:val="40"/>
          <w:szCs w:val="40"/>
        </w:rPr>
        <w:t>”</w:t>
      </w:r>
    </w:p>
    <w:p w14:paraId="1DF09076" w14:textId="77777777" w:rsidR="001B3BEF" w:rsidRPr="001B3BEF" w:rsidRDefault="001B3BEF" w:rsidP="001B3BEF">
      <w:pPr>
        <w:spacing w:after="0" w:line="240" w:lineRule="auto"/>
        <w:jc w:val="center"/>
        <w:rPr>
          <w:rFonts w:ascii="Arial" w:hAnsi="Arial" w:cs="Arial"/>
          <w:b/>
          <w:bCs/>
          <w:sz w:val="40"/>
          <w:szCs w:val="40"/>
        </w:rPr>
      </w:pPr>
    </w:p>
    <w:p w14:paraId="06EC9B01" w14:textId="77777777" w:rsidR="001B3BEF" w:rsidRPr="001B3BEF" w:rsidRDefault="001B3BEF" w:rsidP="001B3BEF">
      <w:pPr>
        <w:spacing w:after="0" w:line="240" w:lineRule="auto"/>
        <w:jc w:val="center"/>
        <w:rPr>
          <w:rFonts w:ascii="Arial" w:hAnsi="Arial" w:cs="Arial"/>
          <w:b/>
          <w:bCs/>
          <w:sz w:val="40"/>
          <w:szCs w:val="40"/>
        </w:rPr>
      </w:pPr>
    </w:p>
    <w:p w14:paraId="4809B2D6" w14:textId="14DAF7D0"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A</w:t>
      </w:r>
      <w:r w:rsidR="00EB41AF">
        <w:rPr>
          <w:rFonts w:ascii="Arial" w:hAnsi="Arial" w:cs="Arial"/>
          <w:b/>
          <w:bCs/>
          <w:sz w:val="40"/>
          <w:szCs w:val="40"/>
        </w:rPr>
        <w:t>utores</w:t>
      </w:r>
      <w:r w:rsidRPr="001B3BEF">
        <w:rPr>
          <w:rFonts w:ascii="Arial" w:hAnsi="Arial" w:cs="Arial"/>
          <w:b/>
          <w:bCs/>
          <w:sz w:val="40"/>
          <w:szCs w:val="40"/>
        </w:rPr>
        <w:t>:</w:t>
      </w:r>
    </w:p>
    <w:p w14:paraId="62ADE774" w14:textId="77777777"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Muñoz Ruíz Ulises</w:t>
      </w:r>
    </w:p>
    <w:p w14:paraId="44953823" w14:textId="77777777" w:rsidR="001B3BEF" w:rsidRDefault="001B3BEF" w:rsidP="001B3BEF">
      <w:pPr>
        <w:jc w:val="center"/>
        <w:rPr>
          <w:rFonts w:ascii="Arial" w:hAnsi="Arial" w:cs="Arial"/>
          <w:b/>
          <w:bCs/>
          <w:sz w:val="40"/>
          <w:szCs w:val="40"/>
        </w:rPr>
      </w:pPr>
      <w:r w:rsidRPr="001B3BEF">
        <w:rPr>
          <w:rFonts w:ascii="Arial" w:hAnsi="Arial" w:cs="Arial"/>
          <w:b/>
          <w:bCs/>
          <w:sz w:val="40"/>
          <w:szCs w:val="40"/>
        </w:rPr>
        <w:t>Ortiz Islas José Manuel</w:t>
      </w:r>
    </w:p>
    <w:p w14:paraId="05679A0E" w14:textId="77777777" w:rsidR="001B3BEF" w:rsidRPr="001B3BEF" w:rsidRDefault="001B3BEF" w:rsidP="001B3BEF">
      <w:pPr>
        <w:jc w:val="center"/>
        <w:rPr>
          <w:rFonts w:ascii="Arial" w:hAnsi="Arial" w:cs="Arial"/>
          <w:b/>
          <w:bCs/>
          <w:sz w:val="40"/>
          <w:szCs w:val="40"/>
        </w:rPr>
      </w:pPr>
    </w:p>
    <w:p w14:paraId="2B977F3E" w14:textId="6ACFF6B8"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Asesor</w:t>
      </w:r>
      <w:r w:rsidR="00255CF5">
        <w:rPr>
          <w:rFonts w:ascii="Arial" w:hAnsi="Arial" w:cs="Arial"/>
          <w:b/>
          <w:bCs/>
          <w:sz w:val="40"/>
          <w:szCs w:val="40"/>
        </w:rPr>
        <w:t>es</w:t>
      </w:r>
      <w:r w:rsidRPr="001B3BEF">
        <w:rPr>
          <w:rFonts w:ascii="Arial" w:hAnsi="Arial" w:cs="Arial"/>
          <w:b/>
          <w:bCs/>
          <w:sz w:val="40"/>
          <w:szCs w:val="40"/>
        </w:rPr>
        <w:t>:</w:t>
      </w:r>
    </w:p>
    <w:p w14:paraId="6DF92FE8" w14:textId="4738E3A2" w:rsidR="001B3BEF" w:rsidRDefault="001B3BEF" w:rsidP="001B3BEF">
      <w:pPr>
        <w:jc w:val="center"/>
        <w:rPr>
          <w:rFonts w:ascii="Arial" w:hAnsi="Arial" w:cs="Arial"/>
          <w:b/>
          <w:bCs/>
          <w:sz w:val="40"/>
          <w:szCs w:val="40"/>
        </w:rPr>
      </w:pPr>
      <w:r w:rsidRPr="001B3BEF">
        <w:rPr>
          <w:rFonts w:ascii="Arial" w:hAnsi="Arial" w:cs="Arial"/>
          <w:b/>
          <w:bCs/>
          <w:sz w:val="40"/>
          <w:szCs w:val="40"/>
        </w:rPr>
        <w:t>Torrez Cruz Noé</w:t>
      </w:r>
    </w:p>
    <w:p w14:paraId="450212E5" w14:textId="50C5CF00" w:rsidR="001B3BEF" w:rsidRDefault="00255CF5" w:rsidP="00255CF5">
      <w:pPr>
        <w:jc w:val="center"/>
        <w:rPr>
          <w:rFonts w:ascii="Arial" w:hAnsi="Arial" w:cs="Arial"/>
          <w:b/>
          <w:bCs/>
          <w:sz w:val="40"/>
          <w:szCs w:val="40"/>
        </w:rPr>
      </w:pPr>
      <w:proofErr w:type="spellStart"/>
      <w:r>
        <w:rPr>
          <w:rFonts w:ascii="Arial" w:hAnsi="Arial" w:cs="Arial"/>
          <w:b/>
          <w:bCs/>
          <w:sz w:val="40"/>
          <w:szCs w:val="40"/>
        </w:rPr>
        <w:t>Villordo</w:t>
      </w:r>
      <w:proofErr w:type="spellEnd"/>
      <w:r>
        <w:rPr>
          <w:rFonts w:ascii="Arial" w:hAnsi="Arial" w:cs="Arial"/>
          <w:b/>
          <w:bCs/>
          <w:sz w:val="40"/>
          <w:szCs w:val="40"/>
        </w:rPr>
        <w:t xml:space="preserve"> Jiménez </w:t>
      </w:r>
      <w:proofErr w:type="spellStart"/>
      <w:r>
        <w:rPr>
          <w:rFonts w:ascii="Arial" w:hAnsi="Arial" w:cs="Arial"/>
          <w:b/>
          <w:bCs/>
          <w:sz w:val="40"/>
          <w:szCs w:val="40"/>
        </w:rPr>
        <w:t>Iclia</w:t>
      </w:r>
      <w:proofErr w:type="spellEnd"/>
      <w:r>
        <w:rPr>
          <w:rFonts w:ascii="Arial" w:hAnsi="Arial" w:cs="Arial"/>
          <w:b/>
          <w:bCs/>
          <w:sz w:val="40"/>
          <w:szCs w:val="40"/>
        </w:rPr>
        <w:t xml:space="preserve"> </w:t>
      </w:r>
    </w:p>
    <w:p w14:paraId="4FA315FB" w14:textId="77777777" w:rsidR="00DA690D" w:rsidRPr="001B3BEF" w:rsidRDefault="00DA690D" w:rsidP="00255CF5">
      <w:pPr>
        <w:jc w:val="center"/>
        <w:rPr>
          <w:rFonts w:ascii="Arial" w:hAnsi="Arial" w:cs="Arial"/>
          <w:b/>
          <w:bCs/>
          <w:sz w:val="40"/>
          <w:szCs w:val="40"/>
        </w:rPr>
      </w:pPr>
    </w:p>
    <w:p w14:paraId="20573BC0" w14:textId="3E8F1600" w:rsidR="001B3BEF" w:rsidRPr="001B3BEF" w:rsidRDefault="001B3BEF" w:rsidP="00DA690D">
      <w:pPr>
        <w:jc w:val="center"/>
        <w:rPr>
          <w:rFonts w:ascii="Arial" w:hAnsi="Arial" w:cs="Arial"/>
          <w:b/>
          <w:bCs/>
          <w:sz w:val="40"/>
          <w:szCs w:val="40"/>
        </w:rPr>
      </w:pPr>
      <w:r>
        <w:rPr>
          <w:rFonts w:ascii="Arial" w:hAnsi="Arial" w:cs="Arial"/>
          <w:b/>
          <w:bCs/>
          <w:sz w:val="40"/>
          <w:szCs w:val="40"/>
        </w:rPr>
        <w:t>Resumen Parcial 1</w:t>
      </w:r>
    </w:p>
    <w:p w14:paraId="7388C630" w14:textId="2491408A" w:rsidR="001B3BEF" w:rsidRPr="001B3BEF" w:rsidRDefault="00255CF5" w:rsidP="001B3BEF">
      <w:pPr>
        <w:jc w:val="center"/>
        <w:rPr>
          <w:rFonts w:ascii="Arial" w:hAnsi="Arial" w:cs="Arial"/>
          <w:b/>
          <w:bCs/>
          <w:sz w:val="40"/>
          <w:szCs w:val="40"/>
        </w:rPr>
      </w:pPr>
      <w:r>
        <w:rPr>
          <w:rFonts w:ascii="Arial" w:hAnsi="Arial" w:cs="Arial"/>
          <w:b/>
          <w:bCs/>
          <w:sz w:val="40"/>
          <w:szCs w:val="40"/>
        </w:rPr>
        <w:t>Septiembre 2022</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07D0B179" w14:textId="0A0A0C41" w:rsidR="00A63AF2" w:rsidRDefault="006B0E2B">
          <w:pPr>
            <w:pStyle w:val="TDC1"/>
            <w:tabs>
              <w:tab w:val="right" w:leader="dot" w:pos="9627"/>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29217488" w:history="1">
            <w:r w:rsidR="00A63AF2" w:rsidRPr="00680C15">
              <w:rPr>
                <w:rStyle w:val="Hipervnculo"/>
                <w:rFonts w:ascii="Arial" w:hAnsi="Arial" w:cs="Arial"/>
                <w:noProof/>
              </w:rPr>
              <w:t>1.- Análisis de la cadena de Markov</w:t>
            </w:r>
            <w:r w:rsidR="00A63AF2">
              <w:rPr>
                <w:noProof/>
                <w:webHidden/>
              </w:rPr>
              <w:tab/>
            </w:r>
            <w:r w:rsidR="00A63AF2">
              <w:rPr>
                <w:noProof/>
                <w:webHidden/>
              </w:rPr>
              <w:fldChar w:fldCharType="begin"/>
            </w:r>
            <w:r w:rsidR="00A63AF2">
              <w:rPr>
                <w:noProof/>
                <w:webHidden/>
              </w:rPr>
              <w:instrText xml:space="preserve"> PAGEREF _Toc129217488 \h </w:instrText>
            </w:r>
            <w:r w:rsidR="00A63AF2">
              <w:rPr>
                <w:noProof/>
                <w:webHidden/>
              </w:rPr>
            </w:r>
            <w:r w:rsidR="00A63AF2">
              <w:rPr>
                <w:noProof/>
                <w:webHidden/>
              </w:rPr>
              <w:fldChar w:fldCharType="separate"/>
            </w:r>
            <w:r w:rsidR="00A63AF2">
              <w:rPr>
                <w:noProof/>
                <w:webHidden/>
              </w:rPr>
              <w:t>3</w:t>
            </w:r>
            <w:r w:rsidR="00A63AF2">
              <w:rPr>
                <w:noProof/>
                <w:webHidden/>
              </w:rPr>
              <w:fldChar w:fldCharType="end"/>
            </w:r>
          </w:hyperlink>
        </w:p>
        <w:p w14:paraId="6C35226E" w14:textId="200B8923" w:rsidR="00A63AF2" w:rsidRDefault="00A63AF2">
          <w:pPr>
            <w:pStyle w:val="TDC1"/>
            <w:tabs>
              <w:tab w:val="right" w:leader="dot" w:pos="9627"/>
            </w:tabs>
            <w:rPr>
              <w:rFonts w:asciiTheme="minorHAnsi" w:eastAsiaTheme="minorEastAsia" w:hAnsiTheme="minorHAnsi" w:cstheme="minorBidi"/>
              <w:noProof/>
              <w:lang w:eastAsia="es-MX"/>
            </w:rPr>
          </w:pPr>
          <w:hyperlink w:anchor="_Toc129217489" w:history="1">
            <w:r w:rsidRPr="00680C15">
              <w:rPr>
                <w:rStyle w:val="Hipervnculo"/>
                <w:rFonts w:ascii="Arial" w:hAnsi="Arial" w:cs="Arial"/>
                <w:noProof/>
              </w:rPr>
              <w:t>2.- Análisis de la adecuación del esquema DU</w:t>
            </w:r>
            <w:r>
              <w:rPr>
                <w:noProof/>
                <w:webHidden/>
              </w:rPr>
              <w:tab/>
            </w:r>
            <w:r>
              <w:rPr>
                <w:noProof/>
                <w:webHidden/>
              </w:rPr>
              <w:fldChar w:fldCharType="begin"/>
            </w:r>
            <w:r>
              <w:rPr>
                <w:noProof/>
                <w:webHidden/>
              </w:rPr>
              <w:instrText xml:space="preserve"> PAGEREF _Toc129217489 \h </w:instrText>
            </w:r>
            <w:r>
              <w:rPr>
                <w:noProof/>
                <w:webHidden/>
              </w:rPr>
            </w:r>
            <w:r>
              <w:rPr>
                <w:noProof/>
                <w:webHidden/>
              </w:rPr>
              <w:fldChar w:fldCharType="separate"/>
            </w:r>
            <w:r>
              <w:rPr>
                <w:noProof/>
                <w:webHidden/>
              </w:rPr>
              <w:t>6</w:t>
            </w:r>
            <w:r>
              <w:rPr>
                <w:noProof/>
                <w:webHidden/>
              </w:rPr>
              <w:fldChar w:fldCharType="end"/>
            </w:r>
          </w:hyperlink>
        </w:p>
        <w:p w14:paraId="4D76CDFF" w14:textId="4B971D50" w:rsidR="00A63AF2" w:rsidRDefault="00A63AF2">
          <w:pPr>
            <w:pStyle w:val="TDC1"/>
            <w:tabs>
              <w:tab w:val="right" w:leader="dot" w:pos="9627"/>
            </w:tabs>
            <w:rPr>
              <w:rFonts w:asciiTheme="minorHAnsi" w:eastAsiaTheme="minorEastAsia" w:hAnsiTheme="minorHAnsi" w:cstheme="minorBidi"/>
              <w:noProof/>
              <w:lang w:eastAsia="es-MX"/>
            </w:rPr>
          </w:pPr>
          <w:hyperlink w:anchor="_Toc129217490" w:history="1">
            <w:r w:rsidRPr="00680C15">
              <w:rPr>
                <w:rStyle w:val="Hipervnculo"/>
                <w:rFonts w:ascii="Arial" w:hAnsi="Arial" w:cs="Arial"/>
                <w:noProof/>
              </w:rPr>
              <w:t>3.- Análisis de las expresiones del modelo</w:t>
            </w:r>
            <w:r>
              <w:rPr>
                <w:noProof/>
                <w:webHidden/>
              </w:rPr>
              <w:tab/>
            </w:r>
            <w:r>
              <w:rPr>
                <w:noProof/>
                <w:webHidden/>
              </w:rPr>
              <w:fldChar w:fldCharType="begin"/>
            </w:r>
            <w:r>
              <w:rPr>
                <w:noProof/>
                <w:webHidden/>
              </w:rPr>
              <w:instrText xml:space="preserve"> PAGEREF _Toc129217490 \h </w:instrText>
            </w:r>
            <w:r>
              <w:rPr>
                <w:noProof/>
                <w:webHidden/>
              </w:rPr>
            </w:r>
            <w:r>
              <w:rPr>
                <w:noProof/>
                <w:webHidden/>
              </w:rPr>
              <w:fldChar w:fldCharType="separate"/>
            </w:r>
            <w:r>
              <w:rPr>
                <w:noProof/>
                <w:webHidden/>
              </w:rPr>
              <w:t>8</w:t>
            </w:r>
            <w:r>
              <w:rPr>
                <w:noProof/>
                <w:webHidden/>
              </w:rPr>
              <w:fldChar w:fldCharType="end"/>
            </w:r>
          </w:hyperlink>
        </w:p>
        <w:p w14:paraId="300B43D8" w14:textId="61C9892D"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29217488"/>
      <w:r>
        <w:rPr>
          <w:rFonts w:ascii="Arial" w:hAnsi="Arial" w:cs="Arial"/>
        </w:rPr>
        <w:lastRenderedPageBreak/>
        <w:t xml:space="preserve">1.- </w:t>
      </w:r>
      <w:r w:rsidR="009E29DD">
        <w:rPr>
          <w:rFonts w:ascii="Arial" w:hAnsi="Arial" w:cs="Arial"/>
        </w:rPr>
        <w:t>Análisis de la cadena de Markov</w:t>
      </w:r>
      <w:bookmarkEnd w:id="0"/>
    </w:p>
    <w:p w14:paraId="00682F5E" w14:textId="77777777" w:rsidR="005A4A01" w:rsidRDefault="005A4A01" w:rsidP="006B0E2B">
      <w:pPr>
        <w:rPr>
          <w:rFonts w:ascii="Arial" w:hAnsi="Arial" w:cs="Arial"/>
          <w:b/>
          <w:bCs/>
          <w:sz w:val="24"/>
          <w:szCs w:val="24"/>
        </w:rPr>
      </w:pPr>
    </w:p>
    <w:p w14:paraId="2172CC52" w14:textId="10DCAB6D" w:rsidR="006B0E2B" w:rsidRPr="0000637F" w:rsidRDefault="00BC1ACD" w:rsidP="00111995">
      <w:pPr>
        <w:jc w:val="both"/>
        <w:rPr>
          <w:rFonts w:ascii="Arial" w:hAnsi="Arial" w:cs="Arial"/>
        </w:rPr>
      </w:pPr>
      <w:r w:rsidRPr="0000637F">
        <w:rPr>
          <w:rFonts w:ascii="Arial" w:hAnsi="Arial" w:cs="Arial"/>
          <w:b/>
          <w:bCs/>
          <w:sz w:val="24"/>
          <w:szCs w:val="24"/>
        </w:rPr>
        <w:t>Objetivo</w:t>
      </w:r>
      <w:r w:rsidR="005A4A01" w:rsidRPr="0000637F">
        <w:rPr>
          <w:rFonts w:ascii="Arial" w:hAnsi="Arial" w:cs="Arial"/>
          <w:b/>
          <w:bCs/>
          <w:sz w:val="24"/>
          <w:szCs w:val="24"/>
        </w:rPr>
        <w:t>:</w:t>
      </w:r>
      <w:r w:rsidR="00154277" w:rsidRPr="0000637F">
        <w:rPr>
          <w:rFonts w:ascii="Arial" w:hAnsi="Arial" w:cs="Arial"/>
          <w:sz w:val="24"/>
          <w:szCs w:val="24"/>
        </w:rPr>
        <w:t xml:space="preserve"> </w:t>
      </w:r>
      <w:r w:rsidR="009E29DD" w:rsidRPr="0000637F">
        <w:rPr>
          <w:rFonts w:ascii="Arial" w:hAnsi="Arial" w:cs="Arial"/>
          <w:sz w:val="24"/>
          <w:szCs w:val="24"/>
        </w:rPr>
        <w:t xml:space="preserve">Verificar la cadena de Markov planteada para servicios de video en vivo </w:t>
      </w:r>
    </w:p>
    <w:p w14:paraId="5BF64232" w14:textId="70721FAF" w:rsidR="00E92552" w:rsidRPr="0000637F" w:rsidRDefault="00E82783" w:rsidP="00F3392B">
      <w:pPr>
        <w:jc w:val="both"/>
        <w:rPr>
          <w:rFonts w:ascii="Arial" w:hAnsi="Arial" w:cs="Arial"/>
          <w:sz w:val="24"/>
          <w:szCs w:val="24"/>
        </w:rPr>
      </w:pPr>
      <w:r w:rsidRPr="0000637F">
        <w:rPr>
          <w:rFonts w:ascii="Arial" w:hAnsi="Arial" w:cs="Arial"/>
          <w:b/>
          <w:bCs/>
          <w:sz w:val="24"/>
          <w:szCs w:val="24"/>
        </w:rPr>
        <w:t>Descripción:</w:t>
      </w:r>
      <w:r w:rsidRPr="0000637F">
        <w:rPr>
          <w:rFonts w:ascii="Arial" w:hAnsi="Arial" w:cs="Arial"/>
          <w:sz w:val="24"/>
          <w:szCs w:val="24"/>
        </w:rPr>
        <w:t xml:space="preserve"> </w:t>
      </w:r>
      <w:r w:rsidR="00DA690D" w:rsidRPr="0000637F">
        <w:rPr>
          <w:rFonts w:ascii="Arial" w:hAnsi="Arial" w:cs="Arial"/>
          <w:sz w:val="24"/>
          <w:szCs w:val="24"/>
        </w:rPr>
        <w:t>como primer punto s</w:t>
      </w:r>
      <w:r w:rsidR="00A173A0" w:rsidRPr="0000637F">
        <w:rPr>
          <w:rFonts w:ascii="Arial" w:hAnsi="Arial" w:cs="Arial"/>
          <w:sz w:val="24"/>
          <w:szCs w:val="24"/>
        </w:rPr>
        <w:t>e realiza la simulación de la cadena de Markov para los servicios de video bajo demanda que se propone en el artículo “</w:t>
      </w:r>
      <w:r w:rsidR="0089192E" w:rsidRPr="0000637F">
        <w:rPr>
          <w:rFonts w:ascii="Arial" w:hAnsi="Arial" w:cs="Arial"/>
          <w:sz w:val="24"/>
          <w:szCs w:val="24"/>
        </w:rPr>
        <w:t>A</w:t>
      </w:r>
      <w:r w:rsidR="0089192E" w:rsidRPr="0000637F">
        <w:rPr>
          <w:sz w:val="19"/>
          <w:szCs w:val="19"/>
          <w:shd w:val="clear" w:color="auto" w:fill="FAF9F8"/>
        </w:rPr>
        <w:t xml:space="preserve"> </w:t>
      </w:r>
      <w:proofErr w:type="spellStart"/>
      <w:r w:rsidR="0089192E" w:rsidRPr="0000637F">
        <w:rPr>
          <w:rFonts w:ascii="Arial" w:hAnsi="Arial" w:cs="Arial"/>
          <w:sz w:val="24"/>
          <w:szCs w:val="24"/>
        </w:rPr>
        <w:t>Window-Based</w:t>
      </w:r>
      <w:proofErr w:type="spellEnd"/>
      <w:r w:rsidR="0089192E" w:rsidRPr="0000637F">
        <w:rPr>
          <w:rFonts w:ascii="Arial" w:hAnsi="Arial" w:cs="Arial"/>
          <w:sz w:val="24"/>
          <w:szCs w:val="24"/>
        </w:rPr>
        <w:t>, Server-</w:t>
      </w:r>
      <w:proofErr w:type="spellStart"/>
      <w:r w:rsidR="0089192E" w:rsidRPr="0000637F">
        <w:rPr>
          <w:rFonts w:ascii="Arial" w:hAnsi="Arial" w:cs="Arial"/>
          <w:sz w:val="24"/>
          <w:szCs w:val="24"/>
        </w:rPr>
        <w:t>Assisted</w:t>
      </w:r>
      <w:proofErr w:type="spellEnd"/>
      <w:r w:rsidR="0089192E" w:rsidRPr="0000637F">
        <w:rPr>
          <w:rFonts w:ascii="Arial" w:hAnsi="Arial" w:cs="Arial"/>
          <w:sz w:val="24"/>
          <w:szCs w:val="24"/>
        </w:rPr>
        <w:t xml:space="preserve"> P2P Network </w:t>
      </w:r>
      <w:proofErr w:type="spellStart"/>
      <w:r w:rsidR="0089192E" w:rsidRPr="0000637F">
        <w:rPr>
          <w:rFonts w:ascii="Arial" w:hAnsi="Arial" w:cs="Arial"/>
          <w:sz w:val="24"/>
          <w:szCs w:val="24"/>
        </w:rPr>
        <w:t>for</w:t>
      </w:r>
      <w:proofErr w:type="spellEnd"/>
      <w:r w:rsidR="00A64BB2">
        <w:rPr>
          <w:rFonts w:ascii="Arial" w:hAnsi="Arial" w:cs="Arial"/>
          <w:sz w:val="24"/>
          <w:szCs w:val="24"/>
        </w:rPr>
        <w:t xml:space="preserve"> </w:t>
      </w:r>
      <w:proofErr w:type="spellStart"/>
      <w:r w:rsidR="0089192E" w:rsidRPr="0000637F">
        <w:rPr>
          <w:rFonts w:ascii="Arial" w:hAnsi="Arial" w:cs="Arial"/>
          <w:sz w:val="24"/>
          <w:szCs w:val="24"/>
        </w:rPr>
        <w:t>VoD</w:t>
      </w:r>
      <w:proofErr w:type="spellEnd"/>
      <w:r w:rsidR="0089192E" w:rsidRPr="0000637F">
        <w:rPr>
          <w:rFonts w:ascii="Arial" w:hAnsi="Arial" w:cs="Arial"/>
          <w:sz w:val="24"/>
          <w:szCs w:val="24"/>
        </w:rPr>
        <w:t xml:space="preserve"> </w:t>
      </w:r>
      <w:proofErr w:type="spellStart"/>
      <w:r w:rsidR="0089192E" w:rsidRPr="0000637F">
        <w:rPr>
          <w:rFonts w:ascii="Arial" w:hAnsi="Arial" w:cs="Arial"/>
          <w:sz w:val="24"/>
          <w:szCs w:val="24"/>
        </w:rPr>
        <w:t>Services</w:t>
      </w:r>
      <w:proofErr w:type="spellEnd"/>
      <w:r w:rsidR="0089192E" w:rsidRPr="0000637F">
        <w:rPr>
          <w:rFonts w:ascii="Arial" w:hAnsi="Arial" w:cs="Arial"/>
          <w:sz w:val="24"/>
          <w:szCs w:val="24"/>
        </w:rPr>
        <w:t xml:space="preserve"> </w:t>
      </w:r>
      <w:proofErr w:type="spellStart"/>
      <w:r w:rsidR="0089192E" w:rsidRPr="0000637F">
        <w:rPr>
          <w:rFonts w:ascii="Arial" w:hAnsi="Arial" w:cs="Arial"/>
          <w:sz w:val="24"/>
          <w:szCs w:val="24"/>
        </w:rPr>
        <w:t>with</w:t>
      </w:r>
      <w:proofErr w:type="spellEnd"/>
      <w:r w:rsidR="0089192E" w:rsidRPr="0000637F">
        <w:rPr>
          <w:rFonts w:ascii="Arial" w:hAnsi="Arial" w:cs="Arial"/>
          <w:sz w:val="24"/>
          <w:szCs w:val="24"/>
        </w:rPr>
        <w:t xml:space="preserve"> QoE </w:t>
      </w:r>
      <w:proofErr w:type="spellStart"/>
      <w:r w:rsidR="0089192E" w:rsidRPr="0000637F">
        <w:rPr>
          <w:rFonts w:ascii="Arial" w:hAnsi="Arial" w:cs="Arial"/>
          <w:sz w:val="24"/>
          <w:szCs w:val="24"/>
        </w:rPr>
        <w:t>Guarantees</w:t>
      </w:r>
      <w:proofErr w:type="spellEnd"/>
      <w:r w:rsidR="00A173A0" w:rsidRPr="0000637F">
        <w:rPr>
          <w:rFonts w:ascii="Arial" w:hAnsi="Arial" w:cs="Arial"/>
          <w:sz w:val="24"/>
          <w:szCs w:val="24"/>
        </w:rPr>
        <w:t>” esto con la finalidad de tener las bases fundamentales</w:t>
      </w:r>
      <w:r w:rsidR="00E92552" w:rsidRPr="0000637F">
        <w:rPr>
          <w:rFonts w:ascii="Arial" w:hAnsi="Arial" w:cs="Arial"/>
          <w:sz w:val="24"/>
          <w:szCs w:val="24"/>
        </w:rPr>
        <w:t xml:space="preserve"> y </w:t>
      </w:r>
      <w:r w:rsidR="00A173A0" w:rsidRPr="0000637F">
        <w:rPr>
          <w:rFonts w:ascii="Arial" w:hAnsi="Arial" w:cs="Arial"/>
          <w:sz w:val="24"/>
          <w:szCs w:val="24"/>
        </w:rPr>
        <w:t>verificar el funcionamiento de esa cadena</w:t>
      </w:r>
      <w:r w:rsidR="00E92552" w:rsidRPr="0000637F">
        <w:rPr>
          <w:rFonts w:ascii="Arial" w:hAnsi="Arial" w:cs="Arial"/>
          <w:sz w:val="24"/>
          <w:szCs w:val="24"/>
        </w:rPr>
        <w:t>. U</w:t>
      </w:r>
      <w:r w:rsidR="00293AB1" w:rsidRPr="0000637F">
        <w:rPr>
          <w:rFonts w:ascii="Arial" w:hAnsi="Arial" w:cs="Arial"/>
          <w:sz w:val="24"/>
          <w:szCs w:val="24"/>
        </w:rPr>
        <w:t>na vez que se obt</w:t>
      </w:r>
      <w:r w:rsidR="00DA690D" w:rsidRPr="0000637F">
        <w:rPr>
          <w:rFonts w:ascii="Arial" w:hAnsi="Arial" w:cs="Arial"/>
          <w:sz w:val="24"/>
          <w:szCs w:val="24"/>
        </w:rPr>
        <w:t>u</w:t>
      </w:r>
      <w:r w:rsidR="00E92552" w:rsidRPr="0000637F">
        <w:rPr>
          <w:rFonts w:ascii="Arial" w:hAnsi="Arial" w:cs="Arial"/>
          <w:sz w:val="24"/>
          <w:szCs w:val="24"/>
        </w:rPr>
        <w:t xml:space="preserve">vo la población de peers promedio para la cadena de servicios de video bajo demanda, se procede a realizar el cambio en la programación e implementar bajo el software de </w:t>
      </w:r>
      <w:proofErr w:type="spellStart"/>
      <w:r w:rsidR="00E92552" w:rsidRPr="0000637F">
        <w:rPr>
          <w:rFonts w:ascii="Arial" w:hAnsi="Arial" w:cs="Arial"/>
          <w:sz w:val="24"/>
          <w:szCs w:val="24"/>
        </w:rPr>
        <w:t>matlab</w:t>
      </w:r>
      <w:proofErr w:type="spellEnd"/>
      <w:r w:rsidR="00E92552" w:rsidRPr="0000637F">
        <w:rPr>
          <w:rFonts w:ascii="Arial" w:hAnsi="Arial" w:cs="Arial"/>
          <w:sz w:val="24"/>
          <w:szCs w:val="24"/>
        </w:rPr>
        <w:t xml:space="preserve"> la cadena de servicios de video en vivo.</w:t>
      </w:r>
    </w:p>
    <w:p w14:paraId="726BD92A" w14:textId="65CE01F3" w:rsidR="00E37B9F" w:rsidRDefault="00EA3081" w:rsidP="00F3392B">
      <w:pPr>
        <w:jc w:val="both"/>
        <w:rPr>
          <w:rFonts w:ascii="Arial" w:hAnsi="Arial" w:cs="Arial"/>
          <w:b/>
          <w:bCs/>
          <w:sz w:val="24"/>
          <w:szCs w:val="24"/>
        </w:rPr>
      </w:pPr>
      <w:r w:rsidRPr="0000637F">
        <w:rPr>
          <w:rFonts w:ascii="Arial" w:hAnsi="Arial" w:cs="Arial"/>
          <w:b/>
          <w:bCs/>
          <w:sz w:val="24"/>
          <w:szCs w:val="24"/>
        </w:rPr>
        <w:t>Resultados:</w:t>
      </w:r>
      <w:r w:rsidR="0089192E" w:rsidRPr="0000637F">
        <w:rPr>
          <w:rFonts w:ascii="Arial" w:hAnsi="Arial" w:cs="Arial"/>
          <w:sz w:val="24"/>
          <w:szCs w:val="24"/>
        </w:rPr>
        <w:t xml:space="preserve"> </w:t>
      </w:r>
      <w:r w:rsidR="00156B95" w:rsidRPr="0000637F">
        <w:rPr>
          <w:rFonts w:ascii="Arial" w:hAnsi="Arial" w:cs="Arial"/>
          <w:sz w:val="24"/>
          <w:szCs w:val="24"/>
        </w:rPr>
        <w:t xml:space="preserve">al realizar la simulación de la cadena para servicios de video bajo demanda se obtuvo la siguiente gráfica de las </w:t>
      </w:r>
      <w:r w:rsidR="00F76564" w:rsidRPr="0000637F">
        <w:rPr>
          <w:rFonts w:ascii="Arial" w:hAnsi="Arial" w:cs="Arial"/>
          <w:sz w:val="24"/>
          <w:szCs w:val="24"/>
        </w:rPr>
        <w:t xml:space="preserve">poblaciones de peers en el sistema. A </w:t>
      </w:r>
      <w:r w:rsidR="0000637F" w:rsidRPr="0000637F">
        <w:rPr>
          <w:rFonts w:ascii="Arial" w:hAnsi="Arial" w:cs="Arial"/>
          <w:sz w:val="24"/>
          <w:szCs w:val="24"/>
        </w:rPr>
        <w:t>continuación,</w:t>
      </w:r>
      <w:r w:rsidR="00F76564" w:rsidRPr="0000637F">
        <w:rPr>
          <w:rFonts w:ascii="Arial" w:hAnsi="Arial" w:cs="Arial"/>
          <w:sz w:val="24"/>
          <w:szCs w:val="24"/>
        </w:rPr>
        <w:t xml:space="preserve"> se tiene el diagrama de la cadena de Markov para los servicios de video bajo demanda y las poblaciones que se obtienen por cada ventana.</w:t>
      </w:r>
    </w:p>
    <w:p w14:paraId="1FBE88B1" w14:textId="6F69AFBA" w:rsidR="00F76564" w:rsidRDefault="00F76564" w:rsidP="00F3392B">
      <w:pPr>
        <w:jc w:val="both"/>
        <w:rPr>
          <w:rFonts w:ascii="Arial" w:hAnsi="Arial" w:cs="Arial"/>
          <w:b/>
          <w:bCs/>
          <w:sz w:val="24"/>
          <w:szCs w:val="24"/>
        </w:rPr>
      </w:pPr>
    </w:p>
    <w:p w14:paraId="46DC4AB3" w14:textId="1040D825" w:rsidR="00F76564" w:rsidRDefault="00F76564" w:rsidP="00F76564">
      <w:pPr>
        <w:jc w:val="cente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25D27B02" wp14:editId="4D4B050B">
            <wp:simplePos x="0" y="0"/>
            <wp:positionH relativeFrom="margin">
              <wp:posOffset>240665</wp:posOffset>
            </wp:positionH>
            <wp:positionV relativeFrom="margin">
              <wp:posOffset>3714750</wp:posOffset>
            </wp:positionV>
            <wp:extent cx="5515610" cy="3133090"/>
            <wp:effectExtent l="0" t="0" r="8890" b="0"/>
            <wp:wrapSquare wrapText="bothSides"/>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5610" cy="31330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Figura 1. Cadena para </w:t>
      </w:r>
      <w:r w:rsidR="0000637F">
        <w:rPr>
          <w:rFonts w:ascii="Arial" w:hAnsi="Arial" w:cs="Arial"/>
          <w:sz w:val="24"/>
          <w:szCs w:val="24"/>
        </w:rPr>
        <w:t>transmisión</w:t>
      </w:r>
      <w:r>
        <w:rPr>
          <w:rFonts w:ascii="Arial" w:hAnsi="Arial" w:cs="Arial"/>
          <w:sz w:val="24"/>
          <w:szCs w:val="24"/>
        </w:rPr>
        <w:t xml:space="preserve"> de video bajo demanda</w:t>
      </w:r>
    </w:p>
    <w:p w14:paraId="5B85A683" w14:textId="3151E168" w:rsidR="00F76564" w:rsidRDefault="00F76564" w:rsidP="00F76564">
      <w:pPr>
        <w:jc w:val="center"/>
        <w:rPr>
          <w:rFonts w:ascii="Arial" w:hAnsi="Arial" w:cs="Arial"/>
          <w:sz w:val="24"/>
          <w:szCs w:val="24"/>
        </w:rPr>
      </w:pPr>
    </w:p>
    <w:p w14:paraId="2D412940" w14:textId="37D84741" w:rsidR="00F76564" w:rsidRDefault="00F76564" w:rsidP="00F76564">
      <w:pPr>
        <w:jc w:val="center"/>
        <w:rPr>
          <w:rFonts w:ascii="Arial" w:hAnsi="Arial" w:cs="Arial"/>
          <w:sz w:val="24"/>
          <w:szCs w:val="24"/>
        </w:rPr>
      </w:pPr>
    </w:p>
    <w:p w14:paraId="7F325BA1" w14:textId="49F23995" w:rsidR="00F76564" w:rsidRDefault="00F76564" w:rsidP="00F76564">
      <w:pPr>
        <w:jc w:val="center"/>
        <w:rPr>
          <w:rFonts w:ascii="Arial" w:hAnsi="Arial" w:cs="Arial"/>
          <w:sz w:val="24"/>
          <w:szCs w:val="24"/>
        </w:rPr>
      </w:pPr>
    </w:p>
    <w:p w14:paraId="6C97D9F9" w14:textId="1892254A" w:rsidR="00F76564" w:rsidRDefault="00F76564" w:rsidP="00F76564">
      <w:pPr>
        <w:jc w:val="center"/>
        <w:rPr>
          <w:rFonts w:ascii="Arial" w:hAnsi="Arial" w:cs="Arial"/>
          <w:sz w:val="24"/>
          <w:szCs w:val="24"/>
        </w:rPr>
      </w:pPr>
    </w:p>
    <w:p w14:paraId="39AD36DD" w14:textId="451E91DA" w:rsidR="00F76564" w:rsidRDefault="00F76564" w:rsidP="00F76564">
      <w:pPr>
        <w:jc w:val="center"/>
        <w:rPr>
          <w:rFonts w:ascii="Arial" w:hAnsi="Arial" w:cs="Arial"/>
          <w:sz w:val="24"/>
          <w:szCs w:val="24"/>
        </w:rPr>
      </w:pPr>
    </w:p>
    <w:p w14:paraId="40CE42AB" w14:textId="43E0783B" w:rsidR="00F76564" w:rsidRDefault="00F76564" w:rsidP="00F76564">
      <w:pPr>
        <w:jc w:val="center"/>
        <w:rPr>
          <w:rFonts w:ascii="Arial" w:hAnsi="Arial" w:cs="Arial"/>
          <w:sz w:val="24"/>
          <w:szCs w:val="24"/>
        </w:rPr>
      </w:pPr>
    </w:p>
    <w:p w14:paraId="15714EAC" w14:textId="094A5397" w:rsidR="00F76564" w:rsidRDefault="00F76564" w:rsidP="00F76564">
      <w:pPr>
        <w:jc w:val="center"/>
        <w:rPr>
          <w:rFonts w:ascii="Arial" w:hAnsi="Arial" w:cs="Arial"/>
          <w:sz w:val="24"/>
          <w:szCs w:val="24"/>
        </w:rPr>
      </w:pPr>
      <w:r w:rsidRPr="004628A0">
        <w:rPr>
          <w:noProof/>
        </w:rPr>
        <w:drawing>
          <wp:inline distT="0" distB="0" distL="0" distR="0" wp14:anchorId="33C74A02" wp14:editId="7F6EEF03">
            <wp:extent cx="3600000" cy="2700000"/>
            <wp:effectExtent l="0" t="0" r="635" b="5715"/>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4"/>
                    <a:stretch>
                      <a:fillRect/>
                    </a:stretch>
                  </pic:blipFill>
                  <pic:spPr>
                    <a:xfrm>
                      <a:off x="0" y="0"/>
                      <a:ext cx="3600000" cy="2700000"/>
                    </a:xfrm>
                    <a:prstGeom prst="rect">
                      <a:avLst/>
                    </a:prstGeom>
                  </pic:spPr>
                </pic:pic>
              </a:graphicData>
            </a:graphic>
          </wp:inline>
        </w:drawing>
      </w:r>
    </w:p>
    <w:p w14:paraId="03757C76" w14:textId="78179806" w:rsidR="00F76564" w:rsidRDefault="00F76564" w:rsidP="00F76564">
      <w:pPr>
        <w:jc w:val="center"/>
        <w:rPr>
          <w:rFonts w:ascii="Arial" w:hAnsi="Arial" w:cs="Arial"/>
          <w:sz w:val="24"/>
          <w:szCs w:val="24"/>
        </w:rPr>
      </w:pPr>
      <w:r>
        <w:rPr>
          <w:rFonts w:ascii="Arial" w:hAnsi="Arial" w:cs="Arial"/>
          <w:sz w:val="24"/>
          <w:szCs w:val="24"/>
        </w:rPr>
        <w:t xml:space="preserve">Figura 2. Población de peers por ventana </w:t>
      </w:r>
    </w:p>
    <w:p w14:paraId="3C3023DA" w14:textId="2B2DA218" w:rsidR="00F76564" w:rsidRDefault="00F76564" w:rsidP="00F76564">
      <w:pPr>
        <w:rPr>
          <w:rFonts w:ascii="Arial" w:hAnsi="Arial" w:cs="Arial"/>
          <w:sz w:val="24"/>
          <w:szCs w:val="24"/>
        </w:rPr>
      </w:pPr>
      <w:r>
        <w:rPr>
          <w:rFonts w:ascii="Arial" w:hAnsi="Arial" w:cs="Arial"/>
          <w:sz w:val="24"/>
          <w:szCs w:val="24"/>
        </w:rPr>
        <w:t xml:space="preserve">Donde la X representa la población de peers por cada una de las ventanas (N) </w:t>
      </w:r>
      <w:r w:rsidR="0000637F">
        <w:rPr>
          <w:rFonts w:ascii="Arial" w:hAnsi="Arial" w:cs="Arial"/>
          <w:sz w:val="24"/>
          <w:szCs w:val="24"/>
        </w:rPr>
        <w:t>y la variable θ la tasa promedio de la desconexión de los usuarios, una vez teniendo los resultados anteriores procedemos a la simulación de la cadena de los servicios de video en vivo.</w:t>
      </w:r>
    </w:p>
    <w:p w14:paraId="10B02BE4" w14:textId="7AE6BFCA" w:rsidR="0000637F" w:rsidRDefault="0000637F" w:rsidP="0000637F">
      <w:pPr>
        <w:jc w:val="center"/>
        <w:rPr>
          <w:rFonts w:ascii="Arial" w:hAnsi="Arial" w:cs="Arial"/>
          <w:sz w:val="24"/>
          <w:szCs w:val="24"/>
        </w:rPr>
      </w:pPr>
      <w:r>
        <w:rPr>
          <w:rFonts w:ascii="Arial" w:hAnsi="Arial" w:cs="Arial"/>
          <w:noProof/>
          <w:sz w:val="24"/>
          <w:szCs w:val="24"/>
        </w:rPr>
        <w:drawing>
          <wp:inline distT="0" distB="0" distL="0" distR="0" wp14:anchorId="53A839E4" wp14:editId="77C1B132">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01589C3A" w14:textId="26DAA9EF" w:rsidR="0000637F" w:rsidRDefault="0000637F" w:rsidP="0000637F">
      <w:pPr>
        <w:jc w:val="center"/>
        <w:rPr>
          <w:rFonts w:ascii="Arial" w:hAnsi="Arial" w:cs="Arial"/>
          <w:sz w:val="24"/>
          <w:szCs w:val="24"/>
        </w:rPr>
      </w:pPr>
      <w:r>
        <w:rPr>
          <w:rFonts w:ascii="Arial" w:hAnsi="Arial" w:cs="Arial"/>
          <w:sz w:val="24"/>
          <w:szCs w:val="24"/>
        </w:rPr>
        <w:t>Figura 3. Cadena de Markov para transmisión de video en vivo</w:t>
      </w:r>
    </w:p>
    <w:p w14:paraId="2DB60B8B" w14:textId="3BE5A58B" w:rsidR="0000637F" w:rsidRDefault="0000637F" w:rsidP="0000637F">
      <w:pPr>
        <w:jc w:val="center"/>
        <w:rPr>
          <w:rFonts w:ascii="Arial" w:hAnsi="Arial" w:cs="Arial"/>
          <w:sz w:val="24"/>
          <w:szCs w:val="24"/>
        </w:rPr>
      </w:pPr>
    </w:p>
    <w:p w14:paraId="740C9B5C" w14:textId="22B11EC5" w:rsidR="0000637F" w:rsidRDefault="0000637F" w:rsidP="0000637F">
      <w:pPr>
        <w:jc w:val="center"/>
        <w:rPr>
          <w:rFonts w:ascii="Arial" w:hAnsi="Arial" w:cs="Arial"/>
          <w:sz w:val="24"/>
          <w:szCs w:val="24"/>
        </w:rPr>
      </w:pPr>
    </w:p>
    <w:p w14:paraId="542BCB07" w14:textId="68FD7D9A" w:rsidR="0000637F" w:rsidRPr="00F76564" w:rsidRDefault="0000637F" w:rsidP="00F76564">
      <w:pPr>
        <w:rPr>
          <w:rFonts w:ascii="Arial" w:hAnsi="Arial" w:cs="Arial"/>
          <w:sz w:val="24"/>
          <w:szCs w:val="24"/>
        </w:rPr>
      </w:pPr>
      <w:r>
        <w:rPr>
          <w:rFonts w:ascii="Arial" w:hAnsi="Arial" w:cs="Arial"/>
          <w:sz w:val="24"/>
          <w:szCs w:val="24"/>
        </w:rPr>
        <w:lastRenderedPageBreak/>
        <w:t xml:space="preserve">En la figura 3 se ilustran los estados y/o transiciones de la cadena de Markov para la transmisión de video en vivo y </w:t>
      </w:r>
      <w:r w:rsidR="00741F7D">
        <w:rPr>
          <w:rFonts w:ascii="Arial" w:hAnsi="Arial" w:cs="Arial"/>
          <w:sz w:val="24"/>
          <w:szCs w:val="24"/>
        </w:rPr>
        <w:t>la tabla</w:t>
      </w:r>
      <w:r>
        <w:rPr>
          <w:rFonts w:ascii="Arial" w:hAnsi="Arial" w:cs="Arial"/>
          <w:sz w:val="24"/>
          <w:szCs w:val="24"/>
        </w:rPr>
        <w:t xml:space="preserve"> 1 se describen cada uno de sus parámetros.</w:t>
      </w:r>
    </w:p>
    <w:p w14:paraId="2C4D335F" w14:textId="31965A34" w:rsidR="00E37B9F" w:rsidRDefault="00E37B9F" w:rsidP="00E37B9F">
      <w:pPr>
        <w:jc w:val="center"/>
        <w:rPr>
          <w:rFonts w:ascii="Arial" w:hAnsi="Arial" w:cs="Arial"/>
          <w:b/>
          <w:bCs/>
          <w:sz w:val="24"/>
          <w:szCs w:val="24"/>
        </w:rPr>
      </w:pPr>
      <w:r>
        <w:rPr>
          <w:rFonts w:ascii="Arial" w:hAnsi="Arial" w:cs="Arial"/>
          <w:b/>
          <w:bCs/>
          <w:noProof/>
          <w:sz w:val="24"/>
          <w:szCs w:val="24"/>
        </w:rPr>
        <w:drawing>
          <wp:inline distT="0" distB="0" distL="0" distR="0" wp14:anchorId="08B49073" wp14:editId="3732547A">
            <wp:extent cx="4756394" cy="3594285"/>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4756394" cy="3594285"/>
                    </a:xfrm>
                    <a:prstGeom prst="rect">
                      <a:avLst/>
                    </a:prstGeom>
                  </pic:spPr>
                </pic:pic>
              </a:graphicData>
            </a:graphic>
          </wp:inline>
        </w:drawing>
      </w:r>
    </w:p>
    <w:p w14:paraId="1B066FB6" w14:textId="44C42DF3" w:rsidR="00E37B9F" w:rsidRDefault="00E37B9F" w:rsidP="00E37B9F">
      <w:pPr>
        <w:jc w:val="center"/>
        <w:rPr>
          <w:rFonts w:ascii="Arial" w:hAnsi="Arial" w:cs="Arial"/>
          <w:sz w:val="24"/>
          <w:szCs w:val="24"/>
        </w:rPr>
      </w:pPr>
      <w:r w:rsidRPr="0000637F">
        <w:rPr>
          <w:rFonts w:ascii="Arial" w:hAnsi="Arial" w:cs="Arial"/>
          <w:sz w:val="24"/>
          <w:szCs w:val="24"/>
        </w:rPr>
        <w:t>Tabla 1. Variables que se utilizan para obtener los parámetros de la simulación</w:t>
      </w:r>
    </w:p>
    <w:p w14:paraId="3523AB47" w14:textId="7FCB7955" w:rsidR="00741F7D" w:rsidRDefault="00741F7D" w:rsidP="00E37B9F">
      <w:pPr>
        <w:jc w:val="center"/>
        <w:rPr>
          <w:rFonts w:ascii="Arial" w:hAnsi="Arial" w:cs="Arial"/>
          <w:sz w:val="24"/>
          <w:szCs w:val="24"/>
        </w:rPr>
      </w:pPr>
      <w:r w:rsidRPr="00A34254">
        <w:rPr>
          <w:noProof/>
        </w:rPr>
        <w:drawing>
          <wp:inline distT="0" distB="0" distL="0" distR="0" wp14:anchorId="3BFAA68B" wp14:editId="19D3F54B">
            <wp:extent cx="3600000" cy="2700000"/>
            <wp:effectExtent l="0" t="0" r="635" b="5715"/>
            <wp:docPr id="41" name="Imagen 4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superficie&#10;&#10;Descripción generada automáticamente"/>
                    <pic:cNvPicPr/>
                  </pic:nvPicPr>
                  <pic:blipFill>
                    <a:blip r:embed="rId17"/>
                    <a:stretch>
                      <a:fillRect/>
                    </a:stretch>
                  </pic:blipFill>
                  <pic:spPr>
                    <a:xfrm>
                      <a:off x="0" y="0"/>
                      <a:ext cx="3600000" cy="2700000"/>
                    </a:xfrm>
                    <a:prstGeom prst="rect">
                      <a:avLst/>
                    </a:prstGeom>
                  </pic:spPr>
                </pic:pic>
              </a:graphicData>
            </a:graphic>
          </wp:inline>
        </w:drawing>
      </w:r>
    </w:p>
    <w:p w14:paraId="7B859F1D" w14:textId="49E4BFD9" w:rsidR="0000637F" w:rsidRDefault="00A64BB2" w:rsidP="00E37B9F">
      <w:pPr>
        <w:jc w:val="center"/>
        <w:rPr>
          <w:rFonts w:ascii="Arial" w:hAnsi="Arial" w:cs="Arial"/>
          <w:sz w:val="24"/>
          <w:szCs w:val="24"/>
        </w:rPr>
      </w:pPr>
      <w:r>
        <w:rPr>
          <w:rFonts w:ascii="Arial" w:hAnsi="Arial" w:cs="Arial"/>
          <w:sz w:val="24"/>
          <w:szCs w:val="24"/>
        </w:rPr>
        <w:t>Figura 4. Población de peers por ventana</w:t>
      </w:r>
    </w:p>
    <w:p w14:paraId="67A0C51E" w14:textId="1CE943B7" w:rsidR="00A64BB2" w:rsidRDefault="00A64BB2" w:rsidP="00A64BB2">
      <w:pPr>
        <w:jc w:val="both"/>
        <w:rPr>
          <w:rFonts w:ascii="Arial" w:hAnsi="Arial" w:cs="Arial"/>
          <w:sz w:val="24"/>
          <w:szCs w:val="24"/>
        </w:rPr>
      </w:pPr>
      <w:r>
        <w:rPr>
          <w:rFonts w:ascii="Arial" w:hAnsi="Arial" w:cs="Arial"/>
          <w:sz w:val="24"/>
          <w:szCs w:val="24"/>
        </w:rPr>
        <w:t>En la figura 4 se ilustra la población de peers por ventana denotadas con la letra X, si la comparamos con la figura 2 se puede notar un aumento en cuanto al numero de peers por cada una de las ventanas del video.</w:t>
      </w:r>
    </w:p>
    <w:p w14:paraId="6323D368" w14:textId="77777777" w:rsidR="00A64BB2" w:rsidRDefault="00A64BB2" w:rsidP="002E68B5">
      <w:pPr>
        <w:pStyle w:val="Ttulo1"/>
        <w:rPr>
          <w:rFonts w:ascii="Arial" w:hAnsi="Arial" w:cs="Arial"/>
        </w:rPr>
      </w:pPr>
    </w:p>
    <w:p w14:paraId="6B0B86E3" w14:textId="468E7B7A" w:rsidR="004213D2" w:rsidRDefault="001A09CD" w:rsidP="002E68B5">
      <w:pPr>
        <w:pStyle w:val="Ttulo1"/>
        <w:rPr>
          <w:rFonts w:ascii="Arial" w:hAnsi="Arial" w:cs="Arial"/>
        </w:rPr>
      </w:pPr>
      <w:bookmarkStart w:id="1" w:name="_Toc129217489"/>
      <w:r>
        <w:rPr>
          <w:rFonts w:ascii="Arial" w:hAnsi="Arial" w:cs="Arial"/>
        </w:rPr>
        <w:t xml:space="preserve">2.- </w:t>
      </w:r>
      <w:r w:rsidR="009E29DD">
        <w:rPr>
          <w:rFonts w:ascii="Arial" w:hAnsi="Arial" w:cs="Arial"/>
        </w:rPr>
        <w:t>Análisis de la adecuación del esquema DU</w:t>
      </w:r>
      <w:bookmarkEnd w:id="1"/>
    </w:p>
    <w:p w14:paraId="54D59EAE" w14:textId="77777777" w:rsidR="005A4A01" w:rsidRPr="005A4A01" w:rsidRDefault="005A4A01" w:rsidP="005A4A01"/>
    <w:p w14:paraId="3C42BC99" w14:textId="43D5EE63" w:rsidR="005A4A01" w:rsidRPr="00A64BB2" w:rsidRDefault="005A4A01" w:rsidP="00F3392B">
      <w:pPr>
        <w:jc w:val="both"/>
        <w:rPr>
          <w:rFonts w:ascii="Arial" w:hAnsi="Arial" w:cs="Arial"/>
        </w:rPr>
      </w:pPr>
      <w:r w:rsidRPr="00A64BB2">
        <w:rPr>
          <w:rFonts w:ascii="Arial" w:hAnsi="Arial" w:cs="Arial"/>
          <w:b/>
          <w:bCs/>
          <w:sz w:val="24"/>
          <w:szCs w:val="24"/>
        </w:rPr>
        <w:t>Objetivo:</w:t>
      </w:r>
      <w:r w:rsidR="009E29DD" w:rsidRPr="00A64BB2">
        <w:rPr>
          <w:rFonts w:ascii="Arial" w:hAnsi="Arial" w:cs="Arial"/>
          <w:sz w:val="24"/>
          <w:szCs w:val="24"/>
        </w:rPr>
        <w:t xml:space="preserve"> </w:t>
      </w:r>
      <w:r w:rsidR="00EE2A8A" w:rsidRPr="00A64BB2">
        <w:rPr>
          <w:rFonts w:ascii="Arial" w:hAnsi="Arial" w:cs="Arial"/>
          <w:sz w:val="24"/>
          <w:szCs w:val="24"/>
        </w:rPr>
        <w:t>V</w:t>
      </w:r>
      <w:r w:rsidR="009E29DD" w:rsidRPr="00A64BB2">
        <w:rPr>
          <w:rFonts w:ascii="Arial" w:hAnsi="Arial" w:cs="Arial"/>
          <w:sz w:val="24"/>
          <w:szCs w:val="24"/>
        </w:rPr>
        <w:t xml:space="preserve">erificar si el esquema DU es aplicable a servicios de video en vivo </w:t>
      </w:r>
    </w:p>
    <w:p w14:paraId="674A1C8F" w14:textId="57B3CC8E" w:rsidR="005A4A01" w:rsidRPr="00A64BB2" w:rsidRDefault="005A4A01" w:rsidP="00F3392B">
      <w:pPr>
        <w:jc w:val="both"/>
        <w:rPr>
          <w:rFonts w:ascii="Arial" w:hAnsi="Arial" w:cs="Arial"/>
          <w:sz w:val="24"/>
          <w:szCs w:val="24"/>
        </w:rPr>
      </w:pPr>
      <w:r w:rsidRPr="00046282">
        <w:rPr>
          <w:rFonts w:ascii="Arial" w:hAnsi="Arial" w:cs="Arial"/>
          <w:b/>
          <w:bCs/>
          <w:sz w:val="24"/>
          <w:szCs w:val="24"/>
        </w:rPr>
        <w:t>Descripción:</w:t>
      </w:r>
      <w:r w:rsidRPr="00A64BB2">
        <w:rPr>
          <w:rFonts w:ascii="Arial" w:hAnsi="Arial" w:cs="Arial"/>
          <w:sz w:val="24"/>
          <w:szCs w:val="24"/>
        </w:rPr>
        <w:t xml:space="preserve"> </w:t>
      </w:r>
      <w:r w:rsidR="00EE2A8A" w:rsidRPr="00A64BB2">
        <w:rPr>
          <w:rFonts w:ascii="Arial" w:hAnsi="Arial" w:cs="Arial"/>
          <w:sz w:val="24"/>
          <w:szCs w:val="24"/>
        </w:rPr>
        <w:t>I</w:t>
      </w:r>
      <w:r w:rsidR="00B7301F" w:rsidRPr="00A64BB2">
        <w:rPr>
          <w:rFonts w:ascii="Arial" w:hAnsi="Arial" w:cs="Arial"/>
          <w:sz w:val="24"/>
          <w:szCs w:val="24"/>
        </w:rPr>
        <w:t xml:space="preserve">mplementar el esquema DU en la cadena de Markov para ver si es aplicable a los servicios de video en vivo y que los recursos se distribuyan de manera adecuada como lo vayan requiriendo los peers situados en las distintas ventanas en la cual se encuentren descargado el video  </w:t>
      </w:r>
    </w:p>
    <w:p w14:paraId="21369821" w14:textId="79748949" w:rsidR="005A4A01" w:rsidRDefault="005A4A01" w:rsidP="00F3392B">
      <w:pPr>
        <w:jc w:val="both"/>
        <w:rPr>
          <w:rFonts w:ascii="Arial" w:hAnsi="Arial" w:cs="Arial"/>
          <w:sz w:val="24"/>
          <w:szCs w:val="24"/>
        </w:rPr>
      </w:pPr>
      <w:r w:rsidRPr="00046282">
        <w:rPr>
          <w:rFonts w:ascii="Arial" w:hAnsi="Arial" w:cs="Arial"/>
          <w:b/>
          <w:bCs/>
          <w:sz w:val="24"/>
          <w:szCs w:val="24"/>
        </w:rPr>
        <w:t>Resultados:</w:t>
      </w:r>
      <w:r w:rsidR="00B7301F" w:rsidRPr="00A64BB2">
        <w:rPr>
          <w:rFonts w:ascii="Arial" w:hAnsi="Arial" w:cs="Arial"/>
          <w:sz w:val="24"/>
          <w:szCs w:val="24"/>
        </w:rPr>
        <w:t xml:space="preserve"> se implementa el esquema DU</w:t>
      </w:r>
      <w:r w:rsidR="00A64BB2">
        <w:rPr>
          <w:rFonts w:ascii="Arial" w:hAnsi="Arial" w:cs="Arial"/>
          <w:sz w:val="24"/>
          <w:szCs w:val="24"/>
        </w:rPr>
        <w:t xml:space="preserve"> (Distribución Uniforme)</w:t>
      </w:r>
      <w:r w:rsidR="00B7301F" w:rsidRPr="00A64BB2">
        <w:rPr>
          <w:rFonts w:ascii="Arial" w:hAnsi="Arial" w:cs="Arial"/>
          <w:sz w:val="24"/>
          <w:szCs w:val="24"/>
        </w:rPr>
        <w:t xml:space="preserve"> en la cadena para los servicios de video bajo demanda y </w:t>
      </w:r>
      <w:r w:rsidR="00A64BB2">
        <w:rPr>
          <w:rFonts w:ascii="Arial" w:hAnsi="Arial" w:cs="Arial"/>
          <w:sz w:val="24"/>
          <w:szCs w:val="24"/>
        </w:rPr>
        <w:t xml:space="preserve">al mismo tiempo se esta utilizando el mismo esquema de asignación de recursos para la transmisión en vivo con lo cual se tienen las mismas graficas de la sección 1 ya que desde que se realiza la simulación de la cadena se acompaña con el esquema DU, pero también se tiene una nueva grafica (figura 6) en la cual se mueve uno de los parámetros que definen la cadena y ver de que manera se esta comportando. </w:t>
      </w:r>
    </w:p>
    <w:p w14:paraId="75C023DD" w14:textId="55460C06" w:rsidR="00EE2A8A" w:rsidRDefault="00A64BB2" w:rsidP="00E52DF2">
      <w:pPr>
        <w:jc w:val="center"/>
        <w:rPr>
          <w:rFonts w:ascii="Arial" w:hAnsi="Arial" w:cs="Arial"/>
          <w:sz w:val="24"/>
          <w:szCs w:val="24"/>
        </w:rPr>
      </w:pPr>
      <w:r w:rsidRPr="00A34254">
        <w:rPr>
          <w:noProof/>
        </w:rPr>
        <w:drawing>
          <wp:anchor distT="0" distB="0" distL="114300" distR="114300" simplePos="0" relativeHeight="251663360" behindDoc="0" locked="0" layoutInCell="1" allowOverlap="1" wp14:anchorId="2C52A422" wp14:editId="1AEF4C88">
            <wp:simplePos x="0" y="0"/>
            <wp:positionH relativeFrom="margin">
              <wp:align>right</wp:align>
            </wp:positionH>
            <wp:positionV relativeFrom="paragraph">
              <wp:posOffset>205105</wp:posOffset>
            </wp:positionV>
            <wp:extent cx="2624455" cy="1968500"/>
            <wp:effectExtent l="0" t="0" r="4445" b="0"/>
            <wp:wrapThrough wrapText="bothSides">
              <wp:wrapPolygon edited="0">
                <wp:start x="0" y="0"/>
                <wp:lineTo x="0" y="21321"/>
                <wp:lineTo x="21480" y="21321"/>
                <wp:lineTo x="21480" y="0"/>
                <wp:lineTo x="0" y="0"/>
              </wp:wrapPolygon>
            </wp:wrapThrough>
            <wp:docPr id="8" name="Imagen 8"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superficie&#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24455" cy="1968500"/>
                    </a:xfrm>
                    <a:prstGeom prst="rect">
                      <a:avLst/>
                    </a:prstGeom>
                  </pic:spPr>
                </pic:pic>
              </a:graphicData>
            </a:graphic>
            <wp14:sizeRelH relativeFrom="page">
              <wp14:pctWidth>0</wp14:pctWidth>
            </wp14:sizeRelH>
            <wp14:sizeRelV relativeFrom="page">
              <wp14:pctHeight>0</wp14:pctHeight>
            </wp14:sizeRelV>
          </wp:anchor>
        </w:drawing>
      </w:r>
      <w:r w:rsidRPr="004628A0">
        <w:rPr>
          <w:noProof/>
        </w:rPr>
        <w:drawing>
          <wp:inline distT="0" distB="0" distL="0" distR="0" wp14:anchorId="3CF50988" wp14:editId="1F7B87E4">
            <wp:extent cx="3090333" cy="2317750"/>
            <wp:effectExtent l="0" t="0" r="0" b="635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4"/>
                    <a:stretch>
                      <a:fillRect/>
                    </a:stretch>
                  </pic:blipFill>
                  <pic:spPr>
                    <a:xfrm>
                      <a:off x="0" y="0"/>
                      <a:ext cx="3093964" cy="2320474"/>
                    </a:xfrm>
                    <a:prstGeom prst="rect">
                      <a:avLst/>
                    </a:prstGeom>
                  </pic:spPr>
                </pic:pic>
              </a:graphicData>
            </a:graphic>
          </wp:inline>
        </w:drawing>
      </w:r>
      <w:r w:rsidR="00E52DF2">
        <w:rPr>
          <w:rFonts w:ascii="Arial" w:hAnsi="Arial" w:cs="Arial"/>
          <w:sz w:val="24"/>
          <w:szCs w:val="24"/>
        </w:rPr>
        <w:t xml:space="preserve">Figura 5. Comparación de </w:t>
      </w:r>
      <w:proofErr w:type="spellStart"/>
      <w:r w:rsidR="00E52DF2">
        <w:rPr>
          <w:rFonts w:ascii="Arial" w:hAnsi="Arial" w:cs="Arial"/>
          <w:sz w:val="24"/>
          <w:szCs w:val="24"/>
        </w:rPr>
        <w:t>VoD</w:t>
      </w:r>
      <w:proofErr w:type="spellEnd"/>
      <w:r w:rsidR="00E52DF2">
        <w:rPr>
          <w:rFonts w:ascii="Arial" w:hAnsi="Arial" w:cs="Arial"/>
          <w:sz w:val="24"/>
          <w:szCs w:val="24"/>
        </w:rPr>
        <w:t xml:space="preserve"> y live streaming usando DU</w:t>
      </w:r>
    </w:p>
    <w:p w14:paraId="7B481B31" w14:textId="47B8593A" w:rsidR="00E52DF2" w:rsidRDefault="00E52DF2" w:rsidP="00E52DF2">
      <w:pPr>
        <w:jc w:val="both"/>
        <w:rPr>
          <w:rFonts w:ascii="Arial" w:hAnsi="Arial" w:cs="Arial"/>
          <w:sz w:val="24"/>
          <w:szCs w:val="24"/>
        </w:rPr>
      </w:pPr>
      <w:r>
        <w:rPr>
          <w:rFonts w:ascii="Arial" w:hAnsi="Arial" w:cs="Arial"/>
          <w:sz w:val="24"/>
          <w:szCs w:val="24"/>
        </w:rPr>
        <w:t>Como podemos observar en la figura 5, el esquema de asignación DU esta funcionando para la transmisión en vivo debido a que se mantiene la cantidad de peers desde la ventana inicial hasta la final, en este caso observamos un numero promedio de 20 peers por ventana (grafica de la derecha). Para el caso del video bajo demanda se observa muy poca disminución en la ventana final en comparación con la inicial. Lo anterior nos dice que la asignación de recursos tanto para los usuarios que ingresan a la transmisión en determinando momento, como para los que permanecen desde el inicio, se esta realizando de manera equitativa para que todos los peers tengan buena calidad de reproducción y no abandonen la transmisión antes que esta termine su curso.</w:t>
      </w:r>
    </w:p>
    <w:p w14:paraId="0643EB4D" w14:textId="76A6ABA8" w:rsidR="00E52DF2" w:rsidRDefault="00E52DF2" w:rsidP="00E52DF2">
      <w:pPr>
        <w:jc w:val="both"/>
        <w:rPr>
          <w:rFonts w:ascii="Arial" w:hAnsi="Arial" w:cs="Arial"/>
          <w:sz w:val="24"/>
          <w:szCs w:val="24"/>
        </w:rPr>
      </w:pPr>
    </w:p>
    <w:p w14:paraId="73143F31" w14:textId="7004368E" w:rsidR="00E52DF2" w:rsidRDefault="00E52DF2" w:rsidP="00E52DF2">
      <w:pPr>
        <w:jc w:val="center"/>
        <w:rPr>
          <w:rFonts w:ascii="Arial" w:hAnsi="Arial" w:cs="Arial"/>
          <w:sz w:val="24"/>
          <w:szCs w:val="24"/>
        </w:rPr>
      </w:pPr>
      <w:r w:rsidRPr="00C413D6">
        <w:rPr>
          <w:rFonts w:ascii="Arial" w:hAnsi="Arial" w:cs="Arial"/>
          <w:b/>
          <w:bCs/>
          <w:noProof/>
          <w:sz w:val="32"/>
          <w:szCs w:val="32"/>
        </w:rPr>
        <w:lastRenderedPageBreak/>
        <w:drawing>
          <wp:inline distT="0" distB="0" distL="0" distR="0" wp14:anchorId="45F79AF4" wp14:editId="47005F54">
            <wp:extent cx="4064587" cy="3048441"/>
            <wp:effectExtent l="0" t="0" r="0" b="0"/>
            <wp:docPr id="27" name="Imagen 27"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superficie&#10;&#10;Descripción generada automáticamente"/>
                    <pic:cNvPicPr/>
                  </pic:nvPicPr>
                  <pic:blipFill>
                    <a:blip r:embed="rId18"/>
                    <a:stretch>
                      <a:fillRect/>
                    </a:stretch>
                  </pic:blipFill>
                  <pic:spPr>
                    <a:xfrm>
                      <a:off x="0" y="0"/>
                      <a:ext cx="4080913" cy="3060686"/>
                    </a:xfrm>
                    <a:prstGeom prst="rect">
                      <a:avLst/>
                    </a:prstGeom>
                  </pic:spPr>
                </pic:pic>
              </a:graphicData>
            </a:graphic>
          </wp:inline>
        </w:drawing>
      </w:r>
    </w:p>
    <w:p w14:paraId="6CADEB55" w14:textId="590F3D98" w:rsidR="00E52DF2" w:rsidRDefault="00E52DF2" w:rsidP="00E52DF2">
      <w:pPr>
        <w:jc w:val="center"/>
        <w:rPr>
          <w:rFonts w:ascii="Arial" w:hAnsi="Arial" w:cs="Arial"/>
          <w:sz w:val="24"/>
          <w:szCs w:val="24"/>
        </w:rPr>
      </w:pPr>
      <w:r>
        <w:rPr>
          <w:rFonts w:ascii="Arial" w:hAnsi="Arial" w:cs="Arial"/>
          <w:sz w:val="24"/>
          <w:szCs w:val="24"/>
        </w:rPr>
        <w:t>Figura 6. Población de peers con diferentes tasas de arribo (λ) de nuevos usuarios</w:t>
      </w:r>
    </w:p>
    <w:p w14:paraId="38BACC88" w14:textId="5CA69BF3" w:rsidR="00E52DF2" w:rsidRDefault="00E52DF2" w:rsidP="00046282">
      <w:pPr>
        <w:jc w:val="both"/>
        <w:rPr>
          <w:rFonts w:ascii="Arial" w:hAnsi="Arial" w:cs="Arial"/>
          <w:sz w:val="24"/>
          <w:szCs w:val="24"/>
        </w:rPr>
      </w:pPr>
      <w:r>
        <w:rPr>
          <w:rFonts w:ascii="Arial" w:hAnsi="Arial" w:cs="Arial"/>
          <w:sz w:val="24"/>
          <w:szCs w:val="24"/>
        </w:rPr>
        <w:t>En la grafica de arriba podemos ver nuevamente el desempeño del esquema DU</w:t>
      </w:r>
      <w:r w:rsidR="00046282">
        <w:rPr>
          <w:rFonts w:ascii="Arial" w:hAnsi="Arial" w:cs="Arial"/>
          <w:sz w:val="24"/>
          <w:szCs w:val="24"/>
        </w:rPr>
        <w:t>, ya que con diferentes tasas de arribo a la transmisión se mantienen en equilibrio los usuarios que llegan desde el inicio de la transmisión, los usuarios que llegan mientras está ocurriendo la transmisión y los que llegan hasta el final de la transmisión.</w:t>
      </w:r>
    </w:p>
    <w:p w14:paraId="7EB990E7" w14:textId="2FF8EB59" w:rsidR="00046282" w:rsidRDefault="00046282" w:rsidP="00046282">
      <w:pPr>
        <w:jc w:val="both"/>
        <w:rPr>
          <w:rFonts w:ascii="Arial" w:hAnsi="Arial" w:cs="Arial"/>
          <w:sz w:val="24"/>
          <w:szCs w:val="24"/>
        </w:rPr>
      </w:pPr>
    </w:p>
    <w:p w14:paraId="7B6991DD" w14:textId="1C0DD801" w:rsidR="00046282" w:rsidRDefault="00046282" w:rsidP="00046282">
      <w:pPr>
        <w:jc w:val="both"/>
        <w:rPr>
          <w:rFonts w:ascii="Arial" w:hAnsi="Arial" w:cs="Arial"/>
          <w:sz w:val="24"/>
          <w:szCs w:val="24"/>
        </w:rPr>
      </w:pPr>
    </w:p>
    <w:p w14:paraId="5A2456A2" w14:textId="3F1C6E80" w:rsidR="00046282" w:rsidRDefault="00046282" w:rsidP="00046282">
      <w:pPr>
        <w:jc w:val="both"/>
        <w:rPr>
          <w:rFonts w:ascii="Arial" w:hAnsi="Arial" w:cs="Arial"/>
          <w:sz w:val="24"/>
          <w:szCs w:val="24"/>
        </w:rPr>
      </w:pPr>
    </w:p>
    <w:p w14:paraId="40C802AF" w14:textId="541BD9C7" w:rsidR="00046282" w:rsidRDefault="00046282" w:rsidP="00046282">
      <w:pPr>
        <w:jc w:val="both"/>
        <w:rPr>
          <w:rFonts w:ascii="Arial" w:hAnsi="Arial" w:cs="Arial"/>
          <w:sz w:val="24"/>
          <w:szCs w:val="24"/>
        </w:rPr>
      </w:pPr>
    </w:p>
    <w:p w14:paraId="4B7E77D7" w14:textId="4DC8570F" w:rsidR="00046282" w:rsidRDefault="00046282" w:rsidP="00046282">
      <w:pPr>
        <w:jc w:val="both"/>
        <w:rPr>
          <w:rFonts w:ascii="Arial" w:hAnsi="Arial" w:cs="Arial"/>
          <w:sz w:val="24"/>
          <w:szCs w:val="24"/>
        </w:rPr>
      </w:pPr>
    </w:p>
    <w:p w14:paraId="19C0C021" w14:textId="12977820" w:rsidR="00046282" w:rsidRDefault="00046282" w:rsidP="00046282">
      <w:pPr>
        <w:jc w:val="both"/>
        <w:rPr>
          <w:rFonts w:ascii="Arial" w:hAnsi="Arial" w:cs="Arial"/>
          <w:sz w:val="24"/>
          <w:szCs w:val="24"/>
        </w:rPr>
      </w:pPr>
    </w:p>
    <w:p w14:paraId="57E817B3" w14:textId="7DE21114" w:rsidR="00046282" w:rsidRDefault="00046282" w:rsidP="00046282">
      <w:pPr>
        <w:jc w:val="both"/>
        <w:rPr>
          <w:rFonts w:ascii="Arial" w:hAnsi="Arial" w:cs="Arial"/>
          <w:sz w:val="24"/>
          <w:szCs w:val="24"/>
        </w:rPr>
      </w:pPr>
    </w:p>
    <w:p w14:paraId="64B63169" w14:textId="3C9280CE" w:rsidR="00046282" w:rsidRDefault="00046282" w:rsidP="00046282">
      <w:pPr>
        <w:jc w:val="both"/>
        <w:rPr>
          <w:rFonts w:ascii="Arial" w:hAnsi="Arial" w:cs="Arial"/>
          <w:sz w:val="24"/>
          <w:szCs w:val="24"/>
        </w:rPr>
      </w:pPr>
    </w:p>
    <w:p w14:paraId="5B643BBF" w14:textId="2F54F138" w:rsidR="00046282" w:rsidRDefault="00046282" w:rsidP="00046282">
      <w:pPr>
        <w:jc w:val="both"/>
        <w:rPr>
          <w:rFonts w:ascii="Arial" w:hAnsi="Arial" w:cs="Arial"/>
          <w:sz w:val="24"/>
          <w:szCs w:val="24"/>
        </w:rPr>
      </w:pPr>
    </w:p>
    <w:p w14:paraId="68B6BB39" w14:textId="4539574B" w:rsidR="00046282" w:rsidRDefault="00046282" w:rsidP="00046282">
      <w:pPr>
        <w:jc w:val="both"/>
        <w:rPr>
          <w:rFonts w:ascii="Arial" w:hAnsi="Arial" w:cs="Arial"/>
          <w:sz w:val="24"/>
          <w:szCs w:val="24"/>
        </w:rPr>
      </w:pPr>
    </w:p>
    <w:p w14:paraId="43D6AD11" w14:textId="77777777" w:rsidR="00046282" w:rsidRDefault="00046282" w:rsidP="00046282">
      <w:pPr>
        <w:jc w:val="both"/>
        <w:rPr>
          <w:rFonts w:ascii="Arial" w:hAnsi="Arial" w:cs="Arial"/>
          <w:sz w:val="24"/>
          <w:szCs w:val="24"/>
        </w:rPr>
      </w:pPr>
    </w:p>
    <w:p w14:paraId="2D90D443" w14:textId="77777777" w:rsidR="00E52DF2" w:rsidRPr="00E52DF2" w:rsidRDefault="00E52DF2" w:rsidP="00E52DF2">
      <w:pPr>
        <w:rPr>
          <w:rFonts w:ascii="Arial" w:hAnsi="Arial" w:cs="Arial"/>
          <w:sz w:val="24"/>
          <w:szCs w:val="24"/>
        </w:rPr>
      </w:pPr>
    </w:p>
    <w:p w14:paraId="7E48B661" w14:textId="52536260" w:rsidR="004213D2" w:rsidRDefault="001A09CD" w:rsidP="002E68B5">
      <w:pPr>
        <w:pStyle w:val="Ttulo1"/>
        <w:rPr>
          <w:rFonts w:ascii="Arial" w:hAnsi="Arial" w:cs="Arial"/>
        </w:rPr>
      </w:pPr>
      <w:bookmarkStart w:id="2" w:name="_Toc129217490"/>
      <w:r>
        <w:rPr>
          <w:rFonts w:ascii="Arial" w:hAnsi="Arial" w:cs="Arial"/>
        </w:rPr>
        <w:lastRenderedPageBreak/>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Pr="00046282" w:rsidRDefault="005A4A01" w:rsidP="00F3392B">
      <w:pPr>
        <w:jc w:val="both"/>
        <w:rPr>
          <w:rFonts w:ascii="Arial" w:hAnsi="Arial" w:cs="Arial"/>
        </w:rPr>
      </w:pPr>
      <w:r w:rsidRPr="00046282">
        <w:rPr>
          <w:rFonts w:ascii="Arial" w:hAnsi="Arial" w:cs="Arial"/>
          <w:b/>
          <w:bCs/>
          <w:sz w:val="24"/>
          <w:szCs w:val="24"/>
        </w:rPr>
        <w:t>Objetivo:</w:t>
      </w:r>
      <w:r w:rsidR="00A06ACF" w:rsidRPr="00046282">
        <w:rPr>
          <w:rFonts w:ascii="Arial" w:hAnsi="Arial" w:cs="Arial"/>
          <w:sz w:val="24"/>
          <w:szCs w:val="24"/>
        </w:rPr>
        <w:t xml:space="preserve"> </w:t>
      </w:r>
      <w:r w:rsidR="00EE2A8A" w:rsidRPr="00046282">
        <w:rPr>
          <w:rFonts w:ascii="Arial" w:hAnsi="Arial" w:cs="Arial"/>
          <w:sz w:val="24"/>
          <w:szCs w:val="24"/>
        </w:rPr>
        <w:t>D</w:t>
      </w:r>
      <w:r w:rsidR="009E29DD" w:rsidRPr="00046282">
        <w:rPr>
          <w:rFonts w:ascii="Arial" w:hAnsi="Arial" w:cs="Arial"/>
          <w:sz w:val="24"/>
          <w:szCs w:val="24"/>
        </w:rPr>
        <w:t>eterminar las expresiones de abundancia y penuria considerando el esquema DU</w:t>
      </w:r>
    </w:p>
    <w:p w14:paraId="27E77E61" w14:textId="1767515E" w:rsidR="00F20391" w:rsidRDefault="005A4A01" w:rsidP="00F3392B">
      <w:pPr>
        <w:jc w:val="both"/>
        <w:rPr>
          <w:rFonts w:ascii="Arial" w:hAnsi="Arial" w:cs="Arial"/>
          <w:sz w:val="24"/>
          <w:szCs w:val="24"/>
        </w:rPr>
      </w:pPr>
      <w:r w:rsidRPr="00046282">
        <w:rPr>
          <w:rFonts w:ascii="Arial" w:hAnsi="Arial" w:cs="Arial"/>
          <w:b/>
          <w:bCs/>
          <w:sz w:val="24"/>
          <w:szCs w:val="24"/>
        </w:rPr>
        <w:t>Descripción:</w:t>
      </w:r>
      <w:r w:rsidRPr="00046282">
        <w:rPr>
          <w:rFonts w:ascii="Arial" w:hAnsi="Arial" w:cs="Arial"/>
          <w:sz w:val="24"/>
          <w:szCs w:val="24"/>
        </w:rPr>
        <w:t xml:space="preserve"> </w:t>
      </w:r>
      <w:r w:rsidR="00EE2A8A" w:rsidRPr="00046282">
        <w:rPr>
          <w:rFonts w:ascii="Arial" w:hAnsi="Arial" w:cs="Arial"/>
          <w:sz w:val="24"/>
          <w:szCs w:val="24"/>
        </w:rPr>
        <w:t>Las expresiones de abundancia y penuria de los estados en los que puede caer el sistema acorde a los recursos que se tienen y los recursos que se descarguen</w:t>
      </w:r>
      <w:r w:rsidR="00046282">
        <w:rPr>
          <w:rFonts w:ascii="Arial" w:hAnsi="Arial" w:cs="Arial"/>
          <w:sz w:val="24"/>
          <w:szCs w:val="24"/>
        </w:rPr>
        <w:t>.</w:t>
      </w:r>
    </w:p>
    <w:p w14:paraId="71A92FCE" w14:textId="378E39A4" w:rsidR="00046282" w:rsidRPr="00046282" w:rsidRDefault="00046282" w:rsidP="00F3392B">
      <w:pPr>
        <w:jc w:val="both"/>
        <w:rPr>
          <w:rFonts w:ascii="Arial" w:hAnsi="Arial" w:cs="Arial"/>
          <w:b/>
          <w:bCs/>
          <w:sz w:val="24"/>
          <w:szCs w:val="24"/>
        </w:rPr>
      </w:pPr>
      <w:r>
        <w:rPr>
          <w:rFonts w:ascii="Arial" w:hAnsi="Arial" w:cs="Arial"/>
          <w:b/>
          <w:bCs/>
          <w:sz w:val="24"/>
          <w:szCs w:val="24"/>
        </w:rPr>
        <w:t>Resultados:</w:t>
      </w:r>
    </w:p>
    <w:p w14:paraId="64E8D70B" w14:textId="2F6E2477" w:rsidR="00F20391" w:rsidRDefault="00F20391" w:rsidP="00F3392B">
      <w:pPr>
        <w:jc w:val="both"/>
        <w:rPr>
          <w:rFonts w:ascii="Arial" w:hAnsi="Arial" w:cs="Arial"/>
          <w:b/>
          <w:bCs/>
          <w:sz w:val="24"/>
          <w:szCs w:val="24"/>
        </w:rPr>
      </w:pPr>
      <w:r w:rsidRPr="00046282">
        <w:rPr>
          <w:rFonts w:ascii="Arial" w:hAnsi="Arial" w:cs="Arial"/>
          <w:sz w:val="24"/>
          <w:szCs w:val="24"/>
        </w:rPr>
        <w:t>Condición de abundanci</w:t>
      </w:r>
      <w:r w:rsidR="00046282">
        <w:rPr>
          <w:rFonts w:ascii="Arial" w:hAnsi="Arial" w:cs="Arial"/>
          <w:sz w:val="24"/>
          <w:szCs w:val="24"/>
        </w:rPr>
        <w:t>a ocurre cuando los recursos</w:t>
      </w:r>
      <w:r w:rsidR="00A63AF2">
        <w:rPr>
          <w:rFonts w:ascii="Arial" w:hAnsi="Arial" w:cs="Arial"/>
          <w:sz w:val="24"/>
          <w:szCs w:val="24"/>
        </w:rPr>
        <w:t xml:space="preserve"> de subida</w:t>
      </w:r>
      <w:r w:rsidR="00046282">
        <w:rPr>
          <w:rFonts w:ascii="Arial" w:hAnsi="Arial" w:cs="Arial"/>
          <w:sz w:val="24"/>
          <w:szCs w:val="24"/>
        </w:rPr>
        <w:t xml:space="preserve"> que son proporcionados por el sistema ya sea por los peers o por el servidor son mayores que los recursos que los usuarios necesitan </w:t>
      </w:r>
      <w:r w:rsidR="00A63AF2">
        <w:rPr>
          <w:rFonts w:ascii="Arial" w:hAnsi="Arial" w:cs="Arial"/>
          <w:sz w:val="24"/>
          <w:szCs w:val="24"/>
        </w:rPr>
        <w:t>descargar para tener una buena calidad de video</w:t>
      </w:r>
    </w:p>
    <w:p w14:paraId="58EE2A62" w14:textId="1A862BC4" w:rsidR="00F20391" w:rsidRDefault="00A63AF2" w:rsidP="00F3392B">
      <w:pPr>
        <w:jc w:val="both"/>
        <w:rPr>
          <w:rFonts w:ascii="Arial" w:hAnsi="Arial" w:cs="Arial"/>
          <w:sz w:val="24"/>
          <w:szCs w:val="24"/>
        </w:rPr>
      </w:pPr>
      <w:r>
        <w:rPr>
          <w:rFonts w:ascii="Arial" w:hAnsi="Arial" w:cs="Arial"/>
          <w:sz w:val="24"/>
          <w:szCs w:val="24"/>
        </w:rPr>
        <w:t>Condición de penuria se llama así al afecto de tener mayor demanda en los recursos de descarga que demandan los usuarios y menor cantidad de recursos de subida que otorga el sistema ya que al entrar en este estado el sistema no alcanza a satisfacer todas las peticiones de descarga para los usuarios conectados.</w:t>
      </w:r>
    </w:p>
    <w:p w14:paraId="07788B1B" w14:textId="2849B49A" w:rsidR="00F20391" w:rsidRDefault="00F20391" w:rsidP="00A63AF2">
      <w:pPr>
        <w:jc w:val="center"/>
        <w:rPr>
          <w:rFonts w:ascii="Arial" w:hAnsi="Arial" w:cs="Arial"/>
          <w:sz w:val="24"/>
          <w:szCs w:val="24"/>
        </w:rPr>
      </w:pPr>
      <w:r>
        <w:rPr>
          <w:rFonts w:ascii="Arial" w:hAnsi="Arial" w:cs="Arial"/>
          <w:noProof/>
          <w:sz w:val="24"/>
          <w:szCs w:val="24"/>
        </w:rPr>
        <w:drawing>
          <wp:inline distT="0" distB="0" distL="0" distR="0" wp14:anchorId="54C6D47B" wp14:editId="6670FE85">
            <wp:extent cx="2755900" cy="124346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4230" cy="1247226"/>
                    </a:xfrm>
                    <a:prstGeom prst="rect">
                      <a:avLst/>
                    </a:prstGeom>
                  </pic:spPr>
                </pic:pic>
              </a:graphicData>
            </a:graphic>
          </wp:inline>
        </w:drawing>
      </w:r>
    </w:p>
    <w:p w14:paraId="2EA24CD7" w14:textId="56363AE8" w:rsidR="00A63AF2" w:rsidRPr="00442663" w:rsidRDefault="00A63AF2" w:rsidP="00A63AF2">
      <w:pPr>
        <w:jc w:val="center"/>
        <w:rPr>
          <w:rFonts w:ascii="Arial" w:hAnsi="Arial" w:cs="Arial"/>
          <w:sz w:val="24"/>
          <w:szCs w:val="24"/>
        </w:rPr>
      </w:pPr>
      <w:r>
        <w:rPr>
          <w:rFonts w:ascii="Arial" w:hAnsi="Arial" w:cs="Arial"/>
          <w:sz w:val="24"/>
          <w:szCs w:val="24"/>
        </w:rPr>
        <w:t>Figura 7. Condiciones de abundancia y penuria</w:t>
      </w:r>
    </w:p>
    <w:p w14:paraId="6A86F8A8" w14:textId="77777777" w:rsidR="00E37AEB" w:rsidRPr="00D13460" w:rsidRDefault="00E37AEB" w:rsidP="00C306A3">
      <w:pPr>
        <w:jc w:val="both"/>
        <w:rPr>
          <w:rFonts w:ascii="Arial" w:hAnsi="Arial" w:cs="Arial"/>
          <w:sz w:val="24"/>
          <w:szCs w:val="24"/>
        </w:rPr>
      </w:pPr>
    </w:p>
    <w:sectPr w:rsidR="00E37AEB" w:rsidRPr="00D13460" w:rsidSect="00DC54E4">
      <w:footerReference w:type="default" r:id="rId20"/>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0D9B" w14:textId="77777777" w:rsidR="00DE00EE" w:rsidRDefault="00DE00EE" w:rsidP="00625B09">
      <w:pPr>
        <w:spacing w:after="0" w:line="240" w:lineRule="auto"/>
      </w:pPr>
      <w:r>
        <w:separator/>
      </w:r>
    </w:p>
  </w:endnote>
  <w:endnote w:type="continuationSeparator" w:id="0">
    <w:p w14:paraId="00D68AA3" w14:textId="77777777" w:rsidR="00DE00EE" w:rsidRDefault="00DE00EE"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39929" w14:textId="77777777" w:rsidR="00DE00EE" w:rsidRDefault="00DE00EE" w:rsidP="00625B09">
      <w:pPr>
        <w:spacing w:after="0" w:line="240" w:lineRule="auto"/>
      </w:pPr>
      <w:r>
        <w:separator/>
      </w:r>
    </w:p>
  </w:footnote>
  <w:footnote w:type="continuationSeparator" w:id="0">
    <w:p w14:paraId="3BD42F41" w14:textId="77777777" w:rsidR="00DE00EE" w:rsidRDefault="00DE00EE"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0637F"/>
    <w:rsid w:val="00017A4C"/>
    <w:rsid w:val="00026177"/>
    <w:rsid w:val="000454DF"/>
    <w:rsid w:val="00046282"/>
    <w:rsid w:val="00046BBE"/>
    <w:rsid w:val="00046CBD"/>
    <w:rsid w:val="0007255A"/>
    <w:rsid w:val="000902AF"/>
    <w:rsid w:val="00092307"/>
    <w:rsid w:val="000A6975"/>
    <w:rsid w:val="000B10F4"/>
    <w:rsid w:val="000C3570"/>
    <w:rsid w:val="000C5743"/>
    <w:rsid w:val="000D1CB0"/>
    <w:rsid w:val="000D22F9"/>
    <w:rsid w:val="000D3334"/>
    <w:rsid w:val="000E126A"/>
    <w:rsid w:val="000E31DB"/>
    <w:rsid w:val="000E456C"/>
    <w:rsid w:val="000E74F1"/>
    <w:rsid w:val="0010194B"/>
    <w:rsid w:val="00111995"/>
    <w:rsid w:val="00123D46"/>
    <w:rsid w:val="0013550A"/>
    <w:rsid w:val="001400F2"/>
    <w:rsid w:val="0015422B"/>
    <w:rsid w:val="00154277"/>
    <w:rsid w:val="00156B95"/>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606F6"/>
    <w:rsid w:val="0037279C"/>
    <w:rsid w:val="00375641"/>
    <w:rsid w:val="00382E3E"/>
    <w:rsid w:val="0038773D"/>
    <w:rsid w:val="003A0AAF"/>
    <w:rsid w:val="003B1E18"/>
    <w:rsid w:val="003B21A9"/>
    <w:rsid w:val="003C471C"/>
    <w:rsid w:val="003D1FD7"/>
    <w:rsid w:val="003D5B2B"/>
    <w:rsid w:val="003E156A"/>
    <w:rsid w:val="003E1AB6"/>
    <w:rsid w:val="003E6400"/>
    <w:rsid w:val="003E66FE"/>
    <w:rsid w:val="003E7CBB"/>
    <w:rsid w:val="003F0EA4"/>
    <w:rsid w:val="003F4AA9"/>
    <w:rsid w:val="004213D2"/>
    <w:rsid w:val="00427DAD"/>
    <w:rsid w:val="004335BC"/>
    <w:rsid w:val="00441835"/>
    <w:rsid w:val="00442663"/>
    <w:rsid w:val="00457BBC"/>
    <w:rsid w:val="004652D0"/>
    <w:rsid w:val="00472B69"/>
    <w:rsid w:val="00494B9B"/>
    <w:rsid w:val="004A1DBC"/>
    <w:rsid w:val="004A2041"/>
    <w:rsid w:val="004B2055"/>
    <w:rsid w:val="004B4847"/>
    <w:rsid w:val="004B4DF4"/>
    <w:rsid w:val="004D3F82"/>
    <w:rsid w:val="00502178"/>
    <w:rsid w:val="005068E6"/>
    <w:rsid w:val="00506A9C"/>
    <w:rsid w:val="0051415A"/>
    <w:rsid w:val="00517558"/>
    <w:rsid w:val="0052472E"/>
    <w:rsid w:val="00526A4C"/>
    <w:rsid w:val="00535297"/>
    <w:rsid w:val="005432DE"/>
    <w:rsid w:val="00555532"/>
    <w:rsid w:val="00563D62"/>
    <w:rsid w:val="00565EFE"/>
    <w:rsid w:val="00567912"/>
    <w:rsid w:val="00574489"/>
    <w:rsid w:val="00584E00"/>
    <w:rsid w:val="005A4A01"/>
    <w:rsid w:val="005F2C69"/>
    <w:rsid w:val="00615D9C"/>
    <w:rsid w:val="00625B09"/>
    <w:rsid w:val="0064559B"/>
    <w:rsid w:val="00646FCC"/>
    <w:rsid w:val="006474F7"/>
    <w:rsid w:val="00652CBC"/>
    <w:rsid w:val="006633C8"/>
    <w:rsid w:val="0067004B"/>
    <w:rsid w:val="006759BD"/>
    <w:rsid w:val="00695ACF"/>
    <w:rsid w:val="006A5141"/>
    <w:rsid w:val="006B0E2B"/>
    <w:rsid w:val="006B7EBE"/>
    <w:rsid w:val="006C5ACF"/>
    <w:rsid w:val="006C73CA"/>
    <w:rsid w:val="006D7947"/>
    <w:rsid w:val="006E2E58"/>
    <w:rsid w:val="006E4425"/>
    <w:rsid w:val="006F3A6B"/>
    <w:rsid w:val="006F5090"/>
    <w:rsid w:val="00710CB5"/>
    <w:rsid w:val="00716706"/>
    <w:rsid w:val="007324E5"/>
    <w:rsid w:val="0073427A"/>
    <w:rsid w:val="00741F7D"/>
    <w:rsid w:val="00750966"/>
    <w:rsid w:val="007517AC"/>
    <w:rsid w:val="00752963"/>
    <w:rsid w:val="00766880"/>
    <w:rsid w:val="00776204"/>
    <w:rsid w:val="00785B77"/>
    <w:rsid w:val="00795636"/>
    <w:rsid w:val="007A5DEB"/>
    <w:rsid w:val="007B52EB"/>
    <w:rsid w:val="007B5393"/>
    <w:rsid w:val="007B7851"/>
    <w:rsid w:val="007C2B7E"/>
    <w:rsid w:val="007C60B2"/>
    <w:rsid w:val="007C6208"/>
    <w:rsid w:val="007D69C8"/>
    <w:rsid w:val="007F64D2"/>
    <w:rsid w:val="00810FD1"/>
    <w:rsid w:val="00826435"/>
    <w:rsid w:val="00831C90"/>
    <w:rsid w:val="008525C6"/>
    <w:rsid w:val="00853C70"/>
    <w:rsid w:val="0085568C"/>
    <w:rsid w:val="00857C0C"/>
    <w:rsid w:val="00863DE7"/>
    <w:rsid w:val="0089192E"/>
    <w:rsid w:val="00897B1F"/>
    <w:rsid w:val="008B3790"/>
    <w:rsid w:val="008B622C"/>
    <w:rsid w:val="008C4B8E"/>
    <w:rsid w:val="008D060F"/>
    <w:rsid w:val="008D1CE2"/>
    <w:rsid w:val="008E0848"/>
    <w:rsid w:val="008F13B5"/>
    <w:rsid w:val="00900D1C"/>
    <w:rsid w:val="00923529"/>
    <w:rsid w:val="00944D1C"/>
    <w:rsid w:val="00944F14"/>
    <w:rsid w:val="009525FC"/>
    <w:rsid w:val="00952982"/>
    <w:rsid w:val="009634D7"/>
    <w:rsid w:val="009634EB"/>
    <w:rsid w:val="00971C8E"/>
    <w:rsid w:val="00973A5A"/>
    <w:rsid w:val="00976DA8"/>
    <w:rsid w:val="00982D21"/>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306AC"/>
    <w:rsid w:val="00A360F6"/>
    <w:rsid w:val="00A60727"/>
    <w:rsid w:val="00A623E8"/>
    <w:rsid w:val="00A63AF2"/>
    <w:rsid w:val="00A64BB2"/>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F0761"/>
    <w:rsid w:val="00AF2D96"/>
    <w:rsid w:val="00AF3B98"/>
    <w:rsid w:val="00B054E0"/>
    <w:rsid w:val="00B161AC"/>
    <w:rsid w:val="00B25019"/>
    <w:rsid w:val="00B27239"/>
    <w:rsid w:val="00B424FD"/>
    <w:rsid w:val="00B45683"/>
    <w:rsid w:val="00B7301F"/>
    <w:rsid w:val="00B828DC"/>
    <w:rsid w:val="00B83756"/>
    <w:rsid w:val="00B871BE"/>
    <w:rsid w:val="00B8781A"/>
    <w:rsid w:val="00B97C24"/>
    <w:rsid w:val="00BA30AA"/>
    <w:rsid w:val="00BA5B81"/>
    <w:rsid w:val="00BA6795"/>
    <w:rsid w:val="00BB45A5"/>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7B94"/>
    <w:rsid w:val="00C74918"/>
    <w:rsid w:val="00CB08F4"/>
    <w:rsid w:val="00CB6BE9"/>
    <w:rsid w:val="00CD3A3E"/>
    <w:rsid w:val="00D009DF"/>
    <w:rsid w:val="00D03724"/>
    <w:rsid w:val="00D05411"/>
    <w:rsid w:val="00D130B6"/>
    <w:rsid w:val="00D13460"/>
    <w:rsid w:val="00D1686F"/>
    <w:rsid w:val="00D32437"/>
    <w:rsid w:val="00D4105F"/>
    <w:rsid w:val="00D42B43"/>
    <w:rsid w:val="00D431A5"/>
    <w:rsid w:val="00D5692B"/>
    <w:rsid w:val="00D62411"/>
    <w:rsid w:val="00D64585"/>
    <w:rsid w:val="00D81797"/>
    <w:rsid w:val="00D84C43"/>
    <w:rsid w:val="00DA690D"/>
    <w:rsid w:val="00DB5E74"/>
    <w:rsid w:val="00DB6E59"/>
    <w:rsid w:val="00DC31F0"/>
    <w:rsid w:val="00DC54E4"/>
    <w:rsid w:val="00DE00EE"/>
    <w:rsid w:val="00DE4745"/>
    <w:rsid w:val="00DF28A2"/>
    <w:rsid w:val="00DF3739"/>
    <w:rsid w:val="00DF59BB"/>
    <w:rsid w:val="00E03B76"/>
    <w:rsid w:val="00E071A2"/>
    <w:rsid w:val="00E1375B"/>
    <w:rsid w:val="00E21501"/>
    <w:rsid w:val="00E25CE7"/>
    <w:rsid w:val="00E354E1"/>
    <w:rsid w:val="00E37AEB"/>
    <w:rsid w:val="00E37B9F"/>
    <w:rsid w:val="00E507D5"/>
    <w:rsid w:val="00E52DF2"/>
    <w:rsid w:val="00E650C6"/>
    <w:rsid w:val="00E82783"/>
    <w:rsid w:val="00E87F62"/>
    <w:rsid w:val="00E91EEB"/>
    <w:rsid w:val="00E92552"/>
    <w:rsid w:val="00EA3081"/>
    <w:rsid w:val="00EA3094"/>
    <w:rsid w:val="00EB193E"/>
    <w:rsid w:val="00EB41AF"/>
    <w:rsid w:val="00EC3D24"/>
    <w:rsid w:val="00EC7E13"/>
    <w:rsid w:val="00ED3FAF"/>
    <w:rsid w:val="00EE2A8A"/>
    <w:rsid w:val="00EE5D4C"/>
    <w:rsid w:val="00EE70CC"/>
    <w:rsid w:val="00EF45B8"/>
    <w:rsid w:val="00EF7CA1"/>
    <w:rsid w:val="00F11A21"/>
    <w:rsid w:val="00F20391"/>
    <w:rsid w:val="00F21AE2"/>
    <w:rsid w:val="00F25223"/>
    <w:rsid w:val="00F31749"/>
    <w:rsid w:val="00F3392B"/>
    <w:rsid w:val="00F37334"/>
    <w:rsid w:val="00F43FFB"/>
    <w:rsid w:val="00F44673"/>
    <w:rsid w:val="00F4597B"/>
    <w:rsid w:val="00F52B1A"/>
    <w:rsid w:val="00F553AB"/>
    <w:rsid w:val="00F64611"/>
    <w:rsid w:val="00F65181"/>
    <w:rsid w:val="00F65595"/>
    <w:rsid w:val="00F73A61"/>
    <w:rsid w:val="00F76564"/>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223F43B06CB502498D7579A0DEE80963" ma:contentTypeVersion="11" ma:contentTypeDescription="Crear nuevo documento." ma:contentTypeScope="" ma:versionID="3cf42cc75964995b3212ee908edc0498">
  <xsd:schema xmlns:xsd="http://www.w3.org/2001/XMLSchema" xmlns:xs="http://www.w3.org/2001/XMLSchema" xmlns:p="http://schemas.microsoft.com/office/2006/metadata/properties" xmlns:ns2="d77c25c8-5f90-4db7-8f59-561ed9d07465" xmlns:ns3="2c14a332-066c-49b7-8987-8842dfed9af3" targetNamespace="http://schemas.microsoft.com/office/2006/metadata/properties" ma:root="true" ma:fieldsID="8f0831319b40bb7fcd8402ea0c1862fb" ns2:_="" ns3:_="">
    <xsd:import namespace="d77c25c8-5f90-4db7-8f59-561ed9d07465"/>
    <xsd:import namespace="2c14a332-066c-49b7-8987-8842dfed9af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c25c8-5f90-4db7-8f59-561ed9d07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14a332-066c-49b7-8987-8842dfed9af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e467860-f6b3-464c-8da8-5d356657a0a8}" ma:internalName="TaxCatchAll" ma:showField="CatchAllData" ma:web="2c14a332-066c-49b7-8987-8842dfed9a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7c25c8-5f90-4db7-8f59-561ed9d07465">
      <Terms xmlns="http://schemas.microsoft.com/office/infopath/2007/PartnerControls"/>
    </lcf76f155ced4ddcb4097134ff3c332f>
    <TaxCatchAll xmlns="2c14a332-066c-49b7-8987-8842dfed9af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customXml/itemProps2.xml><?xml version="1.0" encoding="utf-8"?>
<ds:datastoreItem xmlns:ds="http://schemas.openxmlformats.org/officeDocument/2006/customXml" ds:itemID="{0DD0FFF2-6438-454D-B087-8BADEF375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c25c8-5f90-4db7-8f59-561ed9d07465"/>
    <ds:schemaRef ds:uri="2c14a332-066c-49b7-8987-8842dfed9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 ds:uri="d77c25c8-5f90-4db7-8f59-561ed9d07465"/>
    <ds:schemaRef ds:uri="2c14a332-066c-49b7-8987-8842dfed9af3"/>
  </ds:schemaRefs>
</ds:datastoreItem>
</file>

<file path=customXml/itemProps4.xml><?xml version="1.0" encoding="utf-8"?>
<ds:datastoreItem xmlns:ds="http://schemas.openxmlformats.org/officeDocument/2006/customXml" ds:itemID="{0D7129CB-B59C-4E7E-AC96-7C875C479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7</cp:revision>
  <cp:lastPrinted>2022-03-19T01:34:00Z</cp:lastPrinted>
  <dcterms:created xsi:type="dcterms:W3CDTF">2022-03-21T18:06:00Z</dcterms:created>
  <dcterms:modified xsi:type="dcterms:W3CDTF">2023-03-09T07:25:00Z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0x010100223F43B06CB502498D7579A0DEE80963</vt:lpwstr>
  </property>
</Properties>
</file>