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D252" w14:textId="77777777" w:rsidR="005B5AAB" w:rsidRDefault="007717CE" w:rsidP="007717C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717CE">
        <w:rPr>
          <w:rFonts w:ascii="Arial" w:hAnsi="Arial" w:cs="Arial"/>
          <w:sz w:val="24"/>
          <w:szCs w:val="24"/>
          <w:lang w:val="es-ES"/>
        </w:rPr>
        <w:t xml:space="preserve">Como se había mencionado </w:t>
      </w:r>
      <w:r>
        <w:rPr>
          <w:rFonts w:ascii="Arial" w:hAnsi="Arial" w:cs="Arial"/>
          <w:sz w:val="24"/>
          <w:szCs w:val="24"/>
          <w:lang w:val="es-ES"/>
        </w:rPr>
        <w:t>anteriormente</w:t>
      </w:r>
      <w:r w:rsidR="005B5AAB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este trabajo tiene como objetivo realizar adecuaciones a esquemas de asignación de recursos implementados en sistemas de distribución de video bajo demanda con la finalidad de proponer un esquema de asignación de recursos </w:t>
      </w:r>
      <w:r w:rsidR="003442AE">
        <w:rPr>
          <w:rFonts w:ascii="Arial" w:hAnsi="Arial" w:cs="Arial"/>
          <w:sz w:val="24"/>
          <w:szCs w:val="24"/>
          <w:lang w:val="es-ES"/>
        </w:rPr>
        <w:t xml:space="preserve">para los servicios de video en vivo. </w:t>
      </w:r>
    </w:p>
    <w:p w14:paraId="40DF2325" w14:textId="2093B1DB" w:rsidR="009C529C" w:rsidRDefault="003442AE" w:rsidP="007717C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Inicialmente se </w:t>
      </w:r>
      <w:r w:rsidR="005B5AAB">
        <w:rPr>
          <w:rFonts w:ascii="Arial" w:hAnsi="Arial" w:cs="Arial"/>
          <w:sz w:val="24"/>
          <w:szCs w:val="24"/>
          <w:lang w:val="es-ES"/>
        </w:rPr>
        <w:t>consideró</w:t>
      </w:r>
      <w:r>
        <w:rPr>
          <w:rFonts w:ascii="Arial" w:hAnsi="Arial" w:cs="Arial"/>
          <w:sz w:val="24"/>
          <w:szCs w:val="24"/>
          <w:lang w:val="es-ES"/>
        </w:rPr>
        <w:t xml:space="preserve"> al esquema de asignación de recursos de distribución uniforme</w:t>
      </w:r>
      <w:r w:rsidR="00B57D3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para observar el comportamiento </w:t>
      </w:r>
      <w:r w:rsidR="00E27C9F">
        <w:rPr>
          <w:rFonts w:ascii="Arial" w:hAnsi="Arial" w:cs="Arial"/>
          <w:sz w:val="24"/>
          <w:szCs w:val="24"/>
          <w:lang w:val="es-ES"/>
        </w:rPr>
        <w:t xml:space="preserve">de un sistema </w:t>
      </w:r>
      <w:r w:rsidR="00E27C9F">
        <w:rPr>
          <w:rFonts w:ascii="Arial" w:hAnsi="Arial" w:cs="Arial"/>
          <w:i/>
          <w:iCs/>
          <w:sz w:val="24"/>
          <w:szCs w:val="24"/>
          <w:lang w:val="es-ES"/>
        </w:rPr>
        <w:t xml:space="preserve">livestreamig. </w:t>
      </w:r>
      <w:r w:rsidR="00E27C9F">
        <w:rPr>
          <w:rFonts w:ascii="Arial" w:hAnsi="Arial" w:cs="Arial"/>
          <w:sz w:val="24"/>
          <w:szCs w:val="24"/>
          <w:lang w:val="es-ES"/>
        </w:rPr>
        <w:t>Una vez observado</w:t>
      </w:r>
      <w:r w:rsidR="00B57D36">
        <w:rPr>
          <w:rFonts w:ascii="Arial" w:hAnsi="Arial" w:cs="Arial"/>
          <w:sz w:val="24"/>
          <w:szCs w:val="24"/>
          <w:lang w:val="es-ES"/>
        </w:rPr>
        <w:t>s</w:t>
      </w:r>
      <w:r w:rsidR="00E27C9F">
        <w:rPr>
          <w:rFonts w:ascii="Arial" w:hAnsi="Arial" w:cs="Arial"/>
          <w:sz w:val="24"/>
          <w:szCs w:val="24"/>
          <w:lang w:val="es-ES"/>
        </w:rPr>
        <w:t>, analizado</w:t>
      </w:r>
      <w:r w:rsidR="00B57D36">
        <w:rPr>
          <w:rFonts w:ascii="Arial" w:hAnsi="Arial" w:cs="Arial"/>
          <w:sz w:val="24"/>
          <w:szCs w:val="24"/>
          <w:lang w:val="es-ES"/>
        </w:rPr>
        <w:t>s</w:t>
      </w:r>
      <w:r w:rsidR="00E27C9F">
        <w:rPr>
          <w:rFonts w:ascii="Arial" w:hAnsi="Arial" w:cs="Arial"/>
          <w:sz w:val="24"/>
          <w:szCs w:val="24"/>
          <w:lang w:val="es-ES"/>
        </w:rPr>
        <w:t xml:space="preserve"> e interpretado</w:t>
      </w:r>
      <w:r w:rsidR="00B57D36">
        <w:rPr>
          <w:rFonts w:ascii="Arial" w:hAnsi="Arial" w:cs="Arial"/>
          <w:sz w:val="24"/>
          <w:szCs w:val="24"/>
          <w:lang w:val="es-ES"/>
        </w:rPr>
        <w:t>s</w:t>
      </w:r>
      <w:r w:rsidR="00E27C9F">
        <w:rPr>
          <w:rFonts w:ascii="Arial" w:hAnsi="Arial" w:cs="Arial"/>
          <w:sz w:val="24"/>
          <w:szCs w:val="24"/>
          <w:lang w:val="es-ES"/>
        </w:rPr>
        <w:t xml:space="preserve"> los resultados de poblaciones promedio de </w:t>
      </w:r>
      <w:r w:rsidR="00E27C9F">
        <w:rPr>
          <w:rFonts w:ascii="Arial" w:hAnsi="Arial" w:cs="Arial"/>
          <w:i/>
          <w:iCs/>
          <w:sz w:val="24"/>
          <w:szCs w:val="24"/>
          <w:lang w:val="es-ES"/>
        </w:rPr>
        <w:t xml:space="preserve">peers </w:t>
      </w:r>
      <w:r w:rsidR="00E27C9F">
        <w:rPr>
          <w:rFonts w:ascii="Arial" w:hAnsi="Arial" w:cs="Arial"/>
          <w:sz w:val="24"/>
          <w:szCs w:val="24"/>
          <w:lang w:val="es-ES"/>
        </w:rPr>
        <w:t xml:space="preserve">por ventana dentro de la hiperventana y </w:t>
      </w:r>
      <w:r w:rsidR="00323379">
        <w:rPr>
          <w:rFonts w:ascii="Arial" w:hAnsi="Arial" w:cs="Arial"/>
          <w:sz w:val="24"/>
          <w:szCs w:val="24"/>
          <w:lang w:val="es-ES"/>
        </w:rPr>
        <w:t xml:space="preserve">anchos de banda consumidos </w:t>
      </w:r>
      <w:r w:rsidR="00955924">
        <w:rPr>
          <w:rFonts w:ascii="Arial" w:hAnsi="Arial" w:cs="Arial"/>
          <w:sz w:val="24"/>
          <w:szCs w:val="24"/>
          <w:lang w:val="es-ES"/>
        </w:rPr>
        <w:t>total,</w:t>
      </w:r>
      <w:r w:rsidR="00323379">
        <w:rPr>
          <w:rFonts w:ascii="Arial" w:hAnsi="Arial" w:cs="Arial"/>
          <w:sz w:val="24"/>
          <w:szCs w:val="24"/>
          <w:lang w:val="es-ES"/>
        </w:rPr>
        <w:t xml:space="preserve"> así como de las redes </w:t>
      </w:r>
      <w:r w:rsidR="00323379">
        <w:rPr>
          <w:rFonts w:ascii="Arial" w:hAnsi="Arial" w:cs="Arial"/>
          <w:i/>
          <w:iCs/>
          <w:sz w:val="24"/>
          <w:szCs w:val="24"/>
          <w:lang w:val="es-ES"/>
        </w:rPr>
        <w:t xml:space="preserve">CDN </w:t>
      </w:r>
      <w:r w:rsidR="00323379">
        <w:rPr>
          <w:rFonts w:ascii="Arial" w:hAnsi="Arial" w:cs="Arial"/>
          <w:sz w:val="24"/>
          <w:szCs w:val="24"/>
          <w:lang w:val="es-ES"/>
        </w:rPr>
        <w:t xml:space="preserve">y </w:t>
      </w:r>
      <w:r w:rsidR="005B5AAB">
        <w:rPr>
          <w:rFonts w:ascii="Arial" w:hAnsi="Arial" w:cs="Arial"/>
          <w:i/>
          <w:iCs/>
          <w:sz w:val="24"/>
          <w:szCs w:val="24"/>
          <w:lang w:val="es-ES"/>
        </w:rPr>
        <w:t>P2P</w:t>
      </w:r>
      <w:r w:rsidR="00996ADB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 w:rsidR="00996ADB">
        <w:rPr>
          <w:rFonts w:ascii="Arial" w:hAnsi="Arial" w:cs="Arial"/>
          <w:sz w:val="24"/>
          <w:szCs w:val="24"/>
          <w:lang w:val="es-ES"/>
        </w:rPr>
        <w:t>se realizó el cambio de esquema de asignación de recursos.</w:t>
      </w:r>
    </w:p>
    <w:p w14:paraId="0D7AC17B" w14:textId="76B05BEA" w:rsidR="00996ADB" w:rsidRDefault="00CA3738" w:rsidP="007717C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sección de diseño se habló de adecuar </w:t>
      </w:r>
      <w:r w:rsidR="00955924">
        <w:rPr>
          <w:rFonts w:ascii="Arial" w:hAnsi="Arial" w:cs="Arial"/>
          <w:sz w:val="24"/>
          <w:szCs w:val="24"/>
          <w:lang w:val="es-ES"/>
        </w:rPr>
        <w:t xml:space="preserve">el esquema de asignación de recursos Q ventanas hacia atrás o el esquema de asignación de recursos GPWD. </w:t>
      </w:r>
      <w:r w:rsidR="00763871">
        <w:rPr>
          <w:rFonts w:ascii="Arial" w:hAnsi="Arial" w:cs="Arial"/>
          <w:sz w:val="24"/>
          <w:szCs w:val="24"/>
          <w:lang w:val="es-ES"/>
        </w:rPr>
        <w:t xml:space="preserve">El esquema más relacionado a distribución uniforme y que por tanto proporciona un </w:t>
      </w:r>
      <w:r w:rsidR="00FA6054">
        <w:rPr>
          <w:rFonts w:ascii="Arial" w:hAnsi="Arial" w:cs="Arial"/>
          <w:sz w:val="24"/>
          <w:szCs w:val="24"/>
          <w:lang w:val="es-ES"/>
        </w:rPr>
        <w:t xml:space="preserve">panorama más cercano para poder comparar resultados es el esquema Q ventanas hacia atrás. Por lo tanto, se decidió realizar adecuaciones a este esquema de asignación de recursos para obtener nuevamente </w:t>
      </w:r>
      <w:r w:rsidR="00A27DC8">
        <w:rPr>
          <w:rFonts w:ascii="Arial" w:hAnsi="Arial" w:cs="Arial"/>
          <w:sz w:val="24"/>
          <w:szCs w:val="24"/>
          <w:lang w:val="es-ES"/>
        </w:rPr>
        <w:t xml:space="preserve">poblaciones promedio de </w:t>
      </w:r>
      <w:r w:rsidR="00A27DC8">
        <w:rPr>
          <w:rFonts w:ascii="Arial" w:hAnsi="Arial" w:cs="Arial"/>
          <w:i/>
          <w:iCs/>
          <w:sz w:val="24"/>
          <w:szCs w:val="24"/>
          <w:lang w:val="es-ES"/>
        </w:rPr>
        <w:t xml:space="preserve">peers </w:t>
      </w:r>
      <w:r w:rsidR="00A27DC8">
        <w:rPr>
          <w:rFonts w:ascii="Arial" w:hAnsi="Arial" w:cs="Arial"/>
          <w:sz w:val="24"/>
          <w:szCs w:val="24"/>
          <w:lang w:val="es-ES"/>
        </w:rPr>
        <w:t xml:space="preserve">y anchos de banda consumidos. Una vez obtenidos dichos recursos, se comparan y contrastan contra los obtenidos mediante el esquema de distribución uniforme. </w:t>
      </w:r>
    </w:p>
    <w:p w14:paraId="68249903" w14:textId="75C42370" w:rsidR="00A27DC8" w:rsidRDefault="00A27DC8" w:rsidP="007717C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principal objetivo de esta </w:t>
      </w:r>
      <w:r w:rsidR="005918C3">
        <w:rPr>
          <w:rFonts w:ascii="Arial" w:hAnsi="Arial" w:cs="Arial"/>
          <w:sz w:val="24"/>
          <w:szCs w:val="24"/>
          <w:lang w:val="es-ES"/>
        </w:rPr>
        <w:t>actividad</w:t>
      </w:r>
      <w:r>
        <w:rPr>
          <w:rFonts w:ascii="Arial" w:hAnsi="Arial" w:cs="Arial"/>
          <w:sz w:val="24"/>
          <w:szCs w:val="24"/>
          <w:lang w:val="es-ES"/>
        </w:rPr>
        <w:t xml:space="preserve"> es observar cuál de los dos esquemas de asignación de recursos adecuados para servicios de video en vivo, muestran un menor consumo </w:t>
      </w:r>
      <w:r w:rsidR="005918C3">
        <w:rPr>
          <w:rFonts w:ascii="Arial" w:hAnsi="Arial" w:cs="Arial"/>
          <w:sz w:val="24"/>
          <w:szCs w:val="24"/>
          <w:lang w:val="es-ES"/>
        </w:rPr>
        <w:t xml:space="preserve">de recursos de la red </w:t>
      </w:r>
      <w:r w:rsidR="005918C3">
        <w:rPr>
          <w:rFonts w:ascii="Arial" w:hAnsi="Arial" w:cs="Arial"/>
          <w:i/>
          <w:iCs/>
          <w:sz w:val="24"/>
          <w:szCs w:val="24"/>
          <w:lang w:val="es-ES"/>
        </w:rPr>
        <w:t xml:space="preserve">CDN. </w:t>
      </w:r>
    </w:p>
    <w:p w14:paraId="541B34FE" w14:textId="3A003F99" w:rsidR="005918C3" w:rsidRDefault="00E02F0D" w:rsidP="007717C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esquema Q ventanas hacia atrás se introduce un nuevo parámetro llamado Q, el cual indica la cantidad de ventanas superiores que atenderán </w:t>
      </w:r>
      <w:r w:rsidR="004C61A3">
        <w:rPr>
          <w:rFonts w:ascii="Arial" w:hAnsi="Arial" w:cs="Arial"/>
          <w:sz w:val="24"/>
          <w:szCs w:val="24"/>
          <w:lang w:val="es-ES"/>
        </w:rPr>
        <w:t xml:space="preserve">a una ventana en específico, es decir, este parámetro acota el número de ventanas a las cuáles una población de </w:t>
      </w:r>
      <w:r w:rsidR="004C61A3">
        <w:rPr>
          <w:rFonts w:ascii="Arial" w:hAnsi="Arial" w:cs="Arial"/>
          <w:i/>
          <w:iCs/>
          <w:sz w:val="24"/>
          <w:szCs w:val="24"/>
          <w:lang w:val="es-ES"/>
        </w:rPr>
        <w:t xml:space="preserve">peers </w:t>
      </w:r>
      <w:r w:rsidR="004C61A3">
        <w:rPr>
          <w:rFonts w:ascii="Arial" w:hAnsi="Arial" w:cs="Arial"/>
          <w:sz w:val="24"/>
          <w:szCs w:val="24"/>
          <w:lang w:val="es-ES"/>
        </w:rPr>
        <w:t xml:space="preserve">que descarga el video podrá acceder para obtener recursos. </w:t>
      </w:r>
    </w:p>
    <w:p w14:paraId="00DEFCF6" w14:textId="1DA52B87" w:rsidR="004C61A3" w:rsidRDefault="004C61A3" w:rsidP="007717C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expresiones que muestran e</w:t>
      </w:r>
      <w:r w:rsidR="00883A64">
        <w:rPr>
          <w:rFonts w:ascii="Arial" w:hAnsi="Arial" w:cs="Arial"/>
          <w:sz w:val="24"/>
          <w:szCs w:val="24"/>
          <w:lang w:val="es-ES"/>
        </w:rPr>
        <w:t xml:space="preserve">l esquema de asignación de recursos Q ventanas hacia atrás para servicios de video en vivo, son las siguientes. </w:t>
      </w:r>
    </w:p>
    <w:p w14:paraId="01C3CEDF" w14:textId="60C8C90C" w:rsidR="00180240" w:rsidRPr="006F3FA0" w:rsidRDefault="00180240" w:rsidP="00180240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min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⁡{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,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min⁡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(i+Q,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)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}</m:t>
          </m:r>
        </m:oMath>
      </m:oMathPara>
    </w:p>
    <w:p w14:paraId="4FE3FEFA" w14:textId="6C5E8F45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La expresión anterior establece que el </w:t>
      </w:r>
      <w:r w:rsidR="005C67FC">
        <w:rPr>
          <w:rFonts w:ascii="Arial" w:hAnsi="Arial" w:cs="Arial"/>
          <w:sz w:val="24"/>
          <w:szCs w:val="24"/>
        </w:rPr>
        <w:t xml:space="preserve">la tasa a la cuál un </w:t>
      </w:r>
      <w:r w:rsidR="005C67FC">
        <w:rPr>
          <w:rFonts w:ascii="Arial" w:hAnsi="Arial" w:cs="Arial"/>
          <w:i/>
          <w:iCs/>
          <w:sz w:val="24"/>
          <w:szCs w:val="24"/>
        </w:rPr>
        <w:t xml:space="preserve">peer </w:t>
      </w:r>
      <w:r w:rsidR="005C67FC">
        <w:rPr>
          <w:rFonts w:ascii="Arial" w:hAnsi="Arial" w:cs="Arial"/>
          <w:sz w:val="24"/>
          <w:szCs w:val="24"/>
        </w:rPr>
        <w:t xml:space="preserve">será transferido a la ventana superior inmediata </w:t>
      </w:r>
      <w:r w:rsidR="008468A3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iCs/>
          <w:sz w:val="24"/>
          <w:szCs w:val="24"/>
          <w:lang w:val="es-ES"/>
        </w:rPr>
        <w:t xml:space="preserve"> el mínimo entre la tasa máxima de descarga que puede tener esa población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i</m:t>
        </m:r>
      </m:oMath>
      <w:r>
        <w:rPr>
          <w:rFonts w:ascii="Arial" w:hAnsi="Arial" w:cs="Arial"/>
          <w:iCs/>
          <w:sz w:val="24"/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ω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b>
            </m:sSub>
          </m:e>
        </m:d>
      </m:oMath>
      <w:r>
        <w:rPr>
          <w:rFonts w:ascii="Arial" w:hAnsi="Arial" w:cs="Arial"/>
          <w:iCs/>
          <w:sz w:val="24"/>
          <w:szCs w:val="24"/>
          <w:lang w:val="es-ES"/>
        </w:rPr>
        <w:t xml:space="preserve"> y la cantidad de recursos que pueden </w:t>
      </w:r>
      <w:r w:rsidR="008468A3">
        <w:rPr>
          <w:rFonts w:ascii="Arial" w:hAnsi="Arial" w:cs="Arial"/>
          <w:iCs/>
          <w:sz w:val="24"/>
          <w:szCs w:val="24"/>
          <w:lang w:val="es-ES"/>
        </w:rPr>
        <w:t>proporcionar</w:t>
      </w:r>
      <w:r>
        <w:rPr>
          <w:rFonts w:ascii="Arial" w:hAnsi="Arial" w:cs="Arial"/>
          <w:iCs/>
          <w:sz w:val="24"/>
          <w:szCs w:val="24"/>
          <w:lang w:val="es-ES"/>
        </w:rPr>
        <w:t xml:space="preserve"> </w:t>
      </w:r>
      <w:r w:rsidR="008468A3">
        <w:rPr>
          <w:rFonts w:ascii="Arial" w:hAnsi="Arial" w:cs="Arial"/>
          <w:iCs/>
          <w:sz w:val="24"/>
          <w:szCs w:val="24"/>
          <w:lang w:val="es-ES"/>
        </w:rPr>
        <w:t xml:space="preserve">las redes </w:t>
      </w:r>
      <w:r w:rsidR="008468A3">
        <w:rPr>
          <w:rFonts w:ascii="Arial" w:hAnsi="Arial" w:cs="Arial"/>
          <w:i/>
          <w:sz w:val="24"/>
          <w:szCs w:val="24"/>
          <w:lang w:val="es-ES"/>
        </w:rPr>
        <w:t xml:space="preserve">CDN </w:t>
      </w:r>
      <w:r w:rsidR="008468A3">
        <w:rPr>
          <w:rFonts w:ascii="Arial" w:hAnsi="Arial" w:cs="Arial"/>
          <w:iCs/>
          <w:sz w:val="24"/>
          <w:szCs w:val="24"/>
          <w:lang w:val="es-ES"/>
        </w:rPr>
        <w:t xml:space="preserve">y </w:t>
      </w:r>
      <w:r w:rsidR="008468A3">
        <w:rPr>
          <w:rFonts w:ascii="Arial" w:hAnsi="Arial" w:cs="Arial"/>
          <w:i/>
          <w:sz w:val="24"/>
          <w:szCs w:val="24"/>
          <w:lang w:val="es-ES"/>
        </w:rPr>
        <w:t>P2P</w:t>
      </w:r>
      <w:r>
        <w:rPr>
          <w:rFonts w:ascii="Arial" w:hAnsi="Arial" w:cs="Arial"/>
          <w:iCs/>
          <w:sz w:val="24"/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k=i+1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min⁡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(i+Q,c)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e>
            </m:nary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c-1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,  0≤i≤c-1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 </m:t>
            </m:r>
          </m:e>
        </m:d>
      </m:oMath>
      <w:r>
        <w:rPr>
          <w:rFonts w:ascii="Arial" w:hAnsi="Arial" w:cs="Arial"/>
          <w:iCs/>
          <w:sz w:val="24"/>
          <w:szCs w:val="24"/>
          <w:lang w:val="es-ES"/>
        </w:rPr>
        <w:t xml:space="preserve">. </w:t>
      </w:r>
    </w:p>
    <w:p w14:paraId="78B99EFA" w14:textId="0204E60B" w:rsidR="00180240" w:rsidRDefault="009A0423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>Al igual que con el esquema de asignación de recursos de distribución uniforme</w:t>
      </w:r>
      <w:r w:rsidR="00180240">
        <w:rPr>
          <w:rFonts w:ascii="Arial" w:hAnsi="Arial" w:cs="Arial"/>
          <w:iCs/>
          <w:sz w:val="24"/>
          <w:szCs w:val="24"/>
          <w:lang w:val="es-ES"/>
        </w:rPr>
        <w:t>,</w:t>
      </w:r>
      <w:r>
        <w:rPr>
          <w:rFonts w:ascii="Arial" w:hAnsi="Arial" w:cs="Arial"/>
          <w:iCs/>
          <w:sz w:val="24"/>
          <w:szCs w:val="24"/>
          <w:lang w:val="es-ES"/>
        </w:rPr>
        <w:t xml:space="preserve"> con Q ventanas hacia atrás</w:t>
      </w:r>
      <w:r w:rsidR="00180240">
        <w:rPr>
          <w:rFonts w:ascii="Arial" w:hAnsi="Arial" w:cs="Arial"/>
          <w:iCs/>
          <w:sz w:val="24"/>
          <w:szCs w:val="24"/>
          <w:lang w:val="es-ES"/>
        </w:rPr>
        <w:t xml:space="preserve"> el sistema puede operar bajo dos condiciones (abundancia y penuria). Para conocer el ancho de banda total consumido, el ancho </w:t>
      </w:r>
      <w:r w:rsidR="00180240">
        <w:rPr>
          <w:rFonts w:ascii="Arial" w:hAnsi="Arial" w:cs="Arial"/>
          <w:iCs/>
          <w:sz w:val="24"/>
          <w:szCs w:val="24"/>
          <w:lang w:val="es-ES"/>
        </w:rPr>
        <w:lastRenderedPageBreak/>
        <w:t xml:space="preserve">de banda consumido de la red CDN y el ancho de banda consumido de la red P2P, se deben analizar ambos casos: </w:t>
      </w:r>
    </w:p>
    <w:p w14:paraId="0414CBB8" w14:textId="77777777" w:rsidR="00180240" w:rsidRPr="00046D11" w:rsidRDefault="00180240" w:rsidP="00180240">
      <w:pPr>
        <w:jc w:val="both"/>
        <w:rPr>
          <w:rFonts w:ascii="Arial" w:hAnsi="Arial" w:cs="Arial"/>
          <w:i/>
          <w:sz w:val="24"/>
          <w:szCs w:val="24"/>
          <w:u w:val="single"/>
          <w:lang w:val="es-ES"/>
        </w:rPr>
      </w:pPr>
      <w:r w:rsidRPr="00046D11">
        <w:rPr>
          <w:rFonts w:ascii="Arial" w:hAnsi="Arial" w:cs="Arial"/>
          <w:i/>
          <w:sz w:val="24"/>
          <w:szCs w:val="24"/>
          <w:u w:val="single"/>
          <w:lang w:val="es-ES"/>
        </w:rPr>
        <w:t xml:space="preserve">Abundancia: </w:t>
      </w:r>
    </w:p>
    <w:p w14:paraId="2CD7FEBA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Es cuando la operación min para conocer la cantidad de recursos necesarios para descargar tiene como resultado: </w:t>
      </w:r>
    </w:p>
    <w:p w14:paraId="7553F7D7" w14:textId="77777777" w:rsidR="00180240" w:rsidRPr="007766DC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3157DDE1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los recursos requeridos por una población para realizar la descarga son menores a los recursos con los que atienden las redes P2P y CDN en conjunto. Por lo tanto, los </w:t>
      </w:r>
      <w:r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deben limitarse a descargar a la tasa máxima de descarga. En este caso, se conoce que ese fue el total de ancho de banda consumido en el sistema por una población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i</m:t>
        </m:r>
      </m:oMath>
      <w:r>
        <w:rPr>
          <w:rFonts w:ascii="Arial" w:hAnsi="Arial" w:cs="Arial"/>
          <w:iCs/>
          <w:sz w:val="24"/>
          <w:szCs w:val="24"/>
          <w:lang w:val="es-ES"/>
        </w:rPr>
        <w:t xml:space="preserve">, sin embargo, a simple vista no se conoce que fracción de este ancho de banda proviene de la red P2P y que fracción proviene de la red CDN. </w:t>
      </w:r>
    </w:p>
    <w:p w14:paraId="12E7D470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Entonces, para conocer estos datos (correspondientes a las actividades 8 y 9) se debe realizar una operación min nuevamente, pero ahora, para obtener la fracción obtenida desde la red P2P. Se realiza conforme a la expresión siguiente: </w:t>
      </w:r>
    </w:p>
    <w:p w14:paraId="62CD7C0A" w14:textId="77777777" w:rsidR="00180240" w:rsidRPr="008B7CAE" w:rsidRDefault="00180240" w:rsidP="00180240">
      <w:pPr>
        <w:jc w:val="both"/>
        <w:rPr>
          <w:rFonts w:ascii="Arial" w:hAnsi="Arial" w:cs="Arial"/>
          <w:iCs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min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⁡{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,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}</m:t>
          </m:r>
        </m:oMath>
      </m:oMathPara>
    </w:p>
    <w:p w14:paraId="001C840C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La expresión anterior establece, que el ancho de banda obtenido de la red P2P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u,p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p>
            </m:sSubSup>
          </m:e>
        </m:d>
      </m:oMath>
      <w:r>
        <w:rPr>
          <w:rFonts w:ascii="Arial" w:hAnsi="Arial" w:cs="Arial"/>
          <w:iCs/>
          <w:sz w:val="24"/>
          <w:szCs w:val="24"/>
          <w:lang w:val="es-ES"/>
        </w:rPr>
        <w:t xml:space="preserve"> va a ser el mínimo entre la tasa máxima de descarga y la cantidad de recursos proporcionada por la red P2P. </w:t>
      </w:r>
    </w:p>
    <w:p w14:paraId="61026FDD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Caso 1: </w:t>
      </w:r>
    </w:p>
    <w:p w14:paraId="358A5145" w14:textId="77777777" w:rsidR="00180240" w:rsidRPr="002D46D7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165CA015" w14:textId="77777777" w:rsidR="00180240" w:rsidRDefault="00180240" w:rsidP="0018024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el ancho de banda consumido (tasa máxima de descarga) fue atendido en su totalidad por la red P2P, es decir, el resultado de la operación mínima fue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*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>
        <w:rPr>
          <w:rFonts w:ascii="Arial" w:hAnsi="Arial" w:cs="Arial"/>
          <w:iCs/>
          <w:sz w:val="24"/>
          <w:szCs w:val="24"/>
          <w:lang w:val="es-ES"/>
        </w:rPr>
        <w:t xml:space="preserve">, por lo tanto, se establece que la cantidad de recursos ofertada por los </w:t>
      </w:r>
      <w:r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k=i+1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e>
            </m:nary>
          </m:e>
        </m:d>
      </m:oMath>
      <w:r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es mayor y por ende los 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peers </w:t>
      </w:r>
      <w:r>
        <w:rPr>
          <w:rFonts w:ascii="Arial" w:hAnsi="Arial" w:cs="Arial"/>
          <w:sz w:val="24"/>
          <w:szCs w:val="24"/>
          <w:lang w:val="es-ES"/>
        </w:rPr>
        <w:t xml:space="preserve">se limitan a descargar a la tasa máxima de descarga. </w:t>
      </w:r>
    </w:p>
    <w:p w14:paraId="7A75FB33" w14:textId="77777777" w:rsidR="00180240" w:rsidRDefault="00180240" w:rsidP="0018024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ancho de banda consumido de la red CDN, se calcula conforme a la siguiente expresión: </w:t>
      </w:r>
    </w:p>
    <w:p w14:paraId="1B32CEDD" w14:textId="77777777" w:rsidR="00180240" w:rsidRPr="008B7CAE" w:rsidRDefault="00180240" w:rsidP="00180240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u,s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</m:oMath>
      </m:oMathPara>
    </w:p>
    <w:p w14:paraId="0736A72A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el caso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u,p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*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>
        <w:rPr>
          <w:rFonts w:ascii="Arial" w:hAnsi="Arial" w:cs="Arial"/>
          <w:iCs/>
          <w:sz w:val="24"/>
          <w:szCs w:val="24"/>
          <w:lang w:val="es-ES"/>
        </w:rPr>
        <w:t xml:space="preserve"> se dice que el sistema es autosuficiente, ya que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u,s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</m:oMath>
      <w:r>
        <w:rPr>
          <w:rFonts w:ascii="Arial" w:hAnsi="Arial" w:cs="Arial"/>
          <w:iCs/>
          <w:sz w:val="24"/>
          <w:szCs w:val="24"/>
        </w:rPr>
        <w:t xml:space="preserve"> tendría un valor de 0 y por lo tanto la red P2P es la que satisface toda la demanda, en caso </w:t>
      </w:r>
      <w:r>
        <w:rPr>
          <w:rFonts w:ascii="Arial" w:hAnsi="Arial" w:cs="Arial"/>
          <w:iCs/>
          <w:sz w:val="24"/>
          <w:szCs w:val="24"/>
        </w:rPr>
        <w:lastRenderedPageBreak/>
        <w:t xml:space="preserve">contrario, el ancho de banda consumido de la red CDN es la resta de la expresión anterior. </w:t>
      </w:r>
    </w:p>
    <w:p w14:paraId="56B7B68C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</w:rPr>
      </w:pPr>
    </w:p>
    <w:p w14:paraId="60E2ECDA" w14:textId="77777777" w:rsidR="00180240" w:rsidRPr="00046D11" w:rsidRDefault="00180240" w:rsidP="00180240">
      <w:pPr>
        <w:jc w:val="both"/>
        <w:rPr>
          <w:rFonts w:ascii="Arial" w:hAnsi="Arial" w:cs="Arial"/>
          <w:i/>
          <w:sz w:val="24"/>
          <w:szCs w:val="24"/>
          <w:u w:val="single"/>
          <w:lang w:val="es-ES"/>
        </w:rPr>
      </w:pPr>
      <w:r>
        <w:rPr>
          <w:rFonts w:ascii="Arial" w:hAnsi="Arial" w:cs="Arial"/>
          <w:i/>
          <w:sz w:val="24"/>
          <w:szCs w:val="24"/>
          <w:u w:val="single"/>
          <w:lang w:val="es-ES"/>
        </w:rPr>
        <w:t>Penuria</w:t>
      </w:r>
      <w:r w:rsidRPr="00046D11">
        <w:rPr>
          <w:rFonts w:ascii="Arial" w:hAnsi="Arial" w:cs="Arial"/>
          <w:i/>
          <w:sz w:val="24"/>
          <w:szCs w:val="24"/>
          <w:u w:val="single"/>
          <w:lang w:val="es-ES"/>
        </w:rPr>
        <w:t xml:space="preserve">: </w:t>
      </w:r>
    </w:p>
    <w:p w14:paraId="7CA558C9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Es cuando la operación min para conocer la cantidad de recursos necesarios para descargar tiene como resultado: </w:t>
      </w:r>
    </w:p>
    <w:p w14:paraId="6E4BFEF1" w14:textId="77777777" w:rsidR="00180240" w:rsidRPr="007766DC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7480615A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los recursos disponibles para atender a las poblaciones que están descargando distintas ventanas de la hiperventana son inferiores a la tasa máxima de descarga a la cual puedes descargar los </w:t>
      </w:r>
      <w:r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dentro del sistema y por lo tanto la red CDN y la red P2P proporcionan todos los recursos que tienen a su alcance. </w:t>
      </w:r>
    </w:p>
    <w:p w14:paraId="7C23B8FF" w14:textId="77777777" w:rsidR="00180240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Entonces el ancho de banda proporcionado por la red P2P y CDN se obtiene conforme a las siguientes expresiones: </w:t>
      </w:r>
    </w:p>
    <w:p w14:paraId="017CFFDC" w14:textId="77777777" w:rsidR="00180240" w:rsidRPr="00861A4D" w:rsidRDefault="00180240" w:rsidP="00180240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,   0≤i≤c-1</m:t>
              </m:r>
            </m:e>
          </m:nary>
        </m:oMath>
      </m:oMathPara>
    </w:p>
    <w:p w14:paraId="2ABB60BC" w14:textId="77777777" w:rsidR="00883A64" w:rsidRPr="004C61A3" w:rsidRDefault="00883A64" w:rsidP="007717CE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883A64" w:rsidRPr="004C6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93"/>
    <w:rsid w:val="00180240"/>
    <w:rsid w:val="00236E52"/>
    <w:rsid w:val="00323379"/>
    <w:rsid w:val="003442AE"/>
    <w:rsid w:val="004C61A3"/>
    <w:rsid w:val="00567E48"/>
    <w:rsid w:val="005918C3"/>
    <w:rsid w:val="005B5AAB"/>
    <w:rsid w:val="005C67FC"/>
    <w:rsid w:val="00664058"/>
    <w:rsid w:val="007373A3"/>
    <w:rsid w:val="00763871"/>
    <w:rsid w:val="007717CE"/>
    <w:rsid w:val="008468A3"/>
    <w:rsid w:val="00883A64"/>
    <w:rsid w:val="008B55BB"/>
    <w:rsid w:val="00904393"/>
    <w:rsid w:val="00955924"/>
    <w:rsid w:val="00996ADB"/>
    <w:rsid w:val="009A0423"/>
    <w:rsid w:val="009C529C"/>
    <w:rsid w:val="00A27DC8"/>
    <w:rsid w:val="00AE776E"/>
    <w:rsid w:val="00B57D36"/>
    <w:rsid w:val="00CA3738"/>
    <w:rsid w:val="00E02F0D"/>
    <w:rsid w:val="00E27C9F"/>
    <w:rsid w:val="00F67AE8"/>
    <w:rsid w:val="00FA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C4B9"/>
  <w15:chartTrackingRefBased/>
  <w15:docId w15:val="{AFF4CAB1-B2C0-4D67-AB49-F616B389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874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24</cp:revision>
  <dcterms:created xsi:type="dcterms:W3CDTF">2023-05-09T14:34:00Z</dcterms:created>
  <dcterms:modified xsi:type="dcterms:W3CDTF">2023-05-09T19:55:00Z</dcterms:modified>
</cp:coreProperties>
</file>