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B5" w:rsidRPr="008B1656" w:rsidRDefault="00CC24B5" w:rsidP="00CC24B5">
      <w:pPr>
        <w:jc w:val="center"/>
        <w:rPr>
          <w:sz w:val="28"/>
          <w:szCs w:val="28"/>
        </w:rPr>
      </w:pPr>
      <w:bookmarkStart w:id="0" w:name="_Toc170447634"/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CC24B5" w:rsidRPr="008B1656" w:rsidRDefault="00CC24B5" w:rsidP="00CC24B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CC24B5" w:rsidRPr="00B527AC" w:rsidRDefault="00CC24B5" w:rsidP="00CC24B5">
      <w:pPr>
        <w:jc w:val="center"/>
        <w:rPr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CC24B5" w:rsidRDefault="00CC24B5" w:rsidP="00CC24B5"/>
    <w:p w:rsidR="00CC24B5" w:rsidRPr="00B527AC" w:rsidRDefault="00CC24B5" w:rsidP="00CC24B5"/>
    <w:p w:rsidR="00CC24B5" w:rsidRDefault="00CC24B5" w:rsidP="00CC24B5">
      <w:pPr>
        <w:jc w:val="center"/>
        <w:rPr>
          <w:b/>
          <w:sz w:val="28"/>
          <w:szCs w:val="28"/>
        </w:rPr>
      </w:pPr>
      <w:bookmarkStart w:id="1" w:name="_Toc170447635"/>
      <w:bookmarkEnd w:id="0"/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CC24B5" w:rsidRPr="00631630" w:rsidRDefault="00CC24B5" w:rsidP="00CC24B5">
      <w:pPr>
        <w:jc w:val="center"/>
        <w:rPr>
          <w:b/>
          <w:sz w:val="28"/>
          <w:szCs w:val="28"/>
        </w:rPr>
      </w:pPr>
    </w:p>
    <w:p w:rsidR="00CC24B5" w:rsidRPr="00631630" w:rsidRDefault="00CC24B5" w:rsidP="00CC24B5">
      <w:pPr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 xml:space="preserve">Кафедра: </w:t>
      </w:r>
      <w:bookmarkEnd w:id="1"/>
      <w:r>
        <w:rPr>
          <w:b/>
          <w:sz w:val="28"/>
          <w:szCs w:val="28"/>
        </w:rPr>
        <w:t>Алгебры Геометрии и Дискретной Математики</w:t>
      </w:r>
    </w:p>
    <w:p w:rsidR="00CC24B5" w:rsidRPr="00833C74" w:rsidRDefault="00CC24B5" w:rsidP="00CC24B5">
      <w:pPr>
        <w:pStyle w:val="a3"/>
        <w:ind w:firstLine="180"/>
        <w:jc w:val="both"/>
        <w:rPr>
          <w:color w:val="FF0000"/>
          <w:sz w:val="28"/>
          <w:szCs w:val="28"/>
        </w:rPr>
      </w:pPr>
    </w:p>
    <w:p w:rsidR="00CC24B5" w:rsidRDefault="00CC24B5" w:rsidP="00CC24B5">
      <w:pPr>
        <w:ind w:firstLine="0"/>
        <w:rPr>
          <w:color w:val="FF0000"/>
          <w:sz w:val="28"/>
          <w:szCs w:val="28"/>
        </w:rPr>
      </w:pPr>
    </w:p>
    <w:p w:rsidR="00CC24B5" w:rsidRPr="00833C74" w:rsidRDefault="00CC24B5" w:rsidP="00CC24B5">
      <w:pPr>
        <w:ind w:firstLine="180"/>
        <w:jc w:val="center"/>
        <w:rPr>
          <w:color w:val="FF0000"/>
          <w:sz w:val="28"/>
          <w:szCs w:val="28"/>
        </w:rPr>
      </w:pPr>
    </w:p>
    <w:p w:rsidR="00CC24B5" w:rsidRPr="00701951" w:rsidRDefault="00CC24B5" w:rsidP="00701951">
      <w:pPr>
        <w:ind w:firstLine="180"/>
        <w:jc w:val="center"/>
        <w:rPr>
          <w:b/>
          <w:sz w:val="36"/>
          <w:szCs w:val="36"/>
        </w:rPr>
      </w:pPr>
      <w:r w:rsidRPr="0063163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</w:p>
    <w:p w:rsidR="00CC24B5" w:rsidRPr="00631630" w:rsidRDefault="00CC24B5" w:rsidP="00CC24B5">
      <w:pPr>
        <w:ind w:firstLine="18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на тему:</w:t>
      </w:r>
    </w:p>
    <w:p w:rsidR="00CC24B5" w:rsidRPr="00631630" w:rsidRDefault="00CC24B5" w:rsidP="00CC24B5">
      <w:pPr>
        <w:ind w:firstLine="180"/>
        <w:jc w:val="center"/>
        <w:rPr>
          <w:b/>
          <w:sz w:val="32"/>
          <w:szCs w:val="32"/>
        </w:rPr>
      </w:pPr>
      <w:r w:rsidRPr="00631630">
        <w:rPr>
          <w:b/>
          <w:sz w:val="32"/>
          <w:szCs w:val="32"/>
        </w:rPr>
        <w:t>«</w:t>
      </w:r>
      <w:r w:rsidR="00701951">
        <w:rPr>
          <w:b/>
          <w:sz w:val="32"/>
          <w:szCs w:val="32"/>
        </w:rPr>
        <w:t>Исследование и тестирование ГПСЧ</w:t>
      </w:r>
      <w:r w:rsidRPr="00631630">
        <w:rPr>
          <w:b/>
          <w:sz w:val="32"/>
          <w:szCs w:val="32"/>
        </w:rPr>
        <w:t>»</w:t>
      </w:r>
    </w:p>
    <w:p w:rsidR="00CC24B5" w:rsidRPr="00631630" w:rsidRDefault="00CC24B5" w:rsidP="00CC24B5">
      <w:pPr>
        <w:ind w:firstLine="180"/>
        <w:rPr>
          <w:sz w:val="28"/>
          <w:szCs w:val="28"/>
        </w:rPr>
      </w:pPr>
    </w:p>
    <w:p w:rsidR="00CC24B5" w:rsidRPr="00833C74" w:rsidRDefault="00CC24B5" w:rsidP="00701951">
      <w:pPr>
        <w:ind w:firstLine="0"/>
        <w:rPr>
          <w:color w:val="FF0000"/>
          <w:sz w:val="28"/>
          <w:szCs w:val="28"/>
        </w:rPr>
      </w:pPr>
    </w:p>
    <w:p w:rsidR="00CC24B5" w:rsidRPr="00631630" w:rsidRDefault="00CC24B5" w:rsidP="00CC24B5">
      <w:pPr>
        <w:ind w:left="4678"/>
        <w:rPr>
          <w:sz w:val="28"/>
          <w:szCs w:val="28"/>
        </w:rPr>
      </w:pPr>
      <w:bookmarkStart w:id="2" w:name="_Toc167893364"/>
    </w:p>
    <w:p w:rsidR="00CC24B5" w:rsidRPr="00631630" w:rsidRDefault="00701951" w:rsidP="00701951">
      <w:pPr>
        <w:ind w:left="3544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CC24B5" w:rsidRPr="00631630">
        <w:rPr>
          <w:b/>
          <w:bCs/>
          <w:sz w:val="28"/>
          <w:szCs w:val="28"/>
        </w:rPr>
        <w:t>:</w:t>
      </w:r>
      <w:bookmarkEnd w:id="2"/>
      <w:r w:rsidR="00CC24B5" w:rsidRPr="00631630">
        <w:rPr>
          <w:b/>
          <w:bCs/>
          <w:sz w:val="28"/>
          <w:szCs w:val="28"/>
        </w:rPr>
        <w:t xml:space="preserve"> </w:t>
      </w:r>
      <w:r w:rsidR="00CC24B5" w:rsidRPr="00631630">
        <w:rPr>
          <w:bCs/>
          <w:sz w:val="28"/>
          <w:szCs w:val="28"/>
        </w:rPr>
        <w:t>с</w:t>
      </w:r>
      <w:r w:rsidR="00CC24B5" w:rsidRPr="00631630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 w:rsidR="00CC24B5" w:rsidRPr="00631630">
        <w:rPr>
          <w:sz w:val="28"/>
          <w:szCs w:val="28"/>
        </w:rPr>
        <w:t xml:space="preserve">группы </w:t>
      </w:r>
      <w:r>
        <w:rPr>
          <w:sz w:val="28"/>
          <w:szCs w:val="28"/>
        </w:rPr>
        <w:t>081503-1</w:t>
      </w:r>
    </w:p>
    <w:p w:rsidR="00CC24B5" w:rsidRPr="00631630" w:rsidRDefault="00701951" w:rsidP="00701951">
      <w:pPr>
        <w:ind w:left="3544"/>
        <w:jc w:val="center"/>
        <w:rPr>
          <w:sz w:val="28"/>
          <w:szCs w:val="28"/>
        </w:rPr>
      </w:pPr>
      <w:r>
        <w:rPr>
          <w:sz w:val="28"/>
          <w:szCs w:val="28"/>
        </w:rPr>
        <w:t>Улитин Александр Владимирович</w:t>
      </w:r>
    </w:p>
    <w:p w:rsidR="00CC24B5" w:rsidRPr="00631630" w:rsidRDefault="00CC24B5" w:rsidP="00701951">
      <w:pPr>
        <w:tabs>
          <w:tab w:val="left" w:pos="3261"/>
        </w:tabs>
        <w:ind w:left="3544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Подпись</w:t>
      </w:r>
    </w:p>
    <w:p w:rsidR="00CC24B5" w:rsidRPr="00631630" w:rsidRDefault="00CC24B5" w:rsidP="00701951">
      <w:pPr>
        <w:tabs>
          <w:tab w:val="left" w:pos="3261"/>
        </w:tabs>
        <w:ind w:left="3544"/>
        <w:jc w:val="center"/>
        <w:rPr>
          <w:sz w:val="28"/>
          <w:szCs w:val="28"/>
        </w:rPr>
      </w:pPr>
    </w:p>
    <w:p w:rsidR="00CC24B5" w:rsidRPr="00631630" w:rsidRDefault="00CC24B5" w:rsidP="00701951">
      <w:pPr>
        <w:ind w:left="3544"/>
        <w:jc w:val="center"/>
        <w:rPr>
          <w:b/>
          <w:bCs/>
          <w:sz w:val="28"/>
          <w:szCs w:val="28"/>
        </w:rPr>
      </w:pPr>
      <w:bookmarkStart w:id="3" w:name="_Toc167893365"/>
      <w:r w:rsidRPr="00631630">
        <w:rPr>
          <w:b/>
          <w:bCs/>
          <w:sz w:val="28"/>
          <w:szCs w:val="28"/>
        </w:rPr>
        <w:t>Научный руководитель:</w:t>
      </w:r>
      <w:bookmarkEnd w:id="3"/>
    </w:p>
    <w:p w:rsidR="00CC24B5" w:rsidRDefault="00701951" w:rsidP="00701951">
      <w:pPr>
        <w:ind w:left="354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доцент кафедры АГДМ, </w:t>
      </w:r>
      <w:r w:rsidRPr="00701951">
        <w:rPr>
          <w:sz w:val="28"/>
          <w:szCs w:val="28"/>
        </w:rPr>
        <w:t>кандидат физико-математических наук</w:t>
      </w:r>
    </w:p>
    <w:p w:rsidR="00CC24B5" w:rsidRPr="00631630" w:rsidRDefault="00701951" w:rsidP="00701951">
      <w:pPr>
        <w:tabs>
          <w:tab w:val="left" w:pos="3261"/>
        </w:tabs>
        <w:ind w:left="3544"/>
        <w:jc w:val="center"/>
        <w:rPr>
          <w:sz w:val="28"/>
          <w:szCs w:val="28"/>
        </w:rPr>
      </w:pPr>
      <w:r>
        <w:rPr>
          <w:sz w:val="28"/>
          <w:szCs w:val="28"/>
        </w:rPr>
        <w:t>Веселов Сергей Иванович</w:t>
      </w:r>
    </w:p>
    <w:p w:rsidR="00CC24B5" w:rsidRPr="00631630" w:rsidRDefault="00CC24B5" w:rsidP="00701951">
      <w:pPr>
        <w:tabs>
          <w:tab w:val="left" w:pos="3261"/>
        </w:tabs>
        <w:ind w:left="3544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Подпись</w:t>
      </w:r>
    </w:p>
    <w:p w:rsidR="00CC24B5" w:rsidRPr="00631630" w:rsidRDefault="00CC24B5" w:rsidP="00CC24B5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CC24B5" w:rsidRDefault="00701951" w:rsidP="00701951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2017</w:t>
      </w:r>
      <w:r w:rsidR="00CC24B5">
        <w:rPr>
          <w:sz w:val="28"/>
          <w:szCs w:val="28"/>
        </w:rPr>
        <w:br w:type="page"/>
      </w:r>
    </w:p>
    <w:p w:rsidR="00701951" w:rsidRPr="00892AE1" w:rsidRDefault="00701951" w:rsidP="00701951">
      <w:pPr>
        <w:jc w:val="center"/>
        <w:rPr>
          <w:b/>
          <w:sz w:val="28"/>
          <w:szCs w:val="28"/>
        </w:rPr>
      </w:pPr>
      <w:r w:rsidRPr="00892AE1">
        <w:rPr>
          <w:b/>
          <w:sz w:val="28"/>
          <w:szCs w:val="28"/>
        </w:rPr>
        <w:lastRenderedPageBreak/>
        <w:t>С</w:t>
      </w:r>
      <w:r>
        <w:rPr>
          <w:b/>
          <w:sz w:val="28"/>
          <w:szCs w:val="28"/>
        </w:rPr>
        <w:t>ОДЕРЖАНИЕ</w:t>
      </w:r>
    </w:p>
    <w:p w:rsidR="00A67E3D" w:rsidRDefault="00B93C09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01951">
        <w:instrText xml:space="preserve"> TOC \o "1-3" \h \z \u </w:instrText>
      </w:r>
      <w:r>
        <w:fldChar w:fldCharType="separate"/>
      </w:r>
      <w:hyperlink w:anchor="_Toc501382388" w:history="1">
        <w:r w:rsidR="00A67E3D" w:rsidRPr="004F60DF">
          <w:rPr>
            <w:rStyle w:val="a6"/>
            <w:noProof/>
          </w:rPr>
          <w:t>Введение.</w:t>
        </w:r>
        <w:r w:rsidR="00A67E3D">
          <w:rPr>
            <w:noProof/>
            <w:webHidden/>
          </w:rPr>
          <w:tab/>
        </w:r>
        <w:r w:rsidR="00A67E3D">
          <w:rPr>
            <w:noProof/>
            <w:webHidden/>
          </w:rPr>
          <w:fldChar w:fldCharType="begin"/>
        </w:r>
        <w:r w:rsidR="00A67E3D">
          <w:rPr>
            <w:noProof/>
            <w:webHidden/>
          </w:rPr>
          <w:instrText xml:space="preserve"> PAGEREF _Toc501382388 \h </w:instrText>
        </w:r>
        <w:r w:rsidR="00A67E3D">
          <w:rPr>
            <w:noProof/>
            <w:webHidden/>
          </w:rPr>
        </w:r>
        <w:r w:rsidR="00A67E3D">
          <w:rPr>
            <w:noProof/>
            <w:webHidden/>
          </w:rPr>
          <w:fldChar w:fldCharType="separate"/>
        </w:r>
        <w:r w:rsidR="00A67E3D">
          <w:rPr>
            <w:noProof/>
            <w:webHidden/>
          </w:rPr>
          <w:t>3</w:t>
        </w:r>
        <w:r w:rsidR="00A67E3D">
          <w:rPr>
            <w:noProof/>
            <w:webHidden/>
          </w:rPr>
          <w:fldChar w:fldCharType="end"/>
        </w:r>
      </w:hyperlink>
    </w:p>
    <w:p w:rsidR="00A67E3D" w:rsidRDefault="00A67E3D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382389" w:history="1">
        <w:r w:rsidRPr="004F60DF">
          <w:rPr>
            <w:rStyle w:val="a6"/>
            <w:noProof/>
          </w:rPr>
          <w:t>ГПСЧ.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7E3D" w:rsidRDefault="00A67E3D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382390" w:history="1">
        <w:r w:rsidRPr="004F60DF">
          <w:rPr>
            <w:rStyle w:val="a6"/>
            <w:noProof/>
          </w:rPr>
          <w:t>Тестирование ГПСЧ.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7E3D" w:rsidRDefault="00A67E3D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382391" w:history="1">
        <w:r w:rsidRPr="004F60DF">
          <w:rPr>
            <w:rStyle w:val="a6"/>
            <w:noProof/>
          </w:rPr>
          <w:t>Энтропия.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7E3D" w:rsidRDefault="00A67E3D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382392" w:history="1">
        <w:r w:rsidRPr="004F60DF">
          <w:rPr>
            <w:rStyle w:val="a6"/>
            <w:noProof/>
          </w:rPr>
          <w:t>Среднее арифметическое.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7E3D" w:rsidRDefault="00A67E3D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382393" w:history="1">
        <w:r w:rsidRPr="004F60DF">
          <w:rPr>
            <w:rStyle w:val="a6"/>
            <w:noProof/>
          </w:rPr>
          <w:t>Значение Монте-Карло для π.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7E3D" w:rsidRDefault="00A67E3D">
      <w:pPr>
        <w:pStyle w:val="3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382394" w:history="1">
        <w:r w:rsidRPr="004F60DF">
          <w:rPr>
            <w:rStyle w:val="a6"/>
            <w:noProof/>
          </w:rPr>
          <w:t>Коэффициент последовательной корреляции.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7E3D" w:rsidRDefault="00A67E3D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382395" w:history="1">
        <w:r w:rsidRPr="004F60DF">
          <w:rPr>
            <w:rStyle w:val="a6"/>
            <w:noProof/>
          </w:rPr>
          <w:t>Вывод.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7E3D" w:rsidRDefault="00A67E3D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382396" w:history="1">
        <w:r w:rsidRPr="004F60DF">
          <w:rPr>
            <w:rStyle w:val="a6"/>
            <w:noProof/>
          </w:rPr>
          <w:t>Список литературы и ссылки.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7E3D" w:rsidRDefault="00A67E3D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382397" w:history="1">
        <w:r w:rsidRPr="004F60DF">
          <w:rPr>
            <w:rStyle w:val="a6"/>
            <w:noProof/>
          </w:rPr>
          <w:t>Приложений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_Toc501382397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1951" w:rsidRDefault="00B93C09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fldChar w:fldCharType="end"/>
      </w:r>
      <w:r w:rsidR="00701951">
        <w:br w:type="page"/>
      </w:r>
    </w:p>
    <w:p w:rsidR="004B09FD" w:rsidRDefault="004B09FD" w:rsidP="004B09FD">
      <w:pPr>
        <w:pStyle w:val="2"/>
      </w:pPr>
      <w:bookmarkStart w:id="4" w:name="_Toc501382388"/>
      <w:r>
        <w:lastRenderedPageBreak/>
        <w:t>Введение.</w:t>
      </w:r>
      <w:bookmarkEnd w:id="4"/>
    </w:p>
    <w:p w:rsidR="005E33E1" w:rsidRDefault="004B09FD" w:rsidP="004B09FD">
      <w:pPr>
        <w:pStyle w:val="0114"/>
      </w:pPr>
      <w:r>
        <w:t xml:space="preserve">В криптографии одной из главной составляющей является генерация </w:t>
      </w:r>
      <w:r w:rsidR="0074357F">
        <w:t>псевдо</w:t>
      </w:r>
      <w:r>
        <w:t>случайных чисел</w:t>
      </w:r>
      <w:r w:rsidR="0074357F">
        <w:t xml:space="preserve"> (ГПСЧ)</w:t>
      </w:r>
      <w:r>
        <w:t>. Моя же научная работа направлена на исследование ГПСЧ и их тестирование. В данном отчете будет рассмотрен</w:t>
      </w:r>
      <w:r w:rsidR="001B2F01">
        <w:t xml:space="preserve"> ГПСЧ созданный Виктором </w:t>
      </w:r>
      <w:proofErr w:type="spellStart"/>
      <w:r w:rsidR="001B2F01">
        <w:t>Данко</w:t>
      </w:r>
      <w:proofErr w:type="spellEnd"/>
      <w:r>
        <w:t xml:space="preserve"> </w:t>
      </w:r>
      <w:sdt>
        <w:sdtPr>
          <w:id w:val="621344641"/>
          <w:citation/>
        </w:sdtPr>
        <w:sdtContent>
          <w:r w:rsidR="00A67E3D">
            <w:fldChar w:fldCharType="begin"/>
          </w:r>
          <w:r w:rsidR="00A67E3D" w:rsidRPr="00A67E3D">
            <w:instrText xml:space="preserve"> </w:instrText>
          </w:r>
          <w:r w:rsidR="00A67E3D">
            <w:rPr>
              <w:lang w:val="en-US"/>
            </w:rPr>
            <w:instrText>CITATION</w:instrText>
          </w:r>
          <w:r w:rsidR="00A67E3D" w:rsidRPr="00A67E3D">
            <w:instrText xml:space="preserve"> </w:instrText>
          </w:r>
          <w:r w:rsidR="00A67E3D">
            <w:rPr>
              <w:lang w:val="en-US"/>
            </w:rPr>
            <w:instrText>Dan</w:instrText>
          </w:r>
          <w:r w:rsidR="00A67E3D" w:rsidRPr="00A67E3D">
            <w:instrText>12 \</w:instrText>
          </w:r>
          <w:r w:rsidR="00A67E3D">
            <w:rPr>
              <w:lang w:val="en-US"/>
            </w:rPr>
            <w:instrText>l</w:instrText>
          </w:r>
          <w:r w:rsidR="00A67E3D" w:rsidRPr="00A67E3D">
            <w:instrText xml:space="preserve"> 1033  </w:instrText>
          </w:r>
          <w:r w:rsidR="00A67E3D">
            <w:fldChar w:fldCharType="separate"/>
          </w:r>
          <w:r w:rsidR="00A67E3D" w:rsidRPr="00A67E3D">
            <w:rPr>
              <w:noProof/>
            </w:rPr>
            <w:t>(</w:t>
          </w:r>
          <w:r w:rsidR="00A67E3D">
            <w:rPr>
              <w:noProof/>
              <w:lang w:val="en-US"/>
            </w:rPr>
            <w:t>Danko</w:t>
          </w:r>
          <w:r w:rsidR="00A67E3D" w:rsidRPr="00A67E3D">
            <w:rPr>
              <w:noProof/>
            </w:rPr>
            <w:t>, 2012)</w:t>
          </w:r>
          <w:r w:rsidR="00A67E3D">
            <w:fldChar w:fldCharType="end"/>
          </w:r>
        </w:sdtContent>
      </w:sdt>
      <w:r w:rsidR="001B2F01" w:rsidRPr="001B2F01">
        <w:t>[1]</w:t>
      </w:r>
      <w:r w:rsidR="0050759A" w:rsidRPr="0050759A">
        <w:t>.</w:t>
      </w:r>
    </w:p>
    <w:p w:rsidR="005E33E1" w:rsidRDefault="005E33E1">
      <w:pPr>
        <w:suppressAutoHyphens w:val="0"/>
        <w:spacing w:before="0"/>
        <w:ind w:firstLine="0"/>
        <w:jc w:val="left"/>
        <w:rPr>
          <w:sz w:val="28"/>
          <w:lang w:eastAsia="en-US"/>
        </w:rPr>
      </w:pPr>
      <w:r>
        <w:br w:type="page"/>
      </w:r>
    </w:p>
    <w:p w:rsidR="00A0562E" w:rsidRPr="00A53629" w:rsidRDefault="0050759A" w:rsidP="004B09FD">
      <w:pPr>
        <w:pStyle w:val="2"/>
      </w:pPr>
      <w:bookmarkStart w:id="5" w:name="_Toc501382389"/>
      <w:r>
        <w:lastRenderedPageBreak/>
        <w:t>ГПСЧ</w:t>
      </w:r>
      <w:r w:rsidR="00A0562E" w:rsidRPr="00A53629">
        <w:t>.</w:t>
      </w:r>
      <w:bookmarkEnd w:id="5"/>
    </w:p>
    <w:p w:rsidR="005E33E1" w:rsidRDefault="0050759A" w:rsidP="000424E5">
      <w:pPr>
        <w:pStyle w:val="0114"/>
      </w:pPr>
      <w:r>
        <w:t xml:space="preserve">По </w:t>
      </w:r>
      <w:r w:rsidR="000424E5">
        <w:t xml:space="preserve">статье Виктора </w:t>
      </w:r>
      <w:proofErr w:type="spellStart"/>
      <w:r w:rsidR="000424E5">
        <w:t>Данко</w:t>
      </w:r>
      <w:proofErr w:type="spellEnd"/>
      <w:r w:rsidR="000424E5">
        <w:t xml:space="preserve"> был написан г</w:t>
      </w:r>
      <w:r>
        <w:t>енератор</w:t>
      </w:r>
      <w:r w:rsidR="000424E5">
        <w:t xml:space="preserve"> на языке </w:t>
      </w:r>
      <w:r w:rsidR="000424E5">
        <w:rPr>
          <w:lang w:val="en-US"/>
        </w:rPr>
        <w:t>C</w:t>
      </w:r>
      <w:r w:rsidR="00A67E3D" w:rsidRPr="00A67E3D">
        <w:t>++</w:t>
      </w:r>
      <w:r w:rsidR="001B2F01" w:rsidRPr="001B2F01">
        <w:t>[2]</w:t>
      </w:r>
      <w:r w:rsidR="000424E5">
        <w:t xml:space="preserve">. Код представляет собой файлы </w:t>
      </w:r>
      <w:r w:rsidR="000424E5" w:rsidRPr="000424E5">
        <w:t>“</w:t>
      </w:r>
      <w:proofErr w:type="spellStart"/>
      <w:r w:rsidR="000424E5">
        <w:rPr>
          <w:lang w:val="en-US"/>
        </w:rPr>
        <w:t>rnd</w:t>
      </w:r>
      <w:proofErr w:type="spellEnd"/>
      <w:r w:rsidR="000424E5" w:rsidRPr="000424E5">
        <w:t>.</w:t>
      </w:r>
      <w:r w:rsidR="000424E5">
        <w:rPr>
          <w:lang w:val="en-US"/>
        </w:rPr>
        <w:t>h</w:t>
      </w:r>
      <w:r w:rsidR="000424E5" w:rsidRPr="000424E5">
        <w:t>”, “</w:t>
      </w:r>
      <w:proofErr w:type="spellStart"/>
      <w:r w:rsidR="000424E5">
        <w:rPr>
          <w:lang w:val="en-US"/>
        </w:rPr>
        <w:t>rnd</w:t>
      </w:r>
      <w:proofErr w:type="spellEnd"/>
      <w:r w:rsidR="000424E5" w:rsidRPr="000424E5">
        <w:t>.</w:t>
      </w:r>
      <w:proofErr w:type="spellStart"/>
      <w:r w:rsidR="000424E5">
        <w:rPr>
          <w:lang w:val="en-US"/>
        </w:rPr>
        <w:t>cpp</w:t>
      </w:r>
      <w:proofErr w:type="spellEnd"/>
      <w:r w:rsidR="000424E5" w:rsidRPr="000424E5">
        <w:t>”</w:t>
      </w:r>
      <w:r w:rsidR="000424E5">
        <w:t>, в которых реализована функция для генерации чисел,</w:t>
      </w:r>
      <w:r w:rsidR="000424E5" w:rsidRPr="000424E5">
        <w:t xml:space="preserve"> </w:t>
      </w:r>
      <w:r w:rsidR="000424E5">
        <w:t xml:space="preserve">и </w:t>
      </w:r>
      <w:r w:rsidR="000424E5" w:rsidRPr="000424E5">
        <w:t>“</w:t>
      </w:r>
      <w:r w:rsidR="000424E5">
        <w:rPr>
          <w:lang w:val="en-US"/>
        </w:rPr>
        <w:t>main</w:t>
      </w:r>
      <w:r w:rsidR="000424E5" w:rsidRPr="000424E5">
        <w:t>.</w:t>
      </w:r>
      <w:proofErr w:type="spellStart"/>
      <w:r w:rsidR="000424E5">
        <w:rPr>
          <w:lang w:val="en-US"/>
        </w:rPr>
        <w:t>cpp</w:t>
      </w:r>
      <w:proofErr w:type="spellEnd"/>
      <w:r w:rsidR="000424E5" w:rsidRPr="000424E5">
        <w:t xml:space="preserve">” </w:t>
      </w:r>
      <w:r w:rsidR="000424E5">
        <w:t xml:space="preserve">для получения </w:t>
      </w:r>
      <w:r w:rsidR="000424E5">
        <w:rPr>
          <w:lang w:val="en-US"/>
        </w:rPr>
        <w:t>txt</w:t>
      </w:r>
      <w:r w:rsidR="000424E5">
        <w:t xml:space="preserve"> файла со сгенерированной последовательностью</w:t>
      </w:r>
      <w:r>
        <w:t>.</w:t>
      </w:r>
      <w:r w:rsidR="000424E5">
        <w:t xml:space="preserve"> Для работы генератора нужен входной параметр длиной  8-бит. Дальше генератор создает последовательность заданной длины.</w:t>
      </w:r>
    </w:p>
    <w:p w:rsidR="005E33E1" w:rsidRDefault="005E33E1">
      <w:pPr>
        <w:suppressAutoHyphens w:val="0"/>
        <w:spacing w:before="0"/>
        <w:ind w:firstLine="0"/>
        <w:jc w:val="left"/>
        <w:rPr>
          <w:sz w:val="28"/>
          <w:lang w:eastAsia="en-US"/>
        </w:rPr>
      </w:pPr>
      <w:r>
        <w:br w:type="page"/>
      </w:r>
    </w:p>
    <w:p w:rsidR="000424E5" w:rsidRDefault="000424E5" w:rsidP="000424E5">
      <w:pPr>
        <w:pStyle w:val="2"/>
      </w:pPr>
      <w:bookmarkStart w:id="6" w:name="_Toc501382390"/>
      <w:r>
        <w:lastRenderedPageBreak/>
        <w:t>Тестирование ГПСЧ.</w:t>
      </w:r>
      <w:bookmarkEnd w:id="6"/>
    </w:p>
    <w:p w:rsidR="0074357F" w:rsidRPr="0074357F" w:rsidRDefault="0074357F" w:rsidP="0074357F">
      <w:pPr>
        <w:pStyle w:val="0114"/>
      </w:pPr>
      <w:r>
        <w:t>Для тестирования генератора были созданы последовательности ра</w:t>
      </w:r>
      <w:r w:rsidR="002A4ADB">
        <w:t xml:space="preserve">змером 128 </w:t>
      </w:r>
      <w:proofErr w:type="spellStart"/>
      <w:r w:rsidR="002A4ADB">
        <w:t>КБайт</w:t>
      </w:r>
      <w:proofErr w:type="spellEnd"/>
      <w:r w:rsidR="00C312D0">
        <w:t xml:space="preserve"> и</w:t>
      </w:r>
      <w:r w:rsidR="002A4ADB">
        <w:t xml:space="preserve"> 32 </w:t>
      </w:r>
      <w:proofErr w:type="spellStart"/>
      <w:r w:rsidR="002A4ADB">
        <w:t>КБайта</w:t>
      </w:r>
      <w:proofErr w:type="spellEnd"/>
      <w:r w:rsidR="00E10693">
        <w:t xml:space="preserve"> </w:t>
      </w:r>
      <w:r w:rsidR="002A4ADB">
        <w:t>со всеми</w:t>
      </w:r>
      <w:r w:rsidR="00FC33FC" w:rsidRPr="00FC33FC">
        <w:t xml:space="preserve"> </w:t>
      </w:r>
      <w:r w:rsidR="00FC33FC">
        <w:t>возможными</w:t>
      </w:r>
      <w:r w:rsidR="002A4ADB">
        <w:t xml:space="preserve"> входными параметрами</w:t>
      </w:r>
      <w:r w:rsidR="001F2B96">
        <w:t>, но результаты теста оказались идентичными, поэтому</w:t>
      </w:r>
      <w:r w:rsidR="00BF70FA">
        <w:t xml:space="preserve"> в данном отчете рассматривается последовательность размером 32 </w:t>
      </w:r>
      <w:proofErr w:type="spellStart"/>
      <w:r w:rsidR="00BF70FA">
        <w:t>КБайта</w:t>
      </w:r>
      <w:proofErr w:type="spellEnd"/>
      <w:r w:rsidR="00373497">
        <w:t xml:space="preserve">, кроме теста на значение Монте-Карло </w:t>
      </w:r>
      <w:proofErr w:type="gramStart"/>
      <w:r w:rsidR="00373497">
        <w:t>для</w:t>
      </w:r>
      <w:proofErr w:type="gramEnd"/>
      <w:r w:rsidR="00373497">
        <w:t xml:space="preserve"> π</w:t>
      </w:r>
      <w:r w:rsidR="00BF70FA">
        <w:t>.</w:t>
      </w:r>
      <w:r w:rsidR="001F2B96">
        <w:t xml:space="preserve"> </w:t>
      </w:r>
    </w:p>
    <w:p w:rsidR="00A0562E" w:rsidRDefault="00A0562E" w:rsidP="000424E5">
      <w:pPr>
        <w:pStyle w:val="0114"/>
      </w:pPr>
      <w:r w:rsidRPr="00A53629">
        <w:t>Для п</w:t>
      </w:r>
      <w:r w:rsidR="000424E5">
        <w:t>роверки алгоритма я использовал</w:t>
      </w:r>
      <w:r w:rsidR="00AC75BC">
        <w:t xml:space="preserve"> готовую</w:t>
      </w:r>
      <w:r w:rsidR="001B2F01">
        <w:t xml:space="preserve"> библиотеку</w:t>
      </w:r>
      <w:r w:rsidR="000424E5">
        <w:t xml:space="preserve"> </w:t>
      </w:r>
      <w:sdt>
        <w:sdtPr>
          <w:id w:val="621344642"/>
          <w:citation/>
        </w:sdtPr>
        <w:sdtContent>
          <w:fldSimple w:instr=" CITATION Joh08 \l 1049 ">
            <w:r w:rsidR="008E7570">
              <w:rPr>
                <w:noProof/>
              </w:rPr>
              <w:t>(Walker, 2008)</w:t>
            </w:r>
          </w:fldSimple>
        </w:sdtContent>
      </w:sdt>
      <w:r w:rsidR="001B2F01" w:rsidRPr="001B2F01">
        <w:t>[3]</w:t>
      </w:r>
      <w:r w:rsidR="00AC75BC">
        <w:t>.</w:t>
      </w:r>
    </w:p>
    <w:p w:rsidR="00FC33FC" w:rsidRDefault="00C312D0" w:rsidP="00FC33FC">
      <w:pPr>
        <w:pStyle w:val="3"/>
      </w:pPr>
      <w:bookmarkStart w:id="7" w:name="_Toc501382391"/>
      <w:r>
        <w:t>Энтропия.</w:t>
      </w:r>
      <w:bookmarkEnd w:id="7"/>
    </w:p>
    <w:p w:rsidR="008F6F77" w:rsidRPr="001405B8" w:rsidRDefault="00C312D0" w:rsidP="00AA2BCC">
      <w:pPr>
        <w:pStyle w:val="0114"/>
      </w:pPr>
      <w:r>
        <w:t>Для исследования энтро</w:t>
      </w:r>
      <w:r w:rsidR="00A67E3D">
        <w:t>пии в Приложении 1 приводиться  график на рисунке 1</w:t>
      </w:r>
      <w:r>
        <w:t>.</w:t>
      </w:r>
      <w:r w:rsidR="00A67E3D">
        <w:t xml:space="preserve"> Он показывает</w:t>
      </w:r>
      <w:r w:rsidR="0051461F">
        <w:t xml:space="preserve"> вычисленную энтропию в зав</w:t>
      </w:r>
      <w:r w:rsidR="00A67E3D">
        <w:t xml:space="preserve">исимости от входного параметра. </w:t>
      </w:r>
      <w:r w:rsidR="00A213AC">
        <w:t xml:space="preserve">Если приглядеться, то можно увидеть 5 уровней, это точки со значениями энтропии 0, 0.54, 0.81, 0.95 и 1. </w:t>
      </w:r>
      <w:r w:rsidR="0051461F">
        <w:t>В</w:t>
      </w:r>
      <w:r w:rsidR="00824E1D">
        <w:t>ходные параметры 0 и</w:t>
      </w:r>
      <w:r w:rsidR="005E33E1">
        <w:t xml:space="preserve"> 255 являются </w:t>
      </w:r>
      <w:r w:rsidR="00C94110">
        <w:t>неуместными для этого генератора</w:t>
      </w:r>
      <w:r w:rsidR="005E33E1">
        <w:t xml:space="preserve">, т.к. </w:t>
      </w:r>
      <w:r w:rsidR="0051461F">
        <w:t>для них</w:t>
      </w:r>
      <w:r w:rsidR="005E33E1">
        <w:t xml:space="preserve"> последовательность</w:t>
      </w:r>
      <w:r w:rsidR="0051461F">
        <w:t xml:space="preserve"> вся</w:t>
      </w:r>
      <w:r w:rsidR="005E33E1">
        <w:t xml:space="preserve"> состоит</w:t>
      </w:r>
      <w:r w:rsidR="008F6F77">
        <w:t xml:space="preserve"> из 0 или 1 соответственно.</w:t>
      </w:r>
      <w:r w:rsidR="0051461F">
        <w:t xml:space="preserve"> </w:t>
      </w:r>
      <w:r w:rsidR="00E1166A">
        <w:t xml:space="preserve">Следующие </w:t>
      </w:r>
      <w:r w:rsidR="00DC0890">
        <w:t>слабое место это числа, которые имеют либо одну 1 в числе, либо один 0. При таких входных параметрах получаем энтропию</w:t>
      </w:r>
      <w:r w:rsidR="00DC0890" w:rsidRPr="00DC0890">
        <w:t xml:space="preserve"> 0,543564</w:t>
      </w:r>
      <w:r w:rsidR="00DC0890">
        <w:t xml:space="preserve">. Дальше </w:t>
      </w:r>
      <w:r w:rsidR="00A213AC">
        <w:t>энтропия имеет приемлемые значения.</w:t>
      </w:r>
    </w:p>
    <w:p w:rsidR="008F6F77" w:rsidRDefault="008F6F77" w:rsidP="008F6F77">
      <w:pPr>
        <w:pStyle w:val="3"/>
      </w:pPr>
      <w:bookmarkStart w:id="8" w:name="_Toc501382392"/>
      <w:r>
        <w:t>Среднее арифметическое.</w:t>
      </w:r>
      <w:bookmarkEnd w:id="8"/>
    </w:p>
    <w:p w:rsidR="008F6F77" w:rsidRDefault="006D53F3" w:rsidP="008F6F77">
      <w:pPr>
        <w:pStyle w:val="0114"/>
      </w:pPr>
      <w:r>
        <w:t>Т.к. последовательность подавалась, как поток бит, то наилучший вариант, когда среднее арифметическое равно 0.5. График этог</w:t>
      </w:r>
      <w:r w:rsidR="00A67E3D">
        <w:t>о теста представлен на рисунке 2</w:t>
      </w:r>
      <w:r>
        <w:t>. Лучше всего ана</w:t>
      </w:r>
      <w:r w:rsidR="003A5CC3">
        <w:t xml:space="preserve">лизировать этот тест по </w:t>
      </w:r>
      <w:r w:rsidR="003A5CC3" w:rsidRPr="00AC75BC">
        <w:t>таблице</w:t>
      </w:r>
      <w:r w:rsidR="00AC75BC" w:rsidRPr="00AC75BC">
        <w:t xml:space="preserve"> результатов тестирования</w:t>
      </w:r>
      <w:r w:rsidR="00AC75BC">
        <w:rPr>
          <w:rStyle w:val="af"/>
        </w:rPr>
        <w:footnoteReference w:id="1"/>
      </w:r>
      <w:r w:rsidR="001B2F01" w:rsidRPr="00A67E3D">
        <w:t>[4]</w:t>
      </w:r>
      <w:r>
        <w:t>. Если отсортировать по убыванию или возрастанию среднего арифметического, то можно увидеть, что увеличение единиц в числе</w:t>
      </w:r>
      <w:r w:rsidR="00E12625">
        <w:rPr>
          <w:rStyle w:val="af"/>
        </w:rPr>
        <w:footnoteReference w:id="2"/>
      </w:r>
      <w:r w:rsidR="00E12625">
        <w:t xml:space="preserve">, </w:t>
      </w:r>
      <w:r>
        <w:t xml:space="preserve">которые подается на вход </w:t>
      </w:r>
      <w:r w:rsidR="00E12625">
        <w:t>ГПСЧ</w:t>
      </w:r>
      <w:r>
        <w:t>, увеличивает среднее арифметическое на 0,125. Это свойство критическое для генератора.</w:t>
      </w:r>
    </w:p>
    <w:p w:rsidR="008F6F77" w:rsidRDefault="008F6F77" w:rsidP="008F6F77">
      <w:pPr>
        <w:pStyle w:val="3"/>
      </w:pPr>
      <w:bookmarkStart w:id="9" w:name="_Toc501382393"/>
      <w:r w:rsidRPr="008F6F77">
        <w:t xml:space="preserve">Значение Монте-Карло </w:t>
      </w:r>
      <w:proofErr w:type="gramStart"/>
      <w:r w:rsidRPr="008F6F77">
        <w:t>для</w:t>
      </w:r>
      <w:proofErr w:type="gramEnd"/>
      <w:r w:rsidRPr="008F6F77">
        <w:t xml:space="preserve"> </w:t>
      </w:r>
      <w:r w:rsidR="00373497">
        <w:t>π</w:t>
      </w:r>
      <w:r>
        <w:t>.</w:t>
      </w:r>
      <w:bookmarkEnd w:id="9"/>
    </w:p>
    <w:p w:rsidR="008F6F77" w:rsidRPr="00E76E4B" w:rsidRDefault="001F59F2" w:rsidP="008F6F77">
      <w:pPr>
        <w:pStyle w:val="0114"/>
      </w:pPr>
      <w:proofErr w:type="gramStart"/>
      <w:r>
        <w:t xml:space="preserve">Для </w:t>
      </w:r>
      <w:r w:rsidR="00E76E4B">
        <w:t xml:space="preserve">сравнения </w:t>
      </w:r>
      <w:r w:rsidR="005510B3">
        <w:t>результатов тестирования</w:t>
      </w:r>
      <w:r w:rsidR="00E76E4B">
        <w:t xml:space="preserve"> с генератором </w:t>
      </w:r>
      <w:r w:rsidR="00E10693">
        <w:t>основанном на радиоактивн</w:t>
      </w:r>
      <w:r w:rsidR="00342927">
        <w:t>ом</w:t>
      </w:r>
      <w:r w:rsidR="00E10693">
        <w:t xml:space="preserve"> распад</w:t>
      </w:r>
      <w:r w:rsidR="00342927">
        <w:t>е</w:t>
      </w:r>
      <w:r w:rsidR="00E10693">
        <w:t>, нужн</w:t>
      </w:r>
      <w:r w:rsidR="00342927">
        <w:t>а</w:t>
      </w:r>
      <w:r w:rsidR="00E10693">
        <w:t xml:space="preserve"> слишком больш</w:t>
      </w:r>
      <w:r w:rsidR="00342927">
        <w:t>ая</w:t>
      </w:r>
      <w:r w:rsidR="00E10693">
        <w:t xml:space="preserve"> </w:t>
      </w:r>
      <w:r w:rsidR="00342927">
        <w:t>сгенерированная</w:t>
      </w:r>
      <w:r w:rsidR="00E10693">
        <w:t xml:space="preserve"> последовательность.</w:t>
      </w:r>
      <w:proofErr w:type="gramEnd"/>
      <w:r w:rsidR="00E10693">
        <w:t xml:space="preserve"> Пока же представлены резул</w:t>
      </w:r>
      <w:r w:rsidR="00537C31">
        <w:t xml:space="preserve">ьтаты для 128 </w:t>
      </w:r>
      <w:proofErr w:type="spellStart"/>
      <w:r w:rsidR="00537C31">
        <w:t>КБайт</w:t>
      </w:r>
      <w:proofErr w:type="spellEnd"/>
      <w:r w:rsidR="00537C31">
        <w:t xml:space="preserve"> на рисунке 3</w:t>
      </w:r>
      <w:r w:rsidR="00E10693">
        <w:t>.</w:t>
      </w:r>
      <w:r w:rsidR="00373497">
        <w:t xml:space="preserve"> Из него видно, что большинство последовательностей выдают </w:t>
      </w:r>
      <w:r w:rsidR="00342927">
        <w:lastRenderedPageBreak/>
        <w:t>результат,</w:t>
      </w:r>
      <w:r w:rsidR="00373497">
        <w:t xml:space="preserve"> приближенный к 4</w:t>
      </w:r>
      <w:r w:rsidR="00342927">
        <w:t>. Последовательность, которая больше всего удовлетворяет этому тесту, получается числом</w:t>
      </w:r>
      <w:r w:rsidR="00373497">
        <w:t xml:space="preserve"> </w:t>
      </w:r>
      <w:r w:rsidR="00342927">
        <w:t>27</w:t>
      </w:r>
      <w:r w:rsidR="00A67E3D">
        <w:t xml:space="preserve"> и имеет точность до сотых</w:t>
      </w:r>
      <w:r w:rsidR="00342927">
        <w:t>.</w:t>
      </w:r>
    </w:p>
    <w:p w:rsidR="00576791" w:rsidRDefault="008F6F77" w:rsidP="008F6F77">
      <w:pPr>
        <w:pStyle w:val="3"/>
      </w:pPr>
      <w:bookmarkStart w:id="10" w:name="_Toc501382394"/>
      <w:r w:rsidRPr="008F6F77">
        <w:t>Коэффициент последовательной корреляции</w:t>
      </w:r>
      <w:r>
        <w:t>.</w:t>
      </w:r>
      <w:bookmarkEnd w:id="10"/>
    </w:p>
    <w:p w:rsidR="00576791" w:rsidRDefault="00F73D7C" w:rsidP="00CC24B5">
      <w:pPr>
        <w:pStyle w:val="0114"/>
        <w:rPr>
          <w:rFonts w:ascii="Arial" w:hAnsi="Arial" w:cs="Arial"/>
          <w:sz w:val="26"/>
          <w:szCs w:val="26"/>
        </w:rPr>
      </w:pPr>
      <w:r>
        <w:t xml:space="preserve">Этот тест лучше всего анализировать через </w:t>
      </w:r>
      <w:r w:rsidRPr="00AC75BC">
        <w:t>таблицу</w:t>
      </w:r>
      <w:r w:rsidR="00AC75BC">
        <w:t xml:space="preserve"> результатов тестирования</w:t>
      </w:r>
      <w:r w:rsidR="00AC75BC">
        <w:rPr>
          <w:rStyle w:val="af"/>
        </w:rPr>
        <w:footnoteReference w:id="3"/>
      </w:r>
      <w:r w:rsidR="001B2F01" w:rsidRPr="001B2F01">
        <w:t>[5]</w:t>
      </w:r>
      <w:r>
        <w:t>. Через него видно, что всего лишь 16 последов</w:t>
      </w:r>
      <w:r w:rsidR="00CC24B5">
        <w:t>ательностей имеют значение 0. В</w:t>
      </w:r>
      <w:r>
        <w:t>се</w:t>
      </w:r>
      <w:r w:rsidR="00CC24B5">
        <w:t xml:space="preserve"> остальные последовательности имеют некие зависимости относительно своих бит</w:t>
      </w:r>
      <w:r>
        <w:t>.</w:t>
      </w:r>
      <w:r w:rsidR="00576791">
        <w:br w:type="page"/>
      </w:r>
    </w:p>
    <w:p w:rsidR="008F6F77" w:rsidRDefault="00576791" w:rsidP="00576791">
      <w:pPr>
        <w:pStyle w:val="2"/>
      </w:pPr>
      <w:bookmarkStart w:id="11" w:name="_Toc501382395"/>
      <w:r>
        <w:lastRenderedPageBreak/>
        <w:t>Вывод.</w:t>
      </w:r>
      <w:bookmarkEnd w:id="11"/>
    </w:p>
    <w:p w:rsidR="00A67E3D" w:rsidRDefault="00576791" w:rsidP="00CC24B5">
      <w:pPr>
        <w:pStyle w:val="0114"/>
      </w:pPr>
      <w:r>
        <w:t>Данный генератор нуждается в</w:t>
      </w:r>
      <w:r w:rsidR="00342927">
        <w:t xml:space="preserve"> доработке. Пути решения могут быть разные. Можно ограничить ввод параметров, которые дают плохие результаты в тестах, путем переопределения</w:t>
      </w:r>
      <w:r w:rsidR="005510B3">
        <w:t xml:space="preserve"> этих параметров на другие</w:t>
      </w:r>
      <w:r w:rsidR="00342927">
        <w:t xml:space="preserve">. Так же можно выбрать одно число, которое лучше всего проходит тесты, и генерировать числа только через </w:t>
      </w:r>
      <w:r w:rsidR="001405B8">
        <w:t>него</w:t>
      </w:r>
      <w:r w:rsidR="005510B3">
        <w:t>, тогда в</w:t>
      </w:r>
      <w:r w:rsidR="0040259C">
        <w:t xml:space="preserve"> качестве</w:t>
      </w:r>
      <w:r w:rsidR="001405B8">
        <w:t xml:space="preserve"> другого</w:t>
      </w:r>
      <w:r w:rsidR="0040259C">
        <w:t xml:space="preserve"> входного параметра можно брать число, с которого начинать считывать последовательность, или </w:t>
      </w:r>
      <w:r w:rsidR="005510B3">
        <w:t>с каким шагом считываются числа из последовательности</w:t>
      </w:r>
      <w:r w:rsidR="0040259C">
        <w:t>.</w:t>
      </w:r>
      <w:r w:rsidR="00342927">
        <w:t xml:space="preserve"> </w:t>
      </w:r>
    </w:p>
    <w:p w:rsidR="00A67E3D" w:rsidRDefault="00A67E3D">
      <w:pPr>
        <w:suppressAutoHyphens w:val="0"/>
        <w:spacing w:before="0"/>
        <w:ind w:firstLine="0"/>
        <w:jc w:val="left"/>
        <w:rPr>
          <w:sz w:val="28"/>
          <w:lang w:eastAsia="en-US"/>
        </w:rPr>
      </w:pPr>
      <w:r>
        <w:br w:type="page"/>
      </w:r>
    </w:p>
    <w:p w:rsidR="00A67E3D" w:rsidRPr="00A67E3D" w:rsidRDefault="00A67E3D" w:rsidP="00A67E3D">
      <w:pPr>
        <w:pStyle w:val="2"/>
      </w:pPr>
      <w:bookmarkStart w:id="12" w:name="_Toc501382396"/>
      <w:r w:rsidRPr="00A67E3D">
        <w:lastRenderedPageBreak/>
        <w:t>Список литературы и ссылки.</w:t>
      </w:r>
      <w:bookmarkEnd w:id="12"/>
    </w:p>
    <w:p w:rsidR="00A67E3D" w:rsidRPr="00A67E3D" w:rsidRDefault="00A67E3D" w:rsidP="00A67E3D">
      <w:pPr>
        <w:pStyle w:val="0114"/>
        <w:numPr>
          <w:ilvl w:val="0"/>
          <w:numId w:val="3"/>
        </w:numPr>
        <w:rPr>
          <w:lang w:val="en-US"/>
        </w:rPr>
      </w:pPr>
      <w:proofErr w:type="spellStart"/>
      <w:r w:rsidRPr="00A67E3D">
        <w:rPr>
          <w:lang w:val="en-US"/>
        </w:rPr>
        <w:t>Dańko</w:t>
      </w:r>
      <w:proofErr w:type="spellEnd"/>
      <w:r w:rsidRPr="00A67E3D">
        <w:rPr>
          <w:lang w:val="en-US"/>
        </w:rPr>
        <w:t xml:space="preserve"> W., AN ALGORITHM FOR GENERATING BINARY PSEUDO-RANDOM SEQUENCES 2012 - </w:t>
      </w:r>
      <w:hyperlink r:id="rId8" w:history="1">
        <w:r w:rsidRPr="00A67E3D">
          <w:rPr>
            <w:rStyle w:val="a6"/>
            <w:color w:val="auto"/>
            <w:u w:val="none"/>
            <w:lang w:val="en-US"/>
          </w:rPr>
          <w:t>https://github.com/Ulitin/Research_work</w:t>
        </w:r>
      </w:hyperlink>
      <w:r w:rsidRPr="00A67E3D">
        <w:rPr>
          <w:lang w:val="en-US"/>
        </w:rPr>
        <w:t>.</w:t>
      </w:r>
    </w:p>
    <w:p w:rsidR="00A67E3D" w:rsidRPr="00A67E3D" w:rsidRDefault="00A67E3D" w:rsidP="00A67E3D">
      <w:pPr>
        <w:pStyle w:val="0114"/>
        <w:numPr>
          <w:ilvl w:val="0"/>
          <w:numId w:val="3"/>
        </w:numPr>
      </w:pPr>
      <w:r w:rsidRPr="00A67E3D">
        <w:t xml:space="preserve">ГПСЧ на языке C++ - </w:t>
      </w:r>
      <w:hyperlink r:id="rId9" w:history="1">
        <w:r w:rsidRPr="00A67E3D">
          <w:rPr>
            <w:rStyle w:val="a6"/>
            <w:color w:val="auto"/>
            <w:u w:val="none"/>
          </w:rPr>
          <w:t>https://github.com/Ulitin/Research_work</w:t>
        </w:r>
      </w:hyperlink>
      <w:r w:rsidRPr="00A67E3D">
        <w:t>.</w:t>
      </w:r>
    </w:p>
    <w:p w:rsidR="00A67E3D" w:rsidRPr="00A67E3D" w:rsidRDefault="00A67E3D" w:rsidP="00A67E3D">
      <w:pPr>
        <w:pStyle w:val="0114"/>
        <w:numPr>
          <w:ilvl w:val="0"/>
          <w:numId w:val="3"/>
        </w:numPr>
      </w:pPr>
      <w:r w:rsidRPr="00A67E3D">
        <w:t xml:space="preserve">Библиотека с тестами и их описанием - </w:t>
      </w:r>
      <w:hyperlink r:id="rId10" w:history="1">
        <w:r w:rsidRPr="00A67E3D">
          <w:rPr>
            <w:rStyle w:val="a6"/>
            <w:color w:val="auto"/>
            <w:u w:val="none"/>
          </w:rPr>
          <w:t>http://www.fourmilab.ch/random/</w:t>
        </w:r>
      </w:hyperlink>
      <w:r w:rsidRPr="00A67E3D">
        <w:t>.</w:t>
      </w:r>
    </w:p>
    <w:p w:rsidR="00A67E3D" w:rsidRPr="00A67E3D" w:rsidRDefault="00A67E3D" w:rsidP="00A67E3D">
      <w:pPr>
        <w:pStyle w:val="0114"/>
        <w:numPr>
          <w:ilvl w:val="0"/>
          <w:numId w:val="3"/>
        </w:numPr>
      </w:pPr>
      <w:r w:rsidRPr="00A67E3D">
        <w:t>Таблица с результатами тестирования</w:t>
      </w:r>
      <w:proofErr w:type="gramStart"/>
      <w:r>
        <w:rPr>
          <w:lang w:val="en-US"/>
        </w:rPr>
        <w:t>c</w:t>
      </w:r>
      <w:proofErr w:type="gramEnd"/>
      <w:r w:rsidRPr="00A67E3D">
        <w:t xml:space="preserve"> </w:t>
      </w:r>
      <w:r>
        <w:t xml:space="preserve">последовательности размером </w:t>
      </w:r>
      <w:r w:rsidRPr="00A67E3D">
        <w:t>32</w:t>
      </w:r>
      <w:r>
        <w:t>КБайта</w:t>
      </w:r>
      <w:r w:rsidRPr="00A67E3D">
        <w:t xml:space="preserve"> full_report_32KB - </w:t>
      </w:r>
      <w:hyperlink r:id="rId11" w:history="1">
        <w:r w:rsidRPr="00A67E3D">
          <w:rPr>
            <w:rStyle w:val="a6"/>
            <w:color w:val="auto"/>
            <w:u w:val="none"/>
          </w:rPr>
          <w:t>https://github.com/Ulitin/Research_work</w:t>
        </w:r>
      </w:hyperlink>
      <w:r w:rsidRPr="00A67E3D">
        <w:t>.</w:t>
      </w:r>
    </w:p>
    <w:p w:rsidR="00A67E3D" w:rsidRPr="00A67E3D" w:rsidRDefault="00A67E3D" w:rsidP="00A67E3D">
      <w:pPr>
        <w:pStyle w:val="0114"/>
        <w:numPr>
          <w:ilvl w:val="0"/>
          <w:numId w:val="3"/>
        </w:numPr>
      </w:pPr>
      <w:r w:rsidRPr="00A67E3D">
        <w:t>Таблица с результатами тестирования</w:t>
      </w:r>
      <w:r>
        <w:t xml:space="preserve"> последовательности размером 128КБайта</w:t>
      </w:r>
      <w:r w:rsidRPr="00A67E3D">
        <w:t xml:space="preserve"> full_report_128KB - </w:t>
      </w:r>
      <w:hyperlink r:id="rId12" w:history="1">
        <w:r w:rsidRPr="00A67E3D">
          <w:rPr>
            <w:rStyle w:val="a6"/>
            <w:color w:val="auto"/>
            <w:u w:val="none"/>
          </w:rPr>
          <w:t>https://github.com/Ulitin/Research_work</w:t>
        </w:r>
      </w:hyperlink>
      <w:r w:rsidRPr="00A67E3D">
        <w:t>.</w:t>
      </w:r>
    </w:p>
    <w:p w:rsidR="008F6F77" w:rsidRPr="008F6F77" w:rsidRDefault="008F6F77" w:rsidP="00CC24B5">
      <w:pPr>
        <w:pStyle w:val="0114"/>
      </w:pPr>
    </w:p>
    <w:p w:rsidR="008F6F77" w:rsidRDefault="008F6F77">
      <w:pPr>
        <w:suppressAutoHyphens w:val="0"/>
        <w:spacing w:before="0"/>
        <w:ind w:firstLine="0"/>
        <w:jc w:val="left"/>
        <w:sectPr w:rsidR="008F6F77" w:rsidSect="008F6F77">
          <w:footerReference w:type="default" r:id="rId13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51461F" w:rsidRPr="0051461F" w:rsidRDefault="005E33E1" w:rsidP="0051461F">
      <w:pPr>
        <w:pStyle w:val="2"/>
        <w:rPr>
          <w:lang w:val="en-US"/>
        </w:rPr>
      </w:pPr>
      <w:bookmarkStart w:id="13" w:name="_Toc501382397"/>
      <w:r>
        <w:lastRenderedPageBreak/>
        <w:t>Приложений 1.</w:t>
      </w:r>
      <w:bookmarkEnd w:id="13"/>
    </w:p>
    <w:p w:rsidR="005E33E1" w:rsidRDefault="004E355E" w:rsidP="00417A84">
      <w:pPr>
        <w:pStyle w:val="0114"/>
      </w:pPr>
      <w:r>
        <w:rPr>
          <w:noProof/>
          <w:lang w:eastAsia="ru-RU"/>
        </w:rPr>
        <w:drawing>
          <wp:inline distT="0" distB="0" distL="0" distR="0">
            <wp:extent cx="8740908" cy="2442632"/>
            <wp:effectExtent l="19050" t="0" r="3042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0708" cy="244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55E" w:rsidRDefault="0051461F" w:rsidP="004E355E">
      <w:pPr>
        <w:pStyle w:val="0114"/>
        <w:jc w:val="center"/>
      </w:pPr>
      <w:r>
        <w:t>рис.1</w:t>
      </w:r>
      <w:r w:rsidR="00537C31">
        <w:t xml:space="preserve"> График зависимости энтропии от входного параметра в ГПСЧ</w:t>
      </w:r>
      <w:r w:rsidR="00A67E3D">
        <w:t>.</w:t>
      </w:r>
    </w:p>
    <w:p w:rsidR="001F2B96" w:rsidRDefault="00417A84" w:rsidP="00417A84">
      <w:pPr>
        <w:pStyle w:val="0114"/>
      </w:pPr>
      <w:r>
        <w:rPr>
          <w:noProof/>
          <w:lang w:eastAsia="ru-RU"/>
        </w:rPr>
        <w:drawing>
          <wp:inline distT="0" distB="0" distL="0" distR="0">
            <wp:extent cx="8742178" cy="2367687"/>
            <wp:effectExtent l="19050" t="0" r="177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844" cy="2368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A84" w:rsidRPr="00417A84" w:rsidRDefault="00417A84" w:rsidP="00417A84">
      <w:pPr>
        <w:pStyle w:val="0114"/>
        <w:jc w:val="center"/>
      </w:pPr>
      <w:r>
        <w:t>рис.2</w:t>
      </w:r>
      <w:r w:rsidR="00537C31" w:rsidRPr="00537C31">
        <w:t xml:space="preserve"> </w:t>
      </w:r>
      <w:r w:rsidR="00537C31">
        <w:t xml:space="preserve"> График зависимости  среднего арифметического от входного параметра в ГПСЧ</w:t>
      </w:r>
      <w:r w:rsidR="00A67E3D">
        <w:t>.</w:t>
      </w:r>
    </w:p>
    <w:p w:rsidR="0051461F" w:rsidRDefault="004E355E" w:rsidP="008F6F77">
      <w:pPr>
        <w:pStyle w:val="0114"/>
      </w:pPr>
      <w:r>
        <w:rPr>
          <w:noProof/>
          <w:lang w:eastAsia="ru-RU"/>
        </w:rPr>
        <w:lastRenderedPageBreak/>
        <w:drawing>
          <wp:inline distT="0" distB="0" distL="0" distR="0">
            <wp:extent cx="8625220" cy="2486717"/>
            <wp:effectExtent l="19050" t="0" r="443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5220" cy="248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93" w:rsidRDefault="00E10693" w:rsidP="008F6F77">
      <w:pPr>
        <w:pStyle w:val="0114"/>
      </w:pPr>
    </w:p>
    <w:p w:rsidR="004E355E" w:rsidRDefault="004E355E" w:rsidP="00537C31">
      <w:pPr>
        <w:pStyle w:val="0114"/>
        <w:jc w:val="center"/>
      </w:pPr>
      <w:r>
        <w:t>рис.3</w:t>
      </w:r>
      <w:r w:rsidR="00537C31">
        <w:t xml:space="preserve"> График зависимости выходных данных теста на значение Монте-Карло </w:t>
      </w:r>
      <w:proofErr w:type="gramStart"/>
      <w:r w:rsidR="00537C31">
        <w:t>для</w:t>
      </w:r>
      <w:proofErr w:type="gramEnd"/>
      <w:r w:rsidR="00537C31">
        <w:t xml:space="preserve"> π от входного параметра в ГПСЧ</w:t>
      </w:r>
      <w:r w:rsidR="00A67E3D">
        <w:t>.</w:t>
      </w:r>
    </w:p>
    <w:p w:rsidR="00AC75BC" w:rsidRDefault="00AC75BC" w:rsidP="00537C31">
      <w:pPr>
        <w:pStyle w:val="0114"/>
        <w:jc w:val="center"/>
      </w:pPr>
    </w:p>
    <w:p w:rsidR="0040259C" w:rsidRDefault="0040259C" w:rsidP="00AB54B2">
      <w:pPr>
        <w:pStyle w:val="0114"/>
      </w:pPr>
      <w:r>
        <w:rPr>
          <w:noProof/>
        </w:rPr>
        <w:drawing>
          <wp:inline distT="0" distB="0" distL="0" distR="0">
            <wp:extent cx="8621410" cy="2201480"/>
            <wp:effectExtent l="19050" t="0" r="82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3162" cy="220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BC" w:rsidRPr="00AF328E" w:rsidRDefault="00537C31" w:rsidP="00A67E3D">
      <w:pPr>
        <w:pStyle w:val="0114"/>
        <w:jc w:val="center"/>
      </w:pPr>
      <w:r>
        <w:t xml:space="preserve">рис.4 График зависимости </w:t>
      </w:r>
      <w:r w:rsidR="00AB54B2">
        <w:t>коэффициента последовательной корреляции</w:t>
      </w:r>
      <w:r>
        <w:t xml:space="preserve"> от входного параметра в ГПСЧ</w:t>
      </w:r>
      <w:r w:rsidR="00A67E3D">
        <w:t>.</w:t>
      </w:r>
    </w:p>
    <w:sectPr w:rsidR="00AC75BC" w:rsidRPr="00AF328E" w:rsidSect="003A5CC3">
      <w:pgSz w:w="16838" w:h="11906" w:orient="landscape" w:code="9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3CC" w:rsidRDefault="00AB73CC" w:rsidP="00A53629">
      <w:pPr>
        <w:spacing w:before="0"/>
      </w:pPr>
      <w:r>
        <w:separator/>
      </w:r>
    </w:p>
  </w:endnote>
  <w:endnote w:type="continuationSeparator" w:id="0">
    <w:p w:rsidR="00AB73CC" w:rsidRDefault="00AB73CC" w:rsidP="00A53629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9870426"/>
      <w:docPartObj>
        <w:docPartGallery w:val="Page Numbers (Bottom of Page)"/>
        <w:docPartUnique/>
      </w:docPartObj>
    </w:sdtPr>
    <w:sdtContent>
      <w:p w:rsidR="001B2F01" w:rsidRDefault="001B2F01">
        <w:pPr>
          <w:pStyle w:val="aa"/>
          <w:jc w:val="center"/>
        </w:pPr>
        <w:fldSimple w:instr=" PAGE   \* MERGEFORMAT ">
          <w:r w:rsidR="005510B3">
            <w:rPr>
              <w:noProof/>
            </w:rPr>
            <w:t>10</w:t>
          </w:r>
        </w:fldSimple>
      </w:p>
    </w:sdtContent>
  </w:sdt>
  <w:p w:rsidR="001B2F01" w:rsidRDefault="001B2F0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3CC" w:rsidRDefault="00AB73CC" w:rsidP="00A53629">
      <w:pPr>
        <w:spacing w:before="0"/>
      </w:pPr>
      <w:r>
        <w:separator/>
      </w:r>
    </w:p>
  </w:footnote>
  <w:footnote w:type="continuationSeparator" w:id="0">
    <w:p w:rsidR="00AB73CC" w:rsidRDefault="00AB73CC" w:rsidP="00A53629">
      <w:pPr>
        <w:spacing w:before="0"/>
      </w:pPr>
      <w:r>
        <w:continuationSeparator/>
      </w:r>
    </w:p>
  </w:footnote>
  <w:footnote w:id="1">
    <w:p w:rsidR="001B2F01" w:rsidRDefault="001B2F01">
      <w:pPr>
        <w:pStyle w:val="ad"/>
      </w:pPr>
      <w:r>
        <w:rPr>
          <w:rStyle w:val="af"/>
        </w:rPr>
        <w:footnoteRef/>
      </w:r>
      <w:r>
        <w:t xml:space="preserve"> Таблица результатов тестирования последовательностей размером 32 </w:t>
      </w:r>
      <w:proofErr w:type="spellStart"/>
      <w:r>
        <w:t>КБайт</w:t>
      </w:r>
      <w:proofErr w:type="spellEnd"/>
    </w:p>
  </w:footnote>
  <w:footnote w:id="2">
    <w:p w:rsidR="001B2F01" w:rsidRPr="00E12625" w:rsidRDefault="001B2F01">
      <w:pPr>
        <w:pStyle w:val="ad"/>
      </w:pPr>
      <w:r w:rsidRPr="00E12625">
        <w:rPr>
          <w:rStyle w:val="af"/>
        </w:rPr>
        <w:footnoteRef/>
      </w:r>
      <w:r>
        <w:t xml:space="preserve"> Р</w:t>
      </w:r>
      <w:r w:rsidRPr="00E12625">
        <w:t>ассматриваем число в двоичной системе отсчета</w:t>
      </w:r>
    </w:p>
  </w:footnote>
  <w:footnote w:id="3">
    <w:p w:rsidR="001B2F01" w:rsidRDefault="001B2F01">
      <w:pPr>
        <w:pStyle w:val="ad"/>
      </w:pPr>
      <w:r>
        <w:rPr>
          <w:rStyle w:val="af"/>
        </w:rPr>
        <w:footnoteRef/>
      </w:r>
      <w:r>
        <w:t xml:space="preserve"> Таблица результатов тестирования последовательностей размером 128 </w:t>
      </w:r>
      <w:proofErr w:type="spellStart"/>
      <w:r>
        <w:t>КБайт</w:t>
      </w:r>
      <w:proofErr w:type="spell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B0F29"/>
    <w:multiLevelType w:val="hybridMultilevel"/>
    <w:tmpl w:val="7A94EBE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311B26C0"/>
    <w:multiLevelType w:val="hybridMultilevel"/>
    <w:tmpl w:val="9C0E43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6F0380A"/>
    <w:multiLevelType w:val="hybridMultilevel"/>
    <w:tmpl w:val="3F9C8D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62E"/>
    <w:rsid w:val="00013BB7"/>
    <w:rsid w:val="000424E5"/>
    <w:rsid w:val="00100236"/>
    <w:rsid w:val="001405B8"/>
    <w:rsid w:val="0019297D"/>
    <w:rsid w:val="001B2F01"/>
    <w:rsid w:val="001E3C44"/>
    <w:rsid w:val="001F2B96"/>
    <w:rsid w:val="001F59F2"/>
    <w:rsid w:val="001F622D"/>
    <w:rsid w:val="002A4ADB"/>
    <w:rsid w:val="002F455E"/>
    <w:rsid w:val="0030215F"/>
    <w:rsid w:val="00342927"/>
    <w:rsid w:val="00373497"/>
    <w:rsid w:val="00392C51"/>
    <w:rsid w:val="003A5CC3"/>
    <w:rsid w:val="0040259C"/>
    <w:rsid w:val="00415566"/>
    <w:rsid w:val="00417A84"/>
    <w:rsid w:val="00431BB2"/>
    <w:rsid w:val="004B09FD"/>
    <w:rsid w:val="004E355E"/>
    <w:rsid w:val="0050759A"/>
    <w:rsid w:val="0051461F"/>
    <w:rsid w:val="00537C31"/>
    <w:rsid w:val="005510B3"/>
    <w:rsid w:val="00576791"/>
    <w:rsid w:val="005A3671"/>
    <w:rsid w:val="005E33E1"/>
    <w:rsid w:val="00647EC8"/>
    <w:rsid w:val="006D53F3"/>
    <w:rsid w:val="00701951"/>
    <w:rsid w:val="0074357F"/>
    <w:rsid w:val="007A43EA"/>
    <w:rsid w:val="00824E1D"/>
    <w:rsid w:val="008E7570"/>
    <w:rsid w:val="008F6F77"/>
    <w:rsid w:val="009B5B03"/>
    <w:rsid w:val="00A0562E"/>
    <w:rsid w:val="00A213AC"/>
    <w:rsid w:val="00A53629"/>
    <w:rsid w:val="00A67E3D"/>
    <w:rsid w:val="00AA2BCC"/>
    <w:rsid w:val="00AA783C"/>
    <w:rsid w:val="00AB54B2"/>
    <w:rsid w:val="00AB73CC"/>
    <w:rsid w:val="00AC75BC"/>
    <w:rsid w:val="00AF328E"/>
    <w:rsid w:val="00B93C09"/>
    <w:rsid w:val="00BE74B1"/>
    <w:rsid w:val="00BF70FA"/>
    <w:rsid w:val="00C312D0"/>
    <w:rsid w:val="00C94110"/>
    <w:rsid w:val="00CC24B5"/>
    <w:rsid w:val="00D103CD"/>
    <w:rsid w:val="00DC0890"/>
    <w:rsid w:val="00E10693"/>
    <w:rsid w:val="00E1166A"/>
    <w:rsid w:val="00E12625"/>
    <w:rsid w:val="00E76E4B"/>
    <w:rsid w:val="00F73D7C"/>
    <w:rsid w:val="00FC33FC"/>
    <w:rsid w:val="00FE6AE4"/>
    <w:rsid w:val="00FE7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22D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F622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F622D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F622D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link w:val="40"/>
    <w:qFormat/>
    <w:rsid w:val="001F62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622D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1F622D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1F622D"/>
    <w:rPr>
      <w:rFonts w:ascii="Arial" w:hAnsi="Arial" w:cs="Arial"/>
      <w:b/>
      <w:bCs/>
      <w:i/>
      <w:sz w:val="26"/>
      <w:szCs w:val="26"/>
    </w:rPr>
  </w:style>
  <w:style w:type="character" w:customStyle="1" w:styleId="40">
    <w:name w:val="Заголовок 4 Знак"/>
    <w:basedOn w:val="a0"/>
    <w:link w:val="4"/>
    <w:rsid w:val="001F622D"/>
    <w:rPr>
      <w:b/>
      <w:bCs/>
      <w:sz w:val="28"/>
      <w:szCs w:val="28"/>
    </w:rPr>
  </w:style>
  <w:style w:type="paragraph" w:styleId="a3">
    <w:name w:val="Title"/>
    <w:basedOn w:val="a"/>
    <w:next w:val="a"/>
    <w:link w:val="a4"/>
    <w:qFormat/>
    <w:rsid w:val="001F622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1F622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Emphasis"/>
    <w:basedOn w:val="a0"/>
    <w:qFormat/>
    <w:rsid w:val="001F622D"/>
    <w:rPr>
      <w:i/>
      <w:iCs/>
    </w:rPr>
  </w:style>
  <w:style w:type="character" w:styleId="a6">
    <w:name w:val="Hyperlink"/>
    <w:basedOn w:val="a0"/>
    <w:uiPriority w:val="99"/>
    <w:unhideWhenUsed/>
    <w:rsid w:val="00A0562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A4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A53629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53629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A53629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A53629"/>
    <w:rPr>
      <w:sz w:val="24"/>
      <w:szCs w:val="24"/>
    </w:rPr>
  </w:style>
  <w:style w:type="paragraph" w:customStyle="1" w:styleId="0114">
    <w:name w:val="01 Стиль для текста 14 пт"/>
    <w:basedOn w:val="a"/>
    <w:qFormat/>
    <w:rsid w:val="00A53629"/>
    <w:pPr>
      <w:suppressAutoHyphens w:val="0"/>
      <w:spacing w:before="0" w:line="312" w:lineRule="auto"/>
      <w:ind w:firstLine="720"/>
    </w:pPr>
    <w:rPr>
      <w:sz w:val="28"/>
      <w:lang w:eastAsia="en-US"/>
    </w:rPr>
  </w:style>
  <w:style w:type="character" w:customStyle="1" w:styleId="apple-converted-space">
    <w:name w:val="apple-converted-space"/>
    <w:basedOn w:val="a0"/>
    <w:rsid w:val="00CC24B5"/>
  </w:style>
  <w:style w:type="paragraph" w:styleId="21">
    <w:name w:val="toc 2"/>
    <w:basedOn w:val="a"/>
    <w:next w:val="a"/>
    <w:autoRedefine/>
    <w:uiPriority w:val="39"/>
    <w:unhideWhenUsed/>
    <w:rsid w:val="0070195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01951"/>
    <w:pPr>
      <w:spacing w:after="100"/>
      <w:ind w:left="480"/>
    </w:pPr>
  </w:style>
  <w:style w:type="character" w:styleId="ac">
    <w:name w:val="FollowedHyperlink"/>
    <w:basedOn w:val="a0"/>
    <w:uiPriority w:val="99"/>
    <w:semiHidden/>
    <w:unhideWhenUsed/>
    <w:rsid w:val="003A5CC3"/>
    <w:rPr>
      <w:color w:val="800080"/>
      <w:u w:val="single"/>
    </w:rPr>
  </w:style>
  <w:style w:type="paragraph" w:customStyle="1" w:styleId="xl63">
    <w:name w:val="xl63"/>
    <w:basedOn w:val="a"/>
    <w:rsid w:val="003A5CC3"/>
    <w:pPr>
      <w:suppressAutoHyphens w:val="0"/>
      <w:spacing w:before="100" w:beforeAutospacing="1" w:after="100" w:afterAutospacing="1"/>
      <w:ind w:firstLine="0"/>
      <w:jc w:val="center"/>
    </w:pPr>
  </w:style>
  <w:style w:type="paragraph" w:customStyle="1" w:styleId="xl64">
    <w:name w:val="xl64"/>
    <w:basedOn w:val="a"/>
    <w:rsid w:val="003A5CC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ind w:firstLine="0"/>
      <w:jc w:val="center"/>
    </w:pPr>
  </w:style>
  <w:style w:type="paragraph" w:styleId="ad">
    <w:name w:val="footnote text"/>
    <w:basedOn w:val="a"/>
    <w:link w:val="ae"/>
    <w:uiPriority w:val="99"/>
    <w:unhideWhenUsed/>
    <w:rsid w:val="00E12625"/>
    <w:pPr>
      <w:spacing w:before="0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rsid w:val="00E12625"/>
  </w:style>
  <w:style w:type="character" w:styleId="af">
    <w:name w:val="footnote reference"/>
    <w:basedOn w:val="a0"/>
    <w:uiPriority w:val="99"/>
    <w:semiHidden/>
    <w:unhideWhenUsed/>
    <w:rsid w:val="00E12625"/>
    <w:rPr>
      <w:vertAlign w:val="superscript"/>
    </w:rPr>
  </w:style>
  <w:style w:type="paragraph" w:styleId="af0">
    <w:name w:val="List Paragraph"/>
    <w:basedOn w:val="a"/>
    <w:uiPriority w:val="34"/>
    <w:qFormat/>
    <w:rsid w:val="00AC75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litin/Research_work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Ulitin/Research_work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litin/Research_wo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www.fourmilab.ch/rand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Ulitin/Research_work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Joh08</b:Tag>
    <b:SourceType>ElectronicSource</b:SourceType>
    <b:Guid>{FCD505AF-FF71-44A5-A4F2-6CCF7F178279}</b:Guid>
    <b:LCID>0</b:LCID>
    <b:Author>
      <b:Author>
        <b:NameList>
          <b:Person>
            <b:Last>Walker</b:Last>
            <b:First>John</b:First>
          </b:Person>
        </b:NameList>
      </b:Author>
    </b:Author>
    <b:Title>A Pseudorandom Number Sequence Test Program</b:Title>
    <b:Year>2008</b:Year>
    <b:Month>январь</b:Month>
    <b:Day>28</b:Day>
    <b:RefOrder>2</b:RefOrder>
  </b:Source>
  <b:Source>
    <b:Tag>Dan12</b:Tag>
    <b:SourceType>Report</b:SourceType>
    <b:Guid>{054D678A-79A1-4467-A37D-E75486EDF68E}</b:Guid>
    <b:LCID>0</b:LCID>
    <b:Author>
      <b:Author>
        <b:NameList>
          <b:Person>
            <b:Last>Danko</b:Last>
            <b:First>Wiktor</b:First>
          </b:Person>
        </b:NameList>
      </b:Author>
    </b:Author>
    <b:Title>AN ALGORITHM FOR GENERATING BINARY</b:Title>
    <b:Year>2012</b:Year>
    <b:RefOrder>1</b:RefOrder>
  </b:Source>
</b:Sources>
</file>

<file path=customXml/itemProps1.xml><?xml version="1.0" encoding="utf-8"?>
<ds:datastoreItem xmlns:ds="http://schemas.openxmlformats.org/officeDocument/2006/customXml" ds:itemID="{5EFC46A4-17E4-4A29-BDB7-134DF3CA2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10</Pages>
  <Words>765</Words>
  <Characters>5302</Characters>
  <Application>Microsoft Office Word</Application>
  <DocSecurity>0</DocSecurity>
  <Lines>155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2017-11-27T08:27:00Z</dcterms:created>
  <dcterms:modified xsi:type="dcterms:W3CDTF">2017-12-18T14:54:00Z</dcterms:modified>
</cp:coreProperties>
</file>