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bookmarkStart w:id="0" w:name="_GoBack"/>
      <w:r w:rsidRPr="00F85D6F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F85D6F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proofErr w:type="spellStart"/>
      <w:r w:rsidR="000D5983" w:rsidRPr="00F85D6F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0D5983" w:rsidRPr="00F85D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5983" w:rsidRPr="00F85D6F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F85D6F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F85D6F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296B91" w:rsidRPr="00F85D6F" w:rsidRDefault="00F86BEB" w:rsidP="00F86BEB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sz w:val="32"/>
          <w:szCs w:val="32"/>
          <w:lang w:val="ro-RO"/>
        </w:rPr>
        <w:t>Departamentul Informatică și Ingineria Sistemelor</w:t>
      </w: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F85D6F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296B91" w:rsidRPr="00F85D6F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F85D6F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DF0B1A" w:rsidRPr="00F85D6F">
        <w:rPr>
          <w:rFonts w:ascii="Times New Roman" w:hAnsi="Times New Roman" w:cs="Times New Roman"/>
          <w:sz w:val="40"/>
          <w:szCs w:val="40"/>
          <w:lang w:val="ro-RO"/>
        </w:rPr>
        <w:t>3</w:t>
      </w:r>
    </w:p>
    <w:p w:rsidR="00296B91" w:rsidRPr="00F85D6F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F85D6F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  <w:r w:rsidR="00904AA9" w:rsidRPr="00F85D6F">
        <w:rPr>
          <w:rFonts w:ascii="Times New Roman" w:hAnsi="Times New Roman" w:cs="Times New Roman"/>
          <w:iCs/>
          <w:sz w:val="40"/>
          <w:szCs w:val="40"/>
          <w:lang w:val="ro-RO"/>
        </w:rPr>
        <w:t>APSI</w:t>
      </w:r>
    </w:p>
    <w:p w:rsidR="00296B91" w:rsidRPr="00F85D6F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  <w:r w:rsidRPr="00F85D6F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F85D6F">
        <w:rPr>
          <w:rFonts w:ascii="Times New Roman" w:hAnsi="Times New Roman" w:cs="Times New Roman"/>
          <w:iCs/>
          <w:sz w:val="40"/>
          <w:szCs w:val="40"/>
        </w:rPr>
        <w:t>:</w:t>
      </w:r>
      <w:r w:rsidR="00904AA9" w:rsidRPr="00F85D6F">
        <w:rPr>
          <w:rFonts w:ascii="Times New Roman" w:hAnsi="Times New Roman" w:cs="Times New Roman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Analiza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rezultatelor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modelării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din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diagramele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cazurilor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utilizare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şi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dezvoltarea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în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diagramele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 de </w:t>
      </w:r>
      <w:proofErr w:type="spellStart"/>
      <w:r w:rsidR="00663A56" w:rsidRPr="00F85D6F">
        <w:rPr>
          <w:rFonts w:ascii="Times New Roman" w:hAnsi="Times New Roman" w:cs="Times New Roman"/>
          <w:iCs/>
          <w:sz w:val="28"/>
          <w:szCs w:val="28"/>
        </w:rPr>
        <w:t>secvenţă</w:t>
      </w:r>
      <w:proofErr w:type="spellEnd"/>
      <w:r w:rsidR="00663A56" w:rsidRPr="00F85D6F">
        <w:rPr>
          <w:rFonts w:ascii="Times New Roman" w:hAnsi="Times New Roman" w:cs="Times New Roman"/>
          <w:iCs/>
          <w:sz w:val="28"/>
          <w:szCs w:val="28"/>
        </w:rPr>
        <w:t xml:space="preserve">.    </w:t>
      </w:r>
    </w:p>
    <w:p w:rsidR="000D5983" w:rsidRPr="00F85D6F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:rsidR="00296B91" w:rsidRPr="00F85D6F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FA4380" w:rsidRPr="00F85D6F" w:rsidRDefault="0005057D" w:rsidP="0005057D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</w:t>
      </w:r>
      <w:r w:rsidR="00296B91"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      </w:t>
      </w:r>
      <w:r w:rsidR="000D5983" w:rsidRPr="00F85D6F">
        <w:rPr>
          <w:rFonts w:ascii="Times New Roman" w:hAnsi="Times New Roman" w:cs="Times New Roman"/>
          <w:iCs/>
          <w:sz w:val="32"/>
          <w:szCs w:val="32"/>
          <w:lang w:val="ro-RO"/>
        </w:rPr>
        <w:t>st.gr.</w:t>
      </w:r>
    </w:p>
    <w:p w:rsidR="000D5983" w:rsidRPr="00F85D6F" w:rsidRDefault="00FA4380" w:rsidP="00FA4380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t>Ulmanu Cristian IA-182</w:t>
      </w:r>
      <w:r w:rsidR="00296B91"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:rsidR="000D5983" w:rsidRPr="00F85D6F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296B91" w:rsidRPr="00F85D6F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296B91" w:rsidRPr="00F85D6F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                            lect.univ. </w:t>
      </w: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F85D6F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Sava Nina</w:t>
      </w:r>
      <w:r w:rsidR="008D39A0" w:rsidRPr="00F85D6F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8D39A0" w:rsidRPr="00F85D6F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8D39A0" w:rsidRPr="00F85D6F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06590B" w:rsidRPr="00F85D6F" w:rsidRDefault="0006590B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637BF5" w:rsidRPr="00F85D6F" w:rsidRDefault="00296B91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85D6F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0D5983" w:rsidRPr="00F85D6F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:rsidR="00637BF5" w:rsidRPr="00F85D6F" w:rsidRDefault="00637BF5" w:rsidP="00F21B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proofErr w:type="spellEnd"/>
      <w:r w:rsidR="00F21B72" w:rsidRPr="00F85D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studierea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noțiunii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de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obiect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, focus control,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relație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sincronă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și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asincronă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tipuri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de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stereotipuri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br/>
      </w:r>
      <w:r w:rsidRPr="00F85D6F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Sarcina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>:</w:t>
      </w:r>
      <w:r w:rsidR="00F21B72" w:rsidRPr="00F85D6F">
        <w:rPr>
          <w:rFonts w:ascii="Times New Roman" w:hAnsi="Times New Roman" w:cs="Times New Roman"/>
          <w:sz w:val="24"/>
          <w:szCs w:val="24"/>
        </w:rPr>
        <w:t xml:space="preserve"> </w:t>
      </w:r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de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realizat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3-4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diagrame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de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secvență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pentru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sistemul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>informațional</w:t>
      </w:r>
      <w:proofErr w:type="spellEnd"/>
      <w:r w:rsidR="00663A56" w:rsidRPr="00F85D6F">
        <w:rPr>
          <w:rFonts w:ascii="Times New Roman" w:hAnsi="Times New Roman" w:cs="Times New Roman"/>
          <w:color w:val="343A40"/>
          <w:sz w:val="23"/>
          <w:szCs w:val="23"/>
          <w:shd w:val="clear" w:color="auto" w:fill="FFFFFF"/>
        </w:rPr>
        <w:t xml:space="preserve"> ales</w:t>
      </w:r>
    </w:p>
    <w:p w:rsidR="00897E67" w:rsidRPr="00F85D6F" w:rsidRDefault="00897E67" w:rsidP="00897E6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Sistemul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ales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sistemul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operare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>.</w:t>
      </w:r>
    </w:p>
    <w:p w:rsidR="001C1D78" w:rsidRPr="00F85D6F" w:rsidRDefault="001C1D78" w:rsidP="00F21B72">
      <w:pPr>
        <w:rPr>
          <w:rFonts w:ascii="Times New Roman" w:hAnsi="Times New Roman" w:cs="Times New Roman"/>
          <w:sz w:val="24"/>
          <w:szCs w:val="24"/>
        </w:rPr>
      </w:pPr>
    </w:p>
    <w:p w:rsidR="00606B3D" w:rsidRPr="00F85D6F" w:rsidRDefault="00606B3D" w:rsidP="00F21B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Considerații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teoretice</w:t>
      </w:r>
      <w:proofErr w:type="spellEnd"/>
    </w:p>
    <w:p w:rsidR="00F76DDE" w:rsidRPr="00F85D6F" w:rsidRDefault="00F76DDE" w:rsidP="006A05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5D6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secvență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un tip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cum -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- un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software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profesioniștii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afaceri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existent.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Diagramele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secvențiale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uneori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>.</w:t>
      </w:r>
    </w:p>
    <w:p w:rsidR="00F76DDE" w:rsidRPr="00F85D6F" w:rsidRDefault="00F76DDE" w:rsidP="00F76DD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Avantajele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diagramelor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secvențiale</w:t>
      </w:r>
      <w:proofErr w:type="spellEnd"/>
    </w:p>
    <w:p w:rsidR="00F76DDE" w:rsidRPr="00F85D6F" w:rsidRDefault="00F76DDE" w:rsidP="00F76DD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Diagramele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secvențiale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pot fi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referințe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utile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companii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și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alte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organizații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Încercați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desenați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diagramă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secvență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 w:rsidRPr="00F85D6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F76DDE" w:rsidRPr="00F85D6F" w:rsidRDefault="00F76DDE" w:rsidP="00F76DD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76DDE" w:rsidRPr="00F85D6F" w:rsidRDefault="00F76DDE" w:rsidP="00F76DD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</w:rPr>
        <w:t>Reprezentați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UML.</w:t>
      </w:r>
    </w:p>
    <w:p w:rsidR="00F76DDE" w:rsidRPr="00F85D6F" w:rsidRDefault="00F76DDE" w:rsidP="00F76DD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</w:rPr>
        <w:t>Modelează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proceduri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sofisticate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>.</w:t>
      </w:r>
    </w:p>
    <w:p w:rsidR="00F76DDE" w:rsidRPr="00F85D6F" w:rsidRDefault="00F76DDE" w:rsidP="00F76DD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</w:rPr>
        <w:t>Vedeți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interacționează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finaliza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>.</w:t>
      </w:r>
    </w:p>
    <w:p w:rsidR="00F76DDE" w:rsidRPr="00F85D6F" w:rsidRDefault="00F76DDE" w:rsidP="00F76DD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Planificați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înțelegeți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existent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>.</w:t>
      </w:r>
    </w:p>
    <w:p w:rsidR="00F76DDE" w:rsidRPr="00F85D6F" w:rsidRDefault="00E02DEC" w:rsidP="00F76DD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5D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531CB2" wp14:editId="7B81C88F">
            <wp:extent cx="4381500" cy="532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DE" w:rsidRPr="00F85D6F" w:rsidRDefault="00F76DDE" w:rsidP="00F76DD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85D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5CA8D4" wp14:editId="43978669">
            <wp:extent cx="6152515" cy="677291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AE" w:rsidRPr="00F85D6F" w:rsidRDefault="00D94508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Diagramele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2868" w:rsidRPr="00F85D6F">
        <w:rPr>
          <w:rFonts w:ascii="Times New Roman" w:hAnsi="Times New Roman" w:cs="Times New Roman"/>
          <w:b/>
          <w:sz w:val="24"/>
          <w:szCs w:val="24"/>
        </w:rPr>
        <w:t>secven</w:t>
      </w:r>
      <w:proofErr w:type="spellEnd"/>
      <w:r w:rsidR="001F2868" w:rsidRPr="00F85D6F">
        <w:rPr>
          <w:rFonts w:ascii="Times New Roman" w:hAnsi="Times New Roman" w:cs="Times New Roman"/>
          <w:b/>
          <w:sz w:val="24"/>
          <w:szCs w:val="24"/>
          <w:lang w:val="ro-RO"/>
        </w:rPr>
        <w:t xml:space="preserve">țiale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sistemul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operare</w:t>
      </w:r>
      <w:proofErr w:type="spellEnd"/>
    </w:p>
    <w:p w:rsidR="00166702" w:rsidRPr="00F85D6F" w:rsidRDefault="00166702" w:rsidP="00DE125F">
      <w:pPr>
        <w:rPr>
          <w:rFonts w:ascii="Times New Roman" w:hAnsi="Times New Roman" w:cs="Times New Roman"/>
          <w:b/>
          <w:noProof/>
          <w:lang w:val="ro-RO"/>
        </w:rPr>
      </w:pPr>
      <w:r w:rsidRPr="00F85D6F">
        <w:rPr>
          <w:rFonts w:ascii="Times New Roman" w:hAnsi="Times New Roman" w:cs="Times New Roman"/>
          <w:b/>
          <w:noProof/>
        </w:rPr>
        <w:t xml:space="preserve">Diagrama de logare </w:t>
      </w:r>
      <w:r w:rsidRPr="00F85D6F">
        <w:rPr>
          <w:rFonts w:ascii="Times New Roman" w:hAnsi="Times New Roman" w:cs="Times New Roman"/>
          <w:b/>
          <w:noProof/>
          <w:lang w:val="ro-RO"/>
        </w:rPr>
        <w:t>în Windows</w:t>
      </w:r>
    </w:p>
    <w:p w:rsidR="00A30826" w:rsidRPr="00F85D6F" w:rsidRDefault="00C21127" w:rsidP="001B2335">
      <w:pPr>
        <w:ind w:firstLine="720"/>
        <w:jc w:val="both"/>
        <w:rPr>
          <w:rFonts w:ascii="Times New Roman" w:hAnsi="Times New Roman" w:cs="Times New Roman"/>
          <w:noProof/>
          <w:lang w:val="ro-RO"/>
        </w:rPr>
      </w:pPr>
      <w:r w:rsidRPr="00F85D6F">
        <w:rPr>
          <w:rFonts w:ascii="Times New Roman" w:hAnsi="Times New Roman" w:cs="Times New Roman"/>
          <w:noProof/>
          <w:lang w:val="ro-RO"/>
        </w:rPr>
        <w:t>Această diagramă arată consecutivitatea acțiunilor necesare pentru a intra pe windows</w:t>
      </w:r>
      <w:r w:rsidR="00D71BC5" w:rsidRPr="00F85D6F">
        <w:rPr>
          <w:rFonts w:ascii="Times New Roman" w:hAnsi="Times New Roman" w:cs="Times New Roman"/>
          <w:noProof/>
          <w:lang w:val="ro-RO"/>
        </w:rPr>
        <w:t>. Utilizatorul interacționează cu calculatorul, fereastra de logare a windows și la urmă cu windows.</w:t>
      </w:r>
      <w:r w:rsidR="00A30826" w:rsidRPr="00F85D6F">
        <w:rPr>
          <w:rFonts w:ascii="Times New Roman" w:hAnsi="Times New Roman" w:cs="Times New Roman"/>
          <w:noProof/>
          <w:lang w:val="ro-RO"/>
        </w:rPr>
        <w:t>Acțiunile și rezultatele sunt notate cu numere în dependență de ordinea lor în cadrul procesului de logare.</w:t>
      </w:r>
    </w:p>
    <w:p w:rsidR="00166702" w:rsidRPr="00F85D6F" w:rsidRDefault="00A136B2" w:rsidP="00DE125F">
      <w:pPr>
        <w:rPr>
          <w:rFonts w:ascii="Times New Roman" w:hAnsi="Times New Roman" w:cs="Times New Roman"/>
          <w:b/>
          <w:sz w:val="24"/>
          <w:szCs w:val="24"/>
        </w:rPr>
      </w:pPr>
      <w:r w:rsidRPr="00F85D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B8ACA6" wp14:editId="468E27B0">
            <wp:extent cx="6152515" cy="50552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4C" w:rsidRPr="00F85D6F" w:rsidRDefault="00732F4C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Diagrama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creare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management a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fișierelor</w:t>
      </w:r>
      <w:proofErr w:type="spellEnd"/>
    </w:p>
    <w:p w:rsidR="001B2335" w:rsidRPr="00F85D6F" w:rsidRDefault="001B2335" w:rsidP="003861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fișierelor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sitemul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Windows.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interacționează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cu Windows,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din Windows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zis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un fragment alternative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reprezentate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acțiunile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userului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188" w:rsidRPr="00F85D6F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="00386188" w:rsidRPr="00F85D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706C" w:rsidRPr="00F85D6F" w:rsidRDefault="003C0CD8" w:rsidP="00DE125F">
      <w:pPr>
        <w:rPr>
          <w:rFonts w:ascii="Times New Roman" w:hAnsi="Times New Roman" w:cs="Times New Roman"/>
          <w:b/>
          <w:sz w:val="24"/>
          <w:szCs w:val="24"/>
        </w:rPr>
      </w:pPr>
      <w:r w:rsidRPr="00F85D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CCCED6" wp14:editId="30BEB85A">
            <wp:extent cx="6152515" cy="49942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64" w:rsidRPr="00F85D6F" w:rsidRDefault="00E64764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Managementul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dispozitivelor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Windows</w:t>
      </w:r>
    </w:p>
    <w:p w:rsidR="00D34EAC" w:rsidRPr="00F85D6F" w:rsidRDefault="00D34EAC" w:rsidP="00D34E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r w:rsidRPr="00F85D6F">
        <w:rPr>
          <w:rFonts w:ascii="Times New Roman" w:hAnsi="Times New Roman" w:cs="Times New Roman"/>
          <w:sz w:val="24"/>
          <w:szCs w:val="24"/>
        </w:rPr>
        <w:t xml:space="preserve">management a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r w:rsidRPr="00F85D6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sitemul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Windows.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interacționează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cu Windows, </w:t>
      </w:r>
      <w:r w:rsidRPr="00F85D6F">
        <w:rPr>
          <w:rFonts w:ascii="Times New Roman" w:hAnsi="Times New Roman" w:cs="Times New Roman"/>
          <w:sz w:val="24"/>
          <w:szCs w:val="24"/>
        </w:rPr>
        <w:t xml:space="preserve">Device manager </w:t>
      </w:r>
      <w:r w:rsidRPr="00F85D6F">
        <w:rPr>
          <w:rFonts w:ascii="Times New Roman" w:hAnsi="Times New Roman" w:cs="Times New Roman"/>
          <w:sz w:val="24"/>
          <w:szCs w:val="24"/>
        </w:rPr>
        <w:t xml:space="preserve">din Windows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r w:rsidRPr="00F85D6F">
        <w:rPr>
          <w:rFonts w:ascii="Times New Roman" w:hAnsi="Times New Roman" w:cs="Times New Roman"/>
          <w:sz w:val="24"/>
          <w:szCs w:val="24"/>
        </w:rPr>
        <w:t>Device</w:t>
      </w:r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zis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un fragment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alternativ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reprezentate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dependență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deviceul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>.</w:t>
      </w:r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acțiunilor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numerotată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>.</w:t>
      </w:r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EAC" w:rsidRPr="00F85D6F" w:rsidRDefault="00D34EAC" w:rsidP="00DE125F">
      <w:pPr>
        <w:rPr>
          <w:rFonts w:ascii="Times New Roman" w:hAnsi="Times New Roman" w:cs="Times New Roman"/>
          <w:b/>
          <w:sz w:val="24"/>
          <w:szCs w:val="24"/>
        </w:rPr>
      </w:pPr>
    </w:p>
    <w:p w:rsidR="00E64764" w:rsidRPr="00F85D6F" w:rsidRDefault="00831CEE" w:rsidP="00DE125F">
      <w:pPr>
        <w:rPr>
          <w:rFonts w:ascii="Times New Roman" w:hAnsi="Times New Roman" w:cs="Times New Roman"/>
          <w:b/>
          <w:sz w:val="24"/>
          <w:szCs w:val="24"/>
        </w:rPr>
      </w:pPr>
      <w:r w:rsidRPr="00F85D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FE0967" wp14:editId="3893F825">
            <wp:extent cx="6152515" cy="589153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EC" w:rsidRPr="00F85D6F" w:rsidRDefault="00E836EC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Operații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linia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comandă</w:t>
      </w:r>
      <w:proofErr w:type="spellEnd"/>
      <w:r w:rsidRPr="00F85D6F">
        <w:rPr>
          <w:rFonts w:ascii="Times New Roman" w:hAnsi="Times New Roman" w:cs="Times New Roman"/>
          <w:b/>
          <w:sz w:val="24"/>
          <w:szCs w:val="24"/>
        </w:rPr>
        <w:t xml:space="preserve"> a Windows</w:t>
      </w:r>
    </w:p>
    <w:p w:rsidR="00E02DEC" w:rsidRPr="00F85D6F" w:rsidRDefault="00E02DEC" w:rsidP="00E02DE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command line </w:t>
      </w:r>
      <w:r w:rsidRPr="00F85D6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sitemul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Windows.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interacționează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cu Windows, </w:t>
      </w:r>
      <w:r w:rsidRPr="00F85D6F">
        <w:rPr>
          <w:rFonts w:ascii="Times New Roman" w:hAnsi="Times New Roman" w:cs="Times New Roman"/>
          <w:sz w:val="24"/>
          <w:szCs w:val="24"/>
        </w:rPr>
        <w:t xml:space="preserve">Command Line </w:t>
      </w:r>
      <w:r w:rsidRPr="00F85D6F">
        <w:rPr>
          <w:rFonts w:ascii="Times New Roman" w:hAnsi="Times New Roman" w:cs="Times New Roman"/>
          <w:sz w:val="24"/>
          <w:szCs w:val="24"/>
        </w:rPr>
        <w:t xml:space="preserve">din Windows.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self message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la command line</w:t>
      </w:r>
      <w:r w:rsidRPr="00F85D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acțiunilor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numerotată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2DEC" w:rsidRPr="00F85D6F" w:rsidRDefault="00E02DEC" w:rsidP="00DE125F">
      <w:pPr>
        <w:rPr>
          <w:rFonts w:ascii="Times New Roman" w:hAnsi="Times New Roman" w:cs="Times New Roman"/>
          <w:b/>
          <w:sz w:val="24"/>
          <w:szCs w:val="24"/>
        </w:rPr>
      </w:pPr>
    </w:p>
    <w:p w:rsidR="00E836EC" w:rsidRPr="00F85D6F" w:rsidRDefault="008D5402" w:rsidP="00DE125F">
      <w:pPr>
        <w:rPr>
          <w:rFonts w:ascii="Times New Roman" w:hAnsi="Times New Roman" w:cs="Times New Roman"/>
          <w:b/>
          <w:sz w:val="24"/>
          <w:szCs w:val="24"/>
        </w:rPr>
      </w:pPr>
      <w:r w:rsidRPr="00F85D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F099F4" wp14:editId="758A6139">
            <wp:extent cx="6152515" cy="51047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CD" w:rsidRPr="00F85D6F" w:rsidRDefault="008A47CD" w:rsidP="00DE12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Concluzii</w:t>
      </w:r>
      <w:proofErr w:type="spellEnd"/>
    </w:p>
    <w:p w:rsidR="008A47CD" w:rsidRPr="00F85D6F" w:rsidRDefault="008A47CD" w:rsidP="008A47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</w:rPr>
        <w:t>Diagramele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secvențiale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sunt un instrument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comportamnetul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sitemul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cream.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suntem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stare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enumerăm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7CD" w:rsidRPr="00F85D6F" w:rsidRDefault="008A47CD" w:rsidP="008A47C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organizat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correct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acțiunile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D6F">
        <w:rPr>
          <w:rFonts w:ascii="Times New Roman" w:hAnsi="Times New Roman" w:cs="Times New Roman"/>
          <w:sz w:val="24"/>
          <w:szCs w:val="24"/>
        </w:rPr>
        <w:t>userului</w:t>
      </w:r>
      <w:proofErr w:type="spellEnd"/>
      <w:r w:rsidRPr="00F85D6F">
        <w:rPr>
          <w:rFonts w:ascii="Times New Roman" w:hAnsi="Times New Roman" w:cs="Times New Roman"/>
          <w:sz w:val="24"/>
          <w:szCs w:val="24"/>
        </w:rPr>
        <w:t>.</w:t>
      </w:r>
    </w:p>
    <w:p w:rsidR="00CB7CAE" w:rsidRPr="00F85D6F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5D6F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:rsidR="00CB7CAE" w:rsidRPr="00F85D6F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F85D6F">
        <w:rPr>
          <w:b/>
          <w:lang w:val="en-US"/>
        </w:rPr>
        <w:t>Melnic</w:t>
      </w:r>
      <w:proofErr w:type="spellEnd"/>
      <w:r w:rsidRPr="00F85D6F">
        <w:rPr>
          <w:b/>
          <w:lang w:val="en-US"/>
        </w:rPr>
        <w:t xml:space="preserve"> R., Sava N. </w:t>
      </w:r>
      <w:proofErr w:type="spellStart"/>
      <w:r w:rsidRPr="00F85D6F">
        <w:rPr>
          <w:lang w:val="en-US"/>
        </w:rPr>
        <w:t>Indrumar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metodic</w:t>
      </w:r>
      <w:proofErr w:type="spellEnd"/>
      <w:r w:rsidRPr="00F85D6F">
        <w:rPr>
          <w:lang w:val="en-US"/>
        </w:rPr>
        <w:t xml:space="preserve"> “</w:t>
      </w:r>
      <w:proofErr w:type="spellStart"/>
      <w:r w:rsidRPr="00F85D6F">
        <w:rPr>
          <w:lang w:val="en-US"/>
        </w:rPr>
        <w:t>Analiza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si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modelarea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sistemelor</w:t>
      </w:r>
      <w:proofErr w:type="spellEnd"/>
      <w:r w:rsidRPr="00F85D6F">
        <w:rPr>
          <w:lang w:val="en-US"/>
        </w:rPr>
        <w:t xml:space="preserve"> </w:t>
      </w:r>
      <w:proofErr w:type="spellStart"/>
      <w:r w:rsidRPr="00F85D6F">
        <w:rPr>
          <w:lang w:val="en-US"/>
        </w:rPr>
        <w:t>informationale</w:t>
      </w:r>
      <w:proofErr w:type="spellEnd"/>
      <w:r w:rsidRPr="00F85D6F">
        <w:rPr>
          <w:lang w:val="en-US"/>
        </w:rPr>
        <w:t>”.</w:t>
      </w:r>
    </w:p>
    <w:p w:rsidR="00FE23F2" w:rsidRPr="00F85D6F" w:rsidRDefault="00FE23F2" w:rsidP="00FE23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Pr="00F85D6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https://www.lucidchart.com/pages/uml-sequence-diagram</w:t>
        </w:r>
      </w:hyperlink>
    </w:p>
    <w:p w:rsidR="00FE23F2" w:rsidRPr="00F85D6F" w:rsidRDefault="00FE23F2" w:rsidP="00FE23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Pr="00F85D6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https://www.visual-paradigm.com/guide/uml-unified-modeling-language/what-is-sequence-diagram/</w:t>
        </w:r>
      </w:hyperlink>
    </w:p>
    <w:p w:rsidR="00FE23F2" w:rsidRPr="00F85D6F" w:rsidRDefault="00FE23F2" w:rsidP="00FE23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6" w:history="1">
        <w:r w:rsidRPr="00F85D6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https://www.youtube.com/watch?v=ehz3ha5Jp94</w:t>
        </w:r>
      </w:hyperlink>
    </w:p>
    <w:p w:rsidR="00374C00" w:rsidRPr="00F85D6F" w:rsidRDefault="00FE23F2" w:rsidP="00FE23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D6F">
        <w:rPr>
          <w:rFonts w:ascii="Times New Roman" w:hAnsi="Times New Roman" w:cs="Times New Roman"/>
          <w:b/>
          <w:sz w:val="24"/>
          <w:szCs w:val="24"/>
        </w:rPr>
        <w:t>https://www.youtube.com/watch?v=pCK6prSq8aw</w:t>
      </w:r>
      <w:r w:rsidR="00DE125F" w:rsidRPr="00F85D6F">
        <w:rPr>
          <w:rFonts w:ascii="Times New Roman" w:hAnsi="Times New Roman" w:cs="Times New Roman"/>
          <w:b/>
          <w:sz w:val="24"/>
          <w:szCs w:val="24"/>
        </w:rPr>
        <w:br/>
      </w:r>
      <w:bookmarkEnd w:id="0"/>
    </w:p>
    <w:sectPr w:rsidR="00374C00" w:rsidRPr="00F85D6F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DA6" w:rsidRDefault="00544DA6" w:rsidP="0008604D">
      <w:pPr>
        <w:spacing w:after="0" w:line="240" w:lineRule="auto"/>
      </w:pPr>
      <w:r>
        <w:separator/>
      </w:r>
    </w:p>
  </w:endnote>
  <w:endnote w:type="continuationSeparator" w:id="0">
    <w:p w:rsidR="00544DA6" w:rsidRDefault="00544DA6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DA6" w:rsidRDefault="00544DA6" w:rsidP="0008604D">
      <w:pPr>
        <w:spacing w:after="0" w:line="240" w:lineRule="auto"/>
      </w:pPr>
      <w:r>
        <w:separator/>
      </w:r>
    </w:p>
  </w:footnote>
  <w:footnote w:type="continuationSeparator" w:id="0">
    <w:p w:rsidR="00544DA6" w:rsidRDefault="00544DA6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BCC"/>
    <w:multiLevelType w:val="hybridMultilevel"/>
    <w:tmpl w:val="B47CA3D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19C7"/>
    <w:multiLevelType w:val="hybridMultilevel"/>
    <w:tmpl w:val="E806CF4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24157418"/>
    <w:multiLevelType w:val="hybridMultilevel"/>
    <w:tmpl w:val="3B30FE32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7F553C"/>
    <w:multiLevelType w:val="hybridMultilevel"/>
    <w:tmpl w:val="3B56D116"/>
    <w:lvl w:ilvl="0" w:tplc="08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5057D"/>
    <w:rsid w:val="00064C97"/>
    <w:rsid w:val="0006590B"/>
    <w:rsid w:val="000670BA"/>
    <w:rsid w:val="0008604D"/>
    <w:rsid w:val="00090429"/>
    <w:rsid w:val="000970C1"/>
    <w:rsid w:val="00097766"/>
    <w:rsid w:val="000B0CD6"/>
    <w:rsid w:val="000C6336"/>
    <w:rsid w:val="000D0487"/>
    <w:rsid w:val="000D5983"/>
    <w:rsid w:val="000E7F38"/>
    <w:rsid w:val="00160D50"/>
    <w:rsid w:val="001650DA"/>
    <w:rsid w:val="00166702"/>
    <w:rsid w:val="00166C7F"/>
    <w:rsid w:val="001A40DA"/>
    <w:rsid w:val="001A530D"/>
    <w:rsid w:val="001B2335"/>
    <w:rsid w:val="001C1D78"/>
    <w:rsid w:val="001E3E30"/>
    <w:rsid w:val="001F2868"/>
    <w:rsid w:val="00215158"/>
    <w:rsid w:val="00222306"/>
    <w:rsid w:val="00260AEF"/>
    <w:rsid w:val="002737CA"/>
    <w:rsid w:val="00275066"/>
    <w:rsid w:val="0029102D"/>
    <w:rsid w:val="0029636B"/>
    <w:rsid w:val="00296B91"/>
    <w:rsid w:val="002D39C1"/>
    <w:rsid w:val="002E1B2A"/>
    <w:rsid w:val="002E4489"/>
    <w:rsid w:val="002F6CDC"/>
    <w:rsid w:val="00351573"/>
    <w:rsid w:val="00374C00"/>
    <w:rsid w:val="00386188"/>
    <w:rsid w:val="003A263C"/>
    <w:rsid w:val="003B438D"/>
    <w:rsid w:val="003C0CD8"/>
    <w:rsid w:val="003C4718"/>
    <w:rsid w:val="003C67AA"/>
    <w:rsid w:val="003C7444"/>
    <w:rsid w:val="0041185A"/>
    <w:rsid w:val="0043089C"/>
    <w:rsid w:val="00461B11"/>
    <w:rsid w:val="00464A0C"/>
    <w:rsid w:val="00486274"/>
    <w:rsid w:val="004F28F0"/>
    <w:rsid w:val="00504AFB"/>
    <w:rsid w:val="00513216"/>
    <w:rsid w:val="00544DA6"/>
    <w:rsid w:val="005502C2"/>
    <w:rsid w:val="00606B3D"/>
    <w:rsid w:val="00637BF5"/>
    <w:rsid w:val="00663A56"/>
    <w:rsid w:val="00683A6E"/>
    <w:rsid w:val="0069401D"/>
    <w:rsid w:val="006A052D"/>
    <w:rsid w:val="006B04A5"/>
    <w:rsid w:val="006D1F09"/>
    <w:rsid w:val="006F3BFA"/>
    <w:rsid w:val="007043FC"/>
    <w:rsid w:val="00705C0A"/>
    <w:rsid w:val="00712A63"/>
    <w:rsid w:val="007215DE"/>
    <w:rsid w:val="00732F4C"/>
    <w:rsid w:val="00741D74"/>
    <w:rsid w:val="00753ADD"/>
    <w:rsid w:val="00760AA2"/>
    <w:rsid w:val="0076355E"/>
    <w:rsid w:val="00792FE1"/>
    <w:rsid w:val="007A44B5"/>
    <w:rsid w:val="0080653B"/>
    <w:rsid w:val="00816FF3"/>
    <w:rsid w:val="00831CEE"/>
    <w:rsid w:val="008506AD"/>
    <w:rsid w:val="00882F1F"/>
    <w:rsid w:val="00897E67"/>
    <w:rsid w:val="008A47CD"/>
    <w:rsid w:val="008B4FD2"/>
    <w:rsid w:val="008C36B0"/>
    <w:rsid w:val="008D39A0"/>
    <w:rsid w:val="008D5402"/>
    <w:rsid w:val="008F293B"/>
    <w:rsid w:val="008F417E"/>
    <w:rsid w:val="00902389"/>
    <w:rsid w:val="00904AA9"/>
    <w:rsid w:val="00982726"/>
    <w:rsid w:val="00990601"/>
    <w:rsid w:val="009E5251"/>
    <w:rsid w:val="00A04FDE"/>
    <w:rsid w:val="00A136B2"/>
    <w:rsid w:val="00A15E4E"/>
    <w:rsid w:val="00A25FDE"/>
    <w:rsid w:val="00A30826"/>
    <w:rsid w:val="00A4006A"/>
    <w:rsid w:val="00A4302B"/>
    <w:rsid w:val="00A54A83"/>
    <w:rsid w:val="00A8430C"/>
    <w:rsid w:val="00AC0CD3"/>
    <w:rsid w:val="00B04900"/>
    <w:rsid w:val="00B25305"/>
    <w:rsid w:val="00B844E8"/>
    <w:rsid w:val="00BA0569"/>
    <w:rsid w:val="00BC3D3E"/>
    <w:rsid w:val="00BC434D"/>
    <w:rsid w:val="00BE28F0"/>
    <w:rsid w:val="00C21127"/>
    <w:rsid w:val="00C668E1"/>
    <w:rsid w:val="00C74A01"/>
    <w:rsid w:val="00C93EBF"/>
    <w:rsid w:val="00CA20FA"/>
    <w:rsid w:val="00CB74D7"/>
    <w:rsid w:val="00CB7CAE"/>
    <w:rsid w:val="00CC2002"/>
    <w:rsid w:val="00CE05E3"/>
    <w:rsid w:val="00D34EAC"/>
    <w:rsid w:val="00D41E7E"/>
    <w:rsid w:val="00D6243A"/>
    <w:rsid w:val="00D71BC5"/>
    <w:rsid w:val="00D740FD"/>
    <w:rsid w:val="00D85D93"/>
    <w:rsid w:val="00D94508"/>
    <w:rsid w:val="00DA3516"/>
    <w:rsid w:val="00DD439E"/>
    <w:rsid w:val="00DE125F"/>
    <w:rsid w:val="00DF0B1A"/>
    <w:rsid w:val="00E02DEC"/>
    <w:rsid w:val="00E23E5B"/>
    <w:rsid w:val="00E61880"/>
    <w:rsid w:val="00E64764"/>
    <w:rsid w:val="00E836EC"/>
    <w:rsid w:val="00EE10B7"/>
    <w:rsid w:val="00EF2A2B"/>
    <w:rsid w:val="00F140EB"/>
    <w:rsid w:val="00F17D5F"/>
    <w:rsid w:val="00F21B72"/>
    <w:rsid w:val="00F24C9C"/>
    <w:rsid w:val="00F72235"/>
    <w:rsid w:val="00F76DDE"/>
    <w:rsid w:val="00F819F4"/>
    <w:rsid w:val="00F85D6F"/>
    <w:rsid w:val="00F86BEB"/>
    <w:rsid w:val="00FA4380"/>
    <w:rsid w:val="00FA706C"/>
    <w:rsid w:val="00FB58E0"/>
    <w:rsid w:val="00FD0446"/>
    <w:rsid w:val="00FD1CD1"/>
    <w:rsid w:val="00FD6570"/>
    <w:rsid w:val="00FE0DD7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E3D7"/>
  <w15:docId w15:val="{0A7E1B87-2036-434B-A34C-D2C417E8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489"/>
  </w:style>
  <w:style w:type="paragraph" w:styleId="Heading1">
    <w:name w:val="heading 1"/>
    <w:basedOn w:val="Normal"/>
    <w:next w:val="Normal"/>
    <w:link w:val="Heading1Char"/>
    <w:uiPriority w:val="9"/>
    <w:qFormat/>
    <w:rsid w:val="00F8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1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4D"/>
  </w:style>
  <w:style w:type="paragraph" w:styleId="Footer">
    <w:name w:val="footer"/>
    <w:basedOn w:val="Normal"/>
    <w:link w:val="Foot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4D"/>
  </w:style>
  <w:style w:type="paragraph" w:styleId="NoSpacing">
    <w:name w:val="No Spacing"/>
    <w:link w:val="NoSpacingChar"/>
    <w:uiPriority w:val="1"/>
    <w:qFormat/>
    <w:rsid w:val="0008604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215DE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customStyle="1" w:styleId="mw-headline">
    <w:name w:val="mw-headline"/>
    <w:basedOn w:val="DefaultParagraphFont"/>
    <w:rsid w:val="007215DE"/>
  </w:style>
  <w:style w:type="character" w:customStyle="1" w:styleId="mw-editsection">
    <w:name w:val="mw-editsection"/>
    <w:basedOn w:val="DefaultParagraphFont"/>
    <w:rsid w:val="007215DE"/>
  </w:style>
  <w:style w:type="character" w:customStyle="1" w:styleId="mw-editsection-bracket">
    <w:name w:val="mw-editsection-bracket"/>
    <w:basedOn w:val="DefaultParagraphFont"/>
    <w:rsid w:val="007215DE"/>
  </w:style>
  <w:style w:type="character" w:customStyle="1" w:styleId="mw-editsection-divider">
    <w:name w:val="mw-editsection-divider"/>
    <w:basedOn w:val="DefaultParagraphFont"/>
    <w:rsid w:val="007215DE"/>
  </w:style>
  <w:style w:type="paragraph" w:styleId="Caption">
    <w:name w:val="caption"/>
    <w:basedOn w:val="Normal"/>
    <w:next w:val="Normal"/>
    <w:uiPriority w:val="35"/>
    <w:unhideWhenUsed/>
    <w:qFormat/>
    <w:rsid w:val="0009042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B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C4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53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hz3ha5Jp9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visual-paradigm.com/guide/uml-unified-modeling-language/what-is-sequence-diagra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ucidchart.com/pages/uml-sequence-diagr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9FE5-FBCA-464A-A570-92F79182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Ulmanu Cristian</cp:lastModifiedBy>
  <cp:revision>24</cp:revision>
  <dcterms:created xsi:type="dcterms:W3CDTF">2020-10-11T19:41:00Z</dcterms:created>
  <dcterms:modified xsi:type="dcterms:W3CDTF">2020-10-11T22:26:00Z</dcterms:modified>
</cp:coreProperties>
</file>