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E87" w:rsidRPr="00AE6192" w:rsidRDefault="002A1E87" w:rsidP="002A1E87">
      <w:pPr>
        <w:tabs>
          <w:tab w:val="left" w:pos="3650"/>
        </w:tabs>
        <w:spacing w:after="0"/>
        <w:jc w:val="center"/>
        <w:rPr>
          <w:rFonts w:ascii="Times New Roman" w:hAnsi="Times New Roman" w:cs="Times New Roman"/>
          <w:sz w:val="16"/>
          <w:szCs w:val="16"/>
        </w:rPr>
      </w:pPr>
      <w:r w:rsidRPr="00AE6192">
        <w:rPr>
          <w:rFonts w:ascii="Times New Roman" w:hAnsi="Times New Roman" w:cs="Times New Roman"/>
          <w:noProof/>
        </w:rPr>
        <w:drawing>
          <wp:inline distT="0" distB="0" distL="0" distR="0" wp14:anchorId="2A2294DC" wp14:editId="0BB5953D">
            <wp:extent cx="2038350" cy="1485900"/>
            <wp:effectExtent l="0" t="0" r="0" b="0"/>
            <wp:docPr id="1" name="Рисунок 1" descr="Технический Университет Молдовы | Т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ический Университет Молдовы | ТУ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1485900"/>
                    </a:xfrm>
                    <a:prstGeom prst="rect">
                      <a:avLst/>
                    </a:prstGeom>
                    <a:noFill/>
                    <a:ln>
                      <a:noFill/>
                    </a:ln>
                  </pic:spPr>
                </pic:pic>
              </a:graphicData>
            </a:graphic>
          </wp:inline>
        </w:drawing>
      </w:r>
    </w:p>
    <w:p w:rsidR="002A1E87" w:rsidRPr="00AE6192" w:rsidRDefault="002A1E87" w:rsidP="002A1E87">
      <w:pPr>
        <w:tabs>
          <w:tab w:val="left" w:pos="3650"/>
        </w:tabs>
        <w:spacing w:after="0"/>
        <w:jc w:val="center"/>
        <w:rPr>
          <w:rFonts w:ascii="Times New Roman" w:hAnsi="Times New Roman" w:cs="Times New Roman"/>
          <w:bCs/>
          <w:color w:val="1D2129"/>
          <w:sz w:val="20"/>
          <w:szCs w:val="20"/>
          <w:shd w:val="clear" w:color="auto" w:fill="FFFFFF"/>
        </w:rPr>
      </w:pPr>
      <w:r w:rsidRPr="00AE6192">
        <w:rPr>
          <w:rFonts w:ascii="Times New Roman" w:hAnsi="Times New Roman" w:cs="Times New Roman"/>
          <w:bCs/>
          <w:color w:val="1D2129"/>
          <w:sz w:val="20"/>
          <w:szCs w:val="20"/>
          <w:shd w:val="clear" w:color="auto" w:fill="FFFFFF"/>
        </w:rPr>
        <w:t>Ministerul Educației, Culturii și Cercetări al Republicii Moldova</w:t>
      </w:r>
    </w:p>
    <w:p w:rsidR="002A1E87" w:rsidRPr="00AE6192" w:rsidRDefault="002A1E87" w:rsidP="002A1E87">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Universitatea Tehnică a Moldovei</w:t>
      </w:r>
    </w:p>
    <w:p w:rsidR="002A1E87" w:rsidRPr="00AE6192" w:rsidRDefault="002A1E87" w:rsidP="002A1E87">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Departamentul Informatică și Ingineria Sistemelor</w:t>
      </w: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4402F0" w:rsidP="002A1E87">
      <w:pPr>
        <w:tabs>
          <w:tab w:val="left" w:pos="3650"/>
        </w:tabs>
        <w:spacing w:after="0"/>
        <w:jc w:val="center"/>
        <w:rPr>
          <w:rFonts w:ascii="Times New Roman" w:hAnsi="Times New Roman" w:cs="Times New Roman"/>
          <w:b/>
          <w:sz w:val="40"/>
          <w:szCs w:val="40"/>
        </w:rPr>
      </w:pPr>
      <w:r>
        <w:rPr>
          <w:rFonts w:ascii="Times New Roman" w:hAnsi="Times New Roman" w:cs="Times New Roman"/>
          <w:b/>
          <w:sz w:val="40"/>
          <w:szCs w:val="40"/>
        </w:rPr>
        <w:t>Raport</w:t>
      </w:r>
    </w:p>
    <w:p w:rsidR="004402F0" w:rsidRPr="004402F0" w:rsidRDefault="002A1E87" w:rsidP="004402F0">
      <w:pPr>
        <w:tabs>
          <w:tab w:val="left" w:pos="3650"/>
        </w:tabs>
        <w:spacing w:after="0"/>
        <w:jc w:val="center"/>
        <w:rPr>
          <w:rFonts w:ascii="Times New Roman" w:hAnsi="Times New Roman" w:cs="Times New Roman"/>
          <w:sz w:val="28"/>
          <w:szCs w:val="28"/>
        </w:rPr>
      </w:pPr>
      <w:r w:rsidRPr="00AE6192">
        <w:rPr>
          <w:rFonts w:ascii="Times New Roman" w:hAnsi="Times New Roman" w:cs="Times New Roman"/>
          <w:sz w:val="28"/>
          <w:szCs w:val="28"/>
        </w:rPr>
        <w:t>La disciplina</w:t>
      </w:r>
      <w:r w:rsidR="004402F0">
        <w:rPr>
          <w:rFonts w:ascii="Times New Roman" w:hAnsi="Times New Roman" w:cs="Times New Roman"/>
          <w:sz w:val="28"/>
          <w:szCs w:val="28"/>
        </w:rPr>
        <w:t xml:space="preserve"> Marketing</w:t>
      </w:r>
    </w:p>
    <w:p w:rsidR="004402F0" w:rsidRPr="00921466" w:rsidRDefault="004402F0" w:rsidP="004402F0">
      <w:pPr>
        <w:shd w:val="clear" w:color="auto" w:fill="FFFFFF"/>
        <w:spacing w:before="120" w:after="120" w:line="240" w:lineRule="auto"/>
        <w:jc w:val="center"/>
        <w:outlineLvl w:val="2"/>
        <w:rPr>
          <w:rFonts w:ascii="Times New Roman" w:eastAsia="Times New Roman" w:hAnsi="Times New Roman" w:cs="Times New Roman"/>
          <w:b/>
          <w:sz w:val="28"/>
          <w:szCs w:val="28"/>
          <w:lang w:eastAsia="ru-MD"/>
        </w:rPr>
      </w:pPr>
      <w:proofErr w:type="spellStart"/>
      <w:r w:rsidRPr="004402F0">
        <w:rPr>
          <w:rFonts w:ascii="Times New Roman" w:eastAsia="Times New Roman" w:hAnsi="Times New Roman" w:cs="Times New Roman"/>
          <w:b/>
          <w:sz w:val="28"/>
          <w:szCs w:val="28"/>
          <w:lang w:val="en-US" w:eastAsia="ru-MD"/>
        </w:rPr>
        <w:t>Tema</w:t>
      </w:r>
      <w:proofErr w:type="spellEnd"/>
      <w:r w:rsidRPr="004402F0">
        <w:rPr>
          <w:rFonts w:ascii="Times New Roman" w:eastAsia="Times New Roman" w:hAnsi="Times New Roman" w:cs="Times New Roman"/>
          <w:b/>
          <w:sz w:val="28"/>
          <w:szCs w:val="28"/>
          <w:lang w:val="en-US" w:eastAsia="ru-MD"/>
        </w:rPr>
        <w:t>: </w:t>
      </w:r>
      <w:proofErr w:type="spellStart"/>
      <w:r w:rsidR="00921466">
        <w:rPr>
          <w:rFonts w:ascii="Times New Roman" w:eastAsia="Times New Roman" w:hAnsi="Times New Roman" w:cs="Times New Roman"/>
          <w:b/>
          <w:bCs/>
          <w:sz w:val="28"/>
          <w:szCs w:val="28"/>
          <w:lang w:val="en-US" w:eastAsia="ru-MD"/>
        </w:rPr>
        <w:t>Cerce</w:t>
      </w:r>
      <w:proofErr w:type="spellEnd"/>
      <w:r w:rsidR="00921466">
        <w:rPr>
          <w:rFonts w:ascii="Times New Roman" w:eastAsia="Times New Roman" w:hAnsi="Times New Roman" w:cs="Times New Roman"/>
          <w:b/>
          <w:bCs/>
          <w:sz w:val="28"/>
          <w:szCs w:val="28"/>
          <w:lang w:eastAsia="ru-MD"/>
        </w:rPr>
        <w:t>tările de marketing</w:t>
      </w:r>
    </w:p>
    <w:p w:rsidR="002A1E87" w:rsidRPr="004402F0" w:rsidRDefault="002A1E87" w:rsidP="004402F0">
      <w:pPr>
        <w:tabs>
          <w:tab w:val="left" w:pos="3650"/>
        </w:tabs>
        <w:spacing w:after="0"/>
        <w:rPr>
          <w:rFonts w:ascii="Times New Roman" w:hAnsi="Times New Roman" w:cs="Times New Roman"/>
          <w:b/>
          <w:sz w:val="28"/>
          <w:szCs w:val="28"/>
          <w:lang w:val="en-US"/>
        </w:rPr>
      </w:pPr>
    </w:p>
    <w:p w:rsidR="00FA6820" w:rsidRDefault="00FA6820" w:rsidP="002A1E87">
      <w:pPr>
        <w:tabs>
          <w:tab w:val="left" w:pos="3650"/>
        </w:tabs>
        <w:spacing w:after="0"/>
        <w:jc w:val="center"/>
        <w:rPr>
          <w:rFonts w:ascii="Times New Roman" w:hAnsi="Times New Roman" w:cs="Times New Roman"/>
          <w:sz w:val="28"/>
          <w:szCs w:val="28"/>
          <w:lang w:val="en-US"/>
        </w:rPr>
      </w:pPr>
    </w:p>
    <w:p w:rsidR="00FA6820" w:rsidRDefault="00FA6820" w:rsidP="002A1E87">
      <w:pPr>
        <w:tabs>
          <w:tab w:val="left" w:pos="3650"/>
        </w:tabs>
        <w:spacing w:after="0"/>
        <w:jc w:val="center"/>
        <w:rPr>
          <w:rFonts w:ascii="Times New Roman" w:hAnsi="Times New Roman" w:cs="Times New Roman"/>
          <w:sz w:val="28"/>
          <w:szCs w:val="28"/>
          <w:lang w:val="en-US"/>
        </w:rPr>
      </w:pPr>
    </w:p>
    <w:p w:rsidR="00FA6820" w:rsidRPr="00AE6192" w:rsidRDefault="00FA6820" w:rsidP="002A1E87">
      <w:pPr>
        <w:tabs>
          <w:tab w:val="left" w:pos="3650"/>
        </w:tabs>
        <w:spacing w:after="0"/>
        <w:jc w:val="center"/>
        <w:rPr>
          <w:rFonts w:ascii="Times New Roman" w:hAnsi="Times New Roman" w:cs="Times New Roman"/>
          <w:sz w:val="28"/>
          <w:szCs w:val="28"/>
          <w:lang w:val="en-US"/>
        </w:rPr>
      </w:pPr>
    </w:p>
    <w:p w:rsidR="002A1E87" w:rsidRPr="00AE6192" w:rsidRDefault="002A1E87" w:rsidP="002A1E87">
      <w:pPr>
        <w:tabs>
          <w:tab w:val="left" w:pos="3650"/>
        </w:tabs>
        <w:spacing w:after="0"/>
        <w:jc w:val="center"/>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roofErr w:type="gramStart"/>
      <w:r w:rsidRPr="00AE6192">
        <w:rPr>
          <w:rFonts w:ascii="Times New Roman" w:hAnsi="Times New Roman" w:cs="Times New Roman"/>
          <w:sz w:val="28"/>
          <w:szCs w:val="28"/>
          <w:lang w:val="en-US"/>
        </w:rPr>
        <w:t>A</w:t>
      </w:r>
      <w:proofErr w:type="gramEnd"/>
      <w:r w:rsidRPr="00AE6192">
        <w:rPr>
          <w:rFonts w:ascii="Times New Roman" w:hAnsi="Times New Roman" w:cs="Times New Roman"/>
          <w:sz w:val="28"/>
          <w:szCs w:val="28"/>
          <w:lang w:val="en-US"/>
        </w:rPr>
        <w:t xml:space="preserve"> </w:t>
      </w:r>
      <w:proofErr w:type="spellStart"/>
      <w:r w:rsidRPr="00AE6192">
        <w:rPr>
          <w:rFonts w:ascii="Times New Roman" w:hAnsi="Times New Roman" w:cs="Times New Roman"/>
          <w:sz w:val="28"/>
          <w:szCs w:val="28"/>
          <w:lang w:val="en-US"/>
        </w:rPr>
        <w:t>efectuat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st.gr. IA-182</w:t>
      </w:r>
    </w:p>
    <w:p w:rsidR="002A1E87" w:rsidRPr="00AE6192" w:rsidRDefault="002A1E87" w:rsidP="002A1E87">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Ulmanu Cristian</w:t>
      </w:r>
    </w:p>
    <w:p w:rsidR="00FA6820" w:rsidRDefault="00FA6820" w:rsidP="002A1E87">
      <w:pPr>
        <w:tabs>
          <w:tab w:val="left" w:pos="3650"/>
        </w:tabs>
        <w:spacing w:after="0"/>
        <w:rPr>
          <w:rFonts w:ascii="Times New Roman" w:hAnsi="Times New Roman" w:cs="Times New Roman"/>
          <w:sz w:val="28"/>
          <w:szCs w:val="28"/>
          <w:lang w:val="en-US"/>
        </w:rPr>
      </w:pPr>
    </w:p>
    <w:p w:rsidR="00FA6820" w:rsidRDefault="00FA6820" w:rsidP="002A1E87">
      <w:pPr>
        <w:tabs>
          <w:tab w:val="left" w:pos="3650"/>
        </w:tabs>
        <w:spacing w:after="0"/>
        <w:rPr>
          <w:rFonts w:ascii="Times New Roman" w:hAnsi="Times New Roman" w:cs="Times New Roman"/>
          <w:sz w:val="28"/>
          <w:szCs w:val="28"/>
          <w:lang w:val="en-US"/>
        </w:rPr>
      </w:pPr>
    </w:p>
    <w:p w:rsidR="00FA6820" w:rsidRDefault="00FA6820"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Default="002A1E87" w:rsidP="002A1E87">
      <w:pPr>
        <w:tabs>
          <w:tab w:val="left" w:pos="3650"/>
        </w:tabs>
        <w:spacing w:after="0"/>
        <w:rPr>
          <w:rFonts w:ascii="Times New Roman" w:hAnsi="Times New Roman" w:cs="Times New Roman"/>
          <w:sz w:val="28"/>
          <w:szCs w:val="28"/>
        </w:rPr>
      </w:pPr>
      <w:r w:rsidRPr="00AE6192">
        <w:rPr>
          <w:rFonts w:ascii="Times New Roman" w:hAnsi="Times New Roman" w:cs="Times New Roman"/>
          <w:sz w:val="28"/>
          <w:szCs w:val="28"/>
          <w:lang w:val="en-US"/>
        </w:rPr>
        <w:t xml:space="preserve">A </w:t>
      </w:r>
      <w:proofErr w:type="spellStart"/>
      <w:r w:rsidRPr="00AE6192">
        <w:rPr>
          <w:rFonts w:ascii="Times New Roman" w:hAnsi="Times New Roman" w:cs="Times New Roman"/>
          <w:sz w:val="28"/>
          <w:szCs w:val="28"/>
          <w:lang w:val="en-US"/>
        </w:rPr>
        <w:t>verificat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004402F0">
        <w:rPr>
          <w:rFonts w:ascii="Times New Roman" w:hAnsi="Times New Roman" w:cs="Times New Roman"/>
          <w:sz w:val="28"/>
          <w:szCs w:val="28"/>
        </w:rPr>
        <w:t>lect.univ.</w:t>
      </w:r>
    </w:p>
    <w:p w:rsidR="004402F0" w:rsidRPr="006C3934" w:rsidRDefault="004402F0" w:rsidP="002A1E87">
      <w:pPr>
        <w:tabs>
          <w:tab w:val="left" w:pos="3650"/>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Grunzu Tatiana</w:t>
      </w: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jc w:val="center"/>
        <w:rPr>
          <w:rFonts w:ascii="Times New Roman" w:hAnsi="Times New Roman" w:cs="Times New Roman"/>
          <w:sz w:val="20"/>
          <w:szCs w:val="20"/>
          <w:lang w:val="en-US"/>
        </w:rPr>
      </w:pPr>
      <w:proofErr w:type="spellStart"/>
      <w:r w:rsidRPr="00AE6192">
        <w:rPr>
          <w:rFonts w:ascii="Times New Roman" w:hAnsi="Times New Roman" w:cs="Times New Roman"/>
          <w:sz w:val="20"/>
          <w:szCs w:val="20"/>
          <w:lang w:val="en-US"/>
        </w:rPr>
        <w:t>Chișinău</w:t>
      </w:r>
      <w:proofErr w:type="spellEnd"/>
      <w:r w:rsidRPr="00AE6192">
        <w:rPr>
          <w:rFonts w:ascii="Times New Roman" w:hAnsi="Times New Roman" w:cs="Times New Roman"/>
          <w:sz w:val="20"/>
          <w:szCs w:val="20"/>
          <w:lang w:val="en-US"/>
        </w:rPr>
        <w:t xml:space="preserve"> 2020</w:t>
      </w:r>
    </w:p>
    <w:p w:rsidR="009B3C5A" w:rsidRPr="00AE56A5" w:rsidRDefault="009B3C5A" w:rsidP="008F030E">
      <w:pPr>
        <w:pStyle w:val="Heading1"/>
        <w:ind w:left="708" w:firstLine="708"/>
      </w:pPr>
      <w:bookmarkStart w:id="0" w:name="_Toc57004989"/>
      <w:r w:rsidRPr="00AE56A5">
        <w:lastRenderedPageBreak/>
        <w:t>Conținutul și sfera cercetării de marketing</w:t>
      </w:r>
      <w:bookmarkEnd w:id="0"/>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Într-o economie de piață, pentru a se adapta în mod eficient la condițiile impuse de lumea exterioară, este imposibil să se administreze o unitate economică fără fluxul de informații între aceasta și mediul în care operează. Prin urmare, conducerea (departamentul de afaceri) trebuie să adopte o nouă viziune, viziunea de marketing, a cărei misiune este să coordoneze, să sincronizeze și să subordoneze toate activitățile la un singur scop: satisfacerea cererilor consumatorilor în condiții superioare. Cercetarea de marketing este o activitate formală. Cu ajutorul metodelor și tehnicilor de investigație științifică, informațiile necesare pentru gestionarea unităților economice sunt standardizate, măsurate, colectate, analizate și explicate.</w:t>
      </w:r>
    </w:p>
    <w:p w:rsidR="009B3C5A" w:rsidRPr="00AE56A5" w:rsidRDefault="009B3C5A" w:rsidP="009B3C5A">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 xml:space="preserve">Obiective de cercetare de piață </w:t>
      </w:r>
    </w:p>
    <w:p w:rsidR="009B3C5A" w:rsidRPr="00AE56A5" w:rsidRDefault="009B3C5A" w:rsidP="009B3C5A">
      <w:pPr>
        <w:pStyle w:val="ListParagraph"/>
        <w:numPr>
          <w:ilvl w:val="0"/>
          <w:numId w:val="10"/>
        </w:numPr>
        <w:jc w:val="both"/>
        <w:rPr>
          <w:rFonts w:ascii="Times New Roman" w:hAnsi="Times New Roman" w:cs="Times New Roman"/>
          <w:sz w:val="24"/>
          <w:szCs w:val="24"/>
        </w:rPr>
      </w:pPr>
      <w:r w:rsidRPr="00AE56A5">
        <w:rPr>
          <w:rFonts w:ascii="Times New Roman" w:hAnsi="Times New Roman" w:cs="Times New Roman"/>
          <w:sz w:val="24"/>
          <w:szCs w:val="24"/>
        </w:rPr>
        <w:t xml:space="preserve"> Înțelegerea mediului de afaceri al companiei; </w:t>
      </w:r>
    </w:p>
    <w:p w:rsidR="009B3C5A" w:rsidRPr="00AE56A5" w:rsidRDefault="009B3C5A" w:rsidP="009B3C5A">
      <w:pPr>
        <w:pStyle w:val="ListParagraph"/>
        <w:numPr>
          <w:ilvl w:val="0"/>
          <w:numId w:val="10"/>
        </w:numPr>
        <w:jc w:val="both"/>
        <w:rPr>
          <w:rFonts w:ascii="Times New Roman" w:hAnsi="Times New Roman" w:cs="Times New Roman"/>
          <w:sz w:val="24"/>
          <w:szCs w:val="24"/>
        </w:rPr>
      </w:pPr>
      <w:r w:rsidRPr="00AE56A5">
        <w:rPr>
          <w:rFonts w:ascii="Times New Roman" w:hAnsi="Times New Roman" w:cs="Times New Roman"/>
          <w:sz w:val="24"/>
          <w:szCs w:val="24"/>
        </w:rPr>
        <w:t xml:space="preserve"> Determinarea oportunităților companiei pe piețele lor respective; </w:t>
      </w:r>
    </w:p>
    <w:p w:rsidR="009B3C5A" w:rsidRPr="00AE56A5" w:rsidRDefault="009B3C5A" w:rsidP="009B3C5A">
      <w:pPr>
        <w:pStyle w:val="ListParagraph"/>
        <w:numPr>
          <w:ilvl w:val="0"/>
          <w:numId w:val="10"/>
        </w:numPr>
        <w:jc w:val="both"/>
        <w:rPr>
          <w:rFonts w:ascii="Times New Roman" w:hAnsi="Times New Roman" w:cs="Times New Roman"/>
          <w:sz w:val="24"/>
          <w:szCs w:val="24"/>
        </w:rPr>
      </w:pPr>
      <w:r w:rsidRPr="00AE56A5">
        <w:rPr>
          <w:rFonts w:ascii="Times New Roman" w:hAnsi="Times New Roman" w:cs="Times New Roman"/>
          <w:sz w:val="24"/>
          <w:szCs w:val="24"/>
        </w:rPr>
        <w:t xml:space="preserve"> Determinarea acțiunilor companiilor respective; </w:t>
      </w:r>
    </w:p>
    <w:p w:rsidR="009B3C5A" w:rsidRPr="00AE56A5" w:rsidRDefault="009B3C5A" w:rsidP="009B3C5A">
      <w:pPr>
        <w:pStyle w:val="ListParagraph"/>
        <w:numPr>
          <w:ilvl w:val="0"/>
          <w:numId w:val="10"/>
        </w:numPr>
        <w:jc w:val="both"/>
        <w:rPr>
          <w:rFonts w:ascii="Times New Roman" w:hAnsi="Times New Roman" w:cs="Times New Roman"/>
          <w:sz w:val="24"/>
          <w:szCs w:val="24"/>
        </w:rPr>
      </w:pPr>
      <w:r w:rsidRPr="00AE56A5">
        <w:rPr>
          <w:rFonts w:ascii="Times New Roman" w:hAnsi="Times New Roman" w:cs="Times New Roman"/>
          <w:sz w:val="24"/>
          <w:szCs w:val="24"/>
        </w:rPr>
        <w:t xml:space="preserve"> Selectarea celui mai bun plan din aceste alternative.</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Funcții de cercetare de marketing:</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(a) Funcție descriptivă: prin informațiile colectate, sunt descrise coordonatele, caracteristicile fenomenelor sau proceselor economice.</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(b) Funcția explicativă / de diagnostic: explică evoluția în timp a anumitor fenomene și procese economice în funcție de anumiți factori de influență sau alte fenomene.</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(c) Funcția predictivă: se prezice evoluția viitoare a fenomenelor economice.</w:t>
      </w:r>
    </w:p>
    <w:p w:rsidR="009B3C5A" w:rsidRPr="00AE56A5" w:rsidRDefault="009B3C5A" w:rsidP="009B3C5A">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Activitățile de cercetare de marketing sunt influențate de:</w:t>
      </w:r>
    </w:p>
    <w:p w:rsidR="009B3C5A" w:rsidRPr="00AE56A5" w:rsidRDefault="009B3C5A" w:rsidP="009B3C5A">
      <w:pPr>
        <w:pStyle w:val="ListParagraph"/>
        <w:numPr>
          <w:ilvl w:val="0"/>
          <w:numId w:val="11"/>
        </w:numPr>
        <w:jc w:val="both"/>
        <w:rPr>
          <w:rFonts w:ascii="Times New Roman" w:hAnsi="Times New Roman" w:cs="Times New Roman"/>
          <w:sz w:val="24"/>
          <w:szCs w:val="24"/>
        </w:rPr>
      </w:pPr>
      <w:r w:rsidRPr="00AE56A5">
        <w:rPr>
          <w:rFonts w:ascii="Times New Roman" w:hAnsi="Times New Roman" w:cs="Times New Roman"/>
          <w:sz w:val="24"/>
          <w:szCs w:val="24"/>
        </w:rPr>
        <w:t xml:space="preserve">numărul și dimensiunea unităților economice existente pe piață; </w:t>
      </w:r>
    </w:p>
    <w:p w:rsidR="009B3C5A" w:rsidRPr="00AE56A5" w:rsidRDefault="009B3C5A" w:rsidP="009B3C5A">
      <w:pPr>
        <w:pStyle w:val="ListParagraph"/>
        <w:numPr>
          <w:ilvl w:val="0"/>
          <w:numId w:val="11"/>
        </w:numPr>
        <w:jc w:val="both"/>
        <w:rPr>
          <w:rFonts w:ascii="Times New Roman" w:hAnsi="Times New Roman" w:cs="Times New Roman"/>
          <w:sz w:val="24"/>
          <w:szCs w:val="24"/>
        </w:rPr>
      </w:pPr>
      <w:r w:rsidRPr="00AE56A5">
        <w:rPr>
          <w:rFonts w:ascii="Times New Roman" w:hAnsi="Times New Roman" w:cs="Times New Roman"/>
          <w:sz w:val="24"/>
          <w:szCs w:val="24"/>
        </w:rPr>
        <w:t xml:space="preserve">lărgirea decalajului de timp și spațiu între producție și consum; </w:t>
      </w:r>
    </w:p>
    <w:p w:rsidR="009B3C5A" w:rsidRPr="00AE56A5" w:rsidRDefault="009B3C5A" w:rsidP="009B3C5A">
      <w:pPr>
        <w:pStyle w:val="ListParagraph"/>
        <w:numPr>
          <w:ilvl w:val="0"/>
          <w:numId w:val="11"/>
        </w:numPr>
        <w:jc w:val="both"/>
        <w:rPr>
          <w:rFonts w:ascii="Times New Roman" w:hAnsi="Times New Roman" w:cs="Times New Roman"/>
          <w:sz w:val="24"/>
          <w:szCs w:val="24"/>
        </w:rPr>
      </w:pPr>
      <w:r w:rsidRPr="00AE56A5">
        <w:rPr>
          <w:rFonts w:ascii="Times New Roman" w:hAnsi="Times New Roman" w:cs="Times New Roman"/>
          <w:sz w:val="24"/>
          <w:szCs w:val="24"/>
        </w:rPr>
        <w:t xml:space="preserve">creșterea complexității nevoilor consumatorilor; </w:t>
      </w:r>
    </w:p>
    <w:p w:rsidR="009B3C5A" w:rsidRPr="00AE56A5" w:rsidRDefault="009B3C5A" w:rsidP="009B3C5A">
      <w:pPr>
        <w:pStyle w:val="ListParagraph"/>
        <w:numPr>
          <w:ilvl w:val="0"/>
          <w:numId w:val="11"/>
        </w:numPr>
        <w:jc w:val="both"/>
        <w:rPr>
          <w:rFonts w:ascii="Times New Roman" w:hAnsi="Times New Roman" w:cs="Times New Roman"/>
          <w:sz w:val="24"/>
          <w:szCs w:val="24"/>
        </w:rPr>
      </w:pPr>
      <w:r w:rsidRPr="00AE56A5">
        <w:rPr>
          <w:rFonts w:ascii="Times New Roman" w:hAnsi="Times New Roman" w:cs="Times New Roman"/>
          <w:sz w:val="24"/>
          <w:szCs w:val="24"/>
        </w:rPr>
        <w:t>progres științific care duce la multiplicarea metodelor de cercetare a pieței.</w:t>
      </w:r>
    </w:p>
    <w:p w:rsidR="009B3C5A" w:rsidRPr="00AE56A5" w:rsidRDefault="009B3C5A" w:rsidP="009B3C5A">
      <w:pPr>
        <w:jc w:val="both"/>
        <w:rPr>
          <w:rFonts w:ascii="Times New Roman" w:hAnsi="Times New Roman" w:cs="Times New Roman"/>
          <w:sz w:val="24"/>
          <w:szCs w:val="24"/>
        </w:rPr>
      </w:pPr>
    </w:p>
    <w:p w:rsidR="009B3C5A" w:rsidRPr="00AE56A5" w:rsidRDefault="009B3C5A" w:rsidP="009B3C5A">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 xml:space="preserve">Sfera de cuprindere a cercetării de marketing </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Cercetarea de marketing se realizează la nivelul firmei (în interesul acesteia), la nivelul grupului (în interesul grupului) şi la nivel macroeconomic.  </w:t>
      </w:r>
    </w:p>
    <w:p w:rsidR="009B3C5A" w:rsidRPr="00AE56A5" w:rsidRDefault="009B3C5A" w:rsidP="009B3C5A">
      <w:pPr>
        <w:jc w:val="both"/>
        <w:rPr>
          <w:rFonts w:ascii="Times New Roman" w:hAnsi="Times New Roman" w:cs="Times New Roman"/>
          <w:sz w:val="24"/>
          <w:szCs w:val="24"/>
        </w:rPr>
      </w:pPr>
      <w:r w:rsidRPr="00AE56A5">
        <w:rPr>
          <w:rFonts w:ascii="Times New Roman" w:hAnsi="Times New Roman" w:cs="Times New Roman"/>
          <w:sz w:val="24"/>
          <w:szCs w:val="24"/>
        </w:rPr>
        <w:t xml:space="preserve"> </w:t>
      </w:r>
      <w:r w:rsidRPr="00AE56A5">
        <w:rPr>
          <w:rFonts w:ascii="Times New Roman" w:hAnsi="Times New Roman" w:cs="Times New Roman"/>
          <w:sz w:val="24"/>
          <w:szCs w:val="24"/>
        </w:rPr>
        <w:tab/>
        <w:t>(a) La nivelul firmei: studii privind potenţialul firmei şi al mediului exterior (conjunctură, dimensiuni).</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(b) La  nivelul  grupului:  amplasarea  de  noi  unităţi  în  cadrul  reţelei,  tendinţe  pe  termen mediu şi lung ale cerinţelor consumatorilor. </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lastRenderedPageBreak/>
        <w:t xml:space="preserve">(c) La  nivelul  macroeconomiei: tendinţa pe termen mediu şi lung cu privire la evoluţia cererii şi ofertei naţionale şi mondiale pentru unele produse. </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Domeniul principal al cercetării de marketing este compania analizată în care sunt testate: materiale disponibile, finanțe, resurse umane (dimensiune, structură, calitate); capacitatea de a sincroniza activitatea compartimentelor funcționale pentru o eficiență maximă; calitatea gestiunii / actului de gestiune.</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Al doilea domeniu de cercetare este mediul în care își desfășoară activitatea compania: coordonatele și situația pieței, factorii care modelează și influențează fenomenele pieței, nevoile consumatorilor și comportamentul consumatorilor (numărul și dimensiunea nevoilor, ierarhia acestora, posibilitățile de aprovizionare), cererea de bunuri, comportamentul consumatorului față de produse , Servicii).ofertă  a  cererii  de  mărfuri,  comportamentul consumatorilor faţă de produse, servicii).</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Elementele care conduc la fundamentarea strategiilor şi politicilor de marketing </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Produs</w:t>
      </w:r>
    </w:p>
    <w:p w:rsidR="009B3C5A" w:rsidRPr="00AE56A5" w:rsidRDefault="009B3C5A" w:rsidP="009B3C5A">
      <w:pPr>
        <w:pStyle w:val="ListParagraph"/>
        <w:numPr>
          <w:ilvl w:val="0"/>
          <w:numId w:val="15"/>
        </w:numPr>
        <w:jc w:val="both"/>
        <w:rPr>
          <w:rFonts w:ascii="Times New Roman" w:hAnsi="Times New Roman" w:cs="Times New Roman"/>
          <w:sz w:val="24"/>
          <w:szCs w:val="24"/>
        </w:rPr>
      </w:pPr>
      <w:r w:rsidRPr="00AE56A5">
        <w:rPr>
          <w:rFonts w:ascii="Times New Roman" w:hAnsi="Times New Roman" w:cs="Times New Roman"/>
          <w:sz w:val="24"/>
          <w:szCs w:val="24"/>
        </w:rPr>
        <w:t xml:space="preserve">Caracteristici principale </w:t>
      </w:r>
    </w:p>
    <w:p w:rsidR="009B3C5A" w:rsidRPr="00AE56A5" w:rsidRDefault="009B3C5A" w:rsidP="009B3C5A">
      <w:pPr>
        <w:pStyle w:val="ListParagraph"/>
        <w:numPr>
          <w:ilvl w:val="0"/>
          <w:numId w:val="15"/>
        </w:numPr>
        <w:jc w:val="both"/>
        <w:rPr>
          <w:rFonts w:ascii="Times New Roman" w:hAnsi="Times New Roman" w:cs="Times New Roman"/>
          <w:sz w:val="24"/>
          <w:szCs w:val="24"/>
        </w:rPr>
      </w:pPr>
      <w:r w:rsidRPr="00AE56A5">
        <w:rPr>
          <w:rFonts w:ascii="Times New Roman" w:hAnsi="Times New Roman" w:cs="Times New Roman"/>
          <w:sz w:val="24"/>
          <w:szCs w:val="24"/>
        </w:rPr>
        <w:t xml:space="preserve">Structura sortimentală </w:t>
      </w:r>
    </w:p>
    <w:p w:rsidR="009B3C5A" w:rsidRPr="00AE56A5" w:rsidRDefault="009B3C5A" w:rsidP="009B3C5A">
      <w:pPr>
        <w:pStyle w:val="ListParagraph"/>
        <w:numPr>
          <w:ilvl w:val="0"/>
          <w:numId w:val="15"/>
        </w:numPr>
        <w:jc w:val="both"/>
        <w:rPr>
          <w:rFonts w:ascii="Times New Roman" w:hAnsi="Times New Roman" w:cs="Times New Roman"/>
          <w:sz w:val="24"/>
          <w:szCs w:val="24"/>
        </w:rPr>
      </w:pPr>
      <w:r w:rsidRPr="00AE56A5">
        <w:rPr>
          <w:rFonts w:ascii="Times New Roman" w:hAnsi="Times New Roman" w:cs="Times New Roman"/>
          <w:sz w:val="24"/>
          <w:szCs w:val="24"/>
        </w:rPr>
        <w:t>Ambalaj, marcă</w:t>
      </w:r>
    </w:p>
    <w:p w:rsidR="009B3C5A" w:rsidRPr="00AE56A5" w:rsidRDefault="009B3C5A" w:rsidP="009B3C5A">
      <w:pPr>
        <w:pStyle w:val="ListParagraph"/>
        <w:numPr>
          <w:ilvl w:val="0"/>
          <w:numId w:val="15"/>
        </w:numPr>
        <w:jc w:val="both"/>
        <w:rPr>
          <w:rFonts w:ascii="Times New Roman" w:hAnsi="Times New Roman" w:cs="Times New Roman"/>
          <w:sz w:val="24"/>
          <w:szCs w:val="24"/>
        </w:rPr>
      </w:pPr>
      <w:r w:rsidRPr="00AE56A5">
        <w:rPr>
          <w:rFonts w:ascii="Times New Roman" w:hAnsi="Times New Roman" w:cs="Times New Roman"/>
          <w:sz w:val="24"/>
          <w:szCs w:val="24"/>
        </w:rPr>
        <w:t>Produse similare</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Preţ</w:t>
      </w:r>
    </w:p>
    <w:p w:rsidR="009B3C5A" w:rsidRPr="00AE56A5" w:rsidRDefault="009B3C5A" w:rsidP="009B3C5A">
      <w:pPr>
        <w:pStyle w:val="ListParagraph"/>
        <w:numPr>
          <w:ilvl w:val="0"/>
          <w:numId w:val="14"/>
        </w:numPr>
        <w:jc w:val="both"/>
        <w:rPr>
          <w:rFonts w:ascii="Times New Roman" w:hAnsi="Times New Roman" w:cs="Times New Roman"/>
          <w:sz w:val="24"/>
          <w:szCs w:val="24"/>
        </w:rPr>
      </w:pPr>
      <w:r w:rsidRPr="00AE56A5">
        <w:rPr>
          <w:rFonts w:ascii="Times New Roman" w:hAnsi="Times New Roman" w:cs="Times New Roman"/>
          <w:sz w:val="24"/>
          <w:szCs w:val="24"/>
        </w:rPr>
        <w:t>Modalitate de formare</w:t>
      </w:r>
    </w:p>
    <w:p w:rsidR="009B3C5A" w:rsidRPr="00AE56A5" w:rsidRDefault="009B3C5A" w:rsidP="009B3C5A">
      <w:pPr>
        <w:pStyle w:val="ListParagraph"/>
        <w:numPr>
          <w:ilvl w:val="0"/>
          <w:numId w:val="14"/>
        </w:numPr>
        <w:jc w:val="both"/>
        <w:rPr>
          <w:rFonts w:ascii="Times New Roman" w:hAnsi="Times New Roman" w:cs="Times New Roman"/>
          <w:sz w:val="24"/>
          <w:szCs w:val="24"/>
        </w:rPr>
      </w:pPr>
      <w:r w:rsidRPr="00AE56A5">
        <w:rPr>
          <w:rFonts w:ascii="Times New Roman" w:hAnsi="Times New Roman" w:cs="Times New Roman"/>
          <w:sz w:val="24"/>
          <w:szCs w:val="24"/>
        </w:rPr>
        <w:t>Strategii de preţuri</w:t>
      </w:r>
    </w:p>
    <w:p w:rsidR="009B3C5A" w:rsidRPr="00AE56A5" w:rsidRDefault="009B3C5A" w:rsidP="009B3C5A">
      <w:pPr>
        <w:pStyle w:val="ListParagraph"/>
        <w:numPr>
          <w:ilvl w:val="0"/>
          <w:numId w:val="14"/>
        </w:numPr>
        <w:jc w:val="both"/>
        <w:rPr>
          <w:rFonts w:ascii="Times New Roman" w:hAnsi="Times New Roman" w:cs="Times New Roman"/>
          <w:sz w:val="24"/>
          <w:szCs w:val="24"/>
        </w:rPr>
      </w:pPr>
      <w:r w:rsidRPr="00AE56A5">
        <w:rPr>
          <w:rFonts w:ascii="Times New Roman" w:hAnsi="Times New Roman" w:cs="Times New Roman"/>
          <w:sz w:val="24"/>
          <w:szCs w:val="24"/>
        </w:rPr>
        <w:t xml:space="preserve">Rabat/bonificaţii </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Distribuţia</w:t>
      </w:r>
    </w:p>
    <w:p w:rsidR="009B3C5A" w:rsidRPr="00AE56A5" w:rsidRDefault="009B3C5A" w:rsidP="009B3C5A">
      <w:pPr>
        <w:pStyle w:val="ListParagraph"/>
        <w:numPr>
          <w:ilvl w:val="0"/>
          <w:numId w:val="13"/>
        </w:numPr>
        <w:jc w:val="both"/>
        <w:rPr>
          <w:rFonts w:ascii="Times New Roman" w:hAnsi="Times New Roman" w:cs="Times New Roman"/>
          <w:sz w:val="24"/>
          <w:szCs w:val="24"/>
        </w:rPr>
      </w:pPr>
      <w:r w:rsidRPr="00AE56A5">
        <w:rPr>
          <w:rFonts w:ascii="Times New Roman" w:hAnsi="Times New Roman" w:cs="Times New Roman"/>
          <w:sz w:val="24"/>
          <w:szCs w:val="24"/>
        </w:rPr>
        <w:t>Structura canalelor</w:t>
      </w:r>
    </w:p>
    <w:p w:rsidR="009B3C5A" w:rsidRPr="00AE56A5" w:rsidRDefault="009B3C5A" w:rsidP="009B3C5A">
      <w:pPr>
        <w:pStyle w:val="ListParagraph"/>
        <w:numPr>
          <w:ilvl w:val="0"/>
          <w:numId w:val="13"/>
        </w:numPr>
        <w:jc w:val="both"/>
        <w:rPr>
          <w:rFonts w:ascii="Times New Roman" w:hAnsi="Times New Roman" w:cs="Times New Roman"/>
          <w:sz w:val="24"/>
          <w:szCs w:val="24"/>
        </w:rPr>
      </w:pPr>
      <w:r w:rsidRPr="00AE56A5">
        <w:rPr>
          <w:rFonts w:ascii="Times New Roman" w:hAnsi="Times New Roman" w:cs="Times New Roman"/>
          <w:sz w:val="24"/>
          <w:szCs w:val="24"/>
        </w:rPr>
        <w:t xml:space="preserve">Structura logisticii   </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Promovare</w:t>
      </w:r>
    </w:p>
    <w:p w:rsidR="009B3C5A" w:rsidRPr="00AE56A5" w:rsidRDefault="009B3C5A" w:rsidP="009B3C5A">
      <w:pPr>
        <w:pStyle w:val="ListParagraph"/>
        <w:numPr>
          <w:ilvl w:val="0"/>
          <w:numId w:val="12"/>
        </w:numPr>
        <w:jc w:val="both"/>
        <w:rPr>
          <w:rFonts w:ascii="Times New Roman" w:hAnsi="Times New Roman" w:cs="Times New Roman"/>
          <w:sz w:val="24"/>
          <w:szCs w:val="24"/>
        </w:rPr>
      </w:pPr>
      <w:r w:rsidRPr="00AE56A5">
        <w:rPr>
          <w:rFonts w:ascii="Times New Roman" w:hAnsi="Times New Roman" w:cs="Times New Roman"/>
          <w:sz w:val="24"/>
          <w:szCs w:val="24"/>
        </w:rPr>
        <w:t xml:space="preserve">Forme </w:t>
      </w:r>
    </w:p>
    <w:p w:rsidR="009B3C5A" w:rsidRPr="00AE56A5" w:rsidRDefault="009B3C5A" w:rsidP="009B3C5A">
      <w:pPr>
        <w:pStyle w:val="ListParagraph"/>
        <w:numPr>
          <w:ilvl w:val="0"/>
          <w:numId w:val="12"/>
        </w:numPr>
        <w:jc w:val="both"/>
        <w:rPr>
          <w:rFonts w:ascii="Times New Roman" w:hAnsi="Times New Roman" w:cs="Times New Roman"/>
          <w:sz w:val="24"/>
          <w:szCs w:val="24"/>
        </w:rPr>
      </w:pPr>
      <w:r w:rsidRPr="00AE56A5">
        <w:rPr>
          <w:rFonts w:ascii="Times New Roman" w:hAnsi="Times New Roman" w:cs="Times New Roman"/>
          <w:sz w:val="24"/>
          <w:szCs w:val="24"/>
        </w:rPr>
        <w:t xml:space="preserve">Metode şi tehnici </w:t>
      </w:r>
    </w:p>
    <w:p w:rsidR="009B3C5A" w:rsidRPr="00AE56A5" w:rsidRDefault="009B3C5A" w:rsidP="009B3C5A">
      <w:pPr>
        <w:pStyle w:val="ListParagraph"/>
        <w:numPr>
          <w:ilvl w:val="0"/>
          <w:numId w:val="12"/>
        </w:numPr>
        <w:jc w:val="both"/>
        <w:rPr>
          <w:rFonts w:ascii="Times New Roman" w:hAnsi="Times New Roman" w:cs="Times New Roman"/>
          <w:sz w:val="24"/>
          <w:szCs w:val="24"/>
        </w:rPr>
      </w:pPr>
      <w:r w:rsidRPr="00AE56A5">
        <w:rPr>
          <w:rFonts w:ascii="Times New Roman" w:hAnsi="Times New Roman" w:cs="Times New Roman"/>
          <w:sz w:val="24"/>
          <w:szCs w:val="24"/>
        </w:rPr>
        <w:t>Cheltuieli antrenate, eficienţa</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Al treilea domeniu al cercetării de marketing este cel al analizei şi previziunii de la nivel guvernamental sau al instituţiilor de cercetare care folosesc la fundamentarea deciziilor.</w:t>
      </w:r>
    </w:p>
    <w:p w:rsidR="009B3C5A" w:rsidRPr="00AE56A5" w:rsidRDefault="009B3C5A" w:rsidP="009B3C5A">
      <w:pPr>
        <w:jc w:val="both"/>
        <w:rPr>
          <w:rFonts w:ascii="Times New Roman" w:hAnsi="Times New Roman" w:cs="Times New Roman"/>
          <w:sz w:val="24"/>
          <w:szCs w:val="24"/>
        </w:rPr>
      </w:pPr>
    </w:p>
    <w:p w:rsidR="009B3C5A" w:rsidRPr="00AE56A5" w:rsidRDefault="009B3C5A" w:rsidP="009B3C5A">
      <w:pPr>
        <w:pStyle w:val="Heading1"/>
      </w:pPr>
      <w:bookmarkStart w:id="1" w:name="_Toc57004990"/>
      <w:r w:rsidRPr="00AE56A5">
        <w:lastRenderedPageBreak/>
        <w:t>Tipologia cercetării de marketing</w:t>
      </w:r>
      <w:bookmarkEnd w:id="1"/>
      <w:r w:rsidRPr="00AE56A5">
        <w:t xml:space="preserve"> </w:t>
      </w:r>
    </w:p>
    <w:p w:rsidR="009B3C5A" w:rsidRPr="00AE56A5" w:rsidRDefault="009B3C5A" w:rsidP="009B3C5A">
      <w:pPr>
        <w:jc w:val="both"/>
        <w:rPr>
          <w:rFonts w:ascii="Times New Roman" w:hAnsi="Times New Roman" w:cs="Times New Roman"/>
          <w:sz w:val="24"/>
          <w:szCs w:val="24"/>
        </w:rPr>
      </w:pPr>
      <w:r w:rsidRPr="00AE56A5">
        <w:rPr>
          <w:rFonts w:ascii="Times New Roman" w:hAnsi="Times New Roman" w:cs="Times New Roman"/>
          <w:sz w:val="24"/>
          <w:szCs w:val="24"/>
        </w:rPr>
        <w:t>Clasificare</w:t>
      </w:r>
    </w:p>
    <w:p w:rsidR="009B3C5A" w:rsidRPr="00AE56A5" w:rsidRDefault="009B3C5A" w:rsidP="009B3C5A">
      <w:pPr>
        <w:pStyle w:val="ListParagraph"/>
        <w:numPr>
          <w:ilvl w:val="0"/>
          <w:numId w:val="16"/>
        </w:numPr>
        <w:jc w:val="both"/>
        <w:rPr>
          <w:rFonts w:ascii="Times New Roman" w:hAnsi="Times New Roman" w:cs="Times New Roman"/>
          <w:sz w:val="24"/>
          <w:szCs w:val="24"/>
        </w:rPr>
      </w:pPr>
      <w:r w:rsidRPr="00AE56A5">
        <w:rPr>
          <w:rFonts w:ascii="Times New Roman" w:hAnsi="Times New Roman" w:cs="Times New Roman"/>
          <w:sz w:val="24"/>
          <w:szCs w:val="24"/>
        </w:rPr>
        <w:t>după obiectul de activitate:</w:t>
      </w:r>
    </w:p>
    <w:p w:rsidR="009B3C5A" w:rsidRPr="00AE56A5" w:rsidRDefault="009B3C5A" w:rsidP="009B3C5A">
      <w:pPr>
        <w:pStyle w:val="ListParagraph"/>
        <w:numPr>
          <w:ilvl w:val="0"/>
          <w:numId w:val="17"/>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exploratorii:  definesc  coordonatele  unui  fenomen/proces  economic, respectiv principalele variabile şi ipoteze ale cercetării, folosind doar ca studii preliminare pentru fundamentarea altor cercetări; </w:t>
      </w:r>
    </w:p>
    <w:p w:rsidR="009B3C5A" w:rsidRPr="00AE56A5" w:rsidRDefault="009B3C5A" w:rsidP="009B3C5A">
      <w:pPr>
        <w:pStyle w:val="ListParagraph"/>
        <w:numPr>
          <w:ilvl w:val="0"/>
          <w:numId w:val="17"/>
        </w:numPr>
        <w:jc w:val="both"/>
        <w:rPr>
          <w:rFonts w:ascii="Times New Roman" w:hAnsi="Times New Roman" w:cs="Times New Roman"/>
          <w:sz w:val="24"/>
          <w:szCs w:val="24"/>
        </w:rPr>
      </w:pPr>
      <w:r w:rsidRPr="00AE56A5">
        <w:rPr>
          <w:rFonts w:ascii="Times New Roman" w:hAnsi="Times New Roman" w:cs="Times New Roman"/>
          <w:sz w:val="24"/>
          <w:szCs w:val="24"/>
        </w:rPr>
        <w:t>cercetări  instrumentale:  descoperă,  testează  şi  validează  noile  instrumente  de cercetare  –  metode  matematice  de  analiză,  chestionare.  O  dată  validate  acestea  intră  în metodologia generală;</w:t>
      </w:r>
    </w:p>
    <w:p w:rsidR="009B3C5A" w:rsidRPr="00AE56A5" w:rsidRDefault="009B3C5A" w:rsidP="009B3C5A">
      <w:pPr>
        <w:pStyle w:val="ListParagraph"/>
        <w:ind w:left="510" w:firstLine="60"/>
        <w:jc w:val="both"/>
        <w:rPr>
          <w:rFonts w:ascii="Times New Roman" w:hAnsi="Times New Roman" w:cs="Times New Roman"/>
          <w:sz w:val="24"/>
          <w:szCs w:val="24"/>
        </w:rPr>
      </w:pPr>
    </w:p>
    <w:p w:rsidR="009B3C5A" w:rsidRPr="00AE56A5" w:rsidRDefault="009B3C5A" w:rsidP="009B3C5A">
      <w:pPr>
        <w:pStyle w:val="ListParagraph"/>
        <w:numPr>
          <w:ilvl w:val="0"/>
          <w:numId w:val="17"/>
        </w:numPr>
        <w:jc w:val="both"/>
        <w:rPr>
          <w:rFonts w:ascii="Times New Roman" w:hAnsi="Times New Roman" w:cs="Times New Roman"/>
          <w:sz w:val="24"/>
          <w:szCs w:val="24"/>
        </w:rPr>
      </w:pPr>
      <w:r w:rsidRPr="00AE56A5">
        <w:rPr>
          <w:rFonts w:ascii="Times New Roman" w:hAnsi="Times New Roman" w:cs="Times New Roman"/>
          <w:sz w:val="24"/>
          <w:szCs w:val="24"/>
        </w:rPr>
        <w:t>cercetări  descriptive:  descriu  coordonatele  caracteristicilor  principale  ale fenomenelor;</w:t>
      </w:r>
    </w:p>
    <w:p w:rsidR="009B3C5A" w:rsidRPr="00AE56A5" w:rsidRDefault="009B3C5A" w:rsidP="009B3C5A">
      <w:pPr>
        <w:pStyle w:val="ListParagraph"/>
        <w:numPr>
          <w:ilvl w:val="0"/>
          <w:numId w:val="17"/>
        </w:numPr>
        <w:jc w:val="both"/>
        <w:rPr>
          <w:rFonts w:ascii="Times New Roman" w:hAnsi="Times New Roman" w:cs="Times New Roman"/>
          <w:sz w:val="24"/>
          <w:szCs w:val="24"/>
        </w:rPr>
      </w:pPr>
      <w:r w:rsidRPr="00AE56A5">
        <w:rPr>
          <w:rFonts w:ascii="Times New Roman" w:hAnsi="Times New Roman" w:cs="Times New Roman"/>
          <w:sz w:val="24"/>
          <w:szCs w:val="24"/>
        </w:rPr>
        <w:t xml:space="preserve"> cercetări  explicative:  explică  evoluţia  în  timp  a  unor  fenomene,  în  funcţie  de evoluţia factorilor de influenţă sau a altor fenomene.</w:t>
      </w:r>
    </w:p>
    <w:p w:rsidR="009B3C5A" w:rsidRPr="00AE56A5" w:rsidRDefault="009B3C5A" w:rsidP="009B3C5A">
      <w:pPr>
        <w:pStyle w:val="ListParagraph"/>
        <w:numPr>
          <w:ilvl w:val="0"/>
          <w:numId w:val="17"/>
        </w:numPr>
        <w:jc w:val="both"/>
        <w:rPr>
          <w:rFonts w:ascii="Times New Roman" w:hAnsi="Times New Roman" w:cs="Times New Roman"/>
          <w:sz w:val="24"/>
          <w:szCs w:val="24"/>
        </w:rPr>
      </w:pPr>
      <w:r w:rsidRPr="00AE56A5">
        <w:rPr>
          <w:rFonts w:ascii="Times New Roman" w:hAnsi="Times New Roman" w:cs="Times New Roman"/>
          <w:sz w:val="24"/>
          <w:szCs w:val="24"/>
        </w:rPr>
        <w:t xml:space="preserve"> cercetări predictive: anticipează evoluţia viitoare.</w:t>
      </w:r>
    </w:p>
    <w:p w:rsidR="009B3C5A" w:rsidRPr="00AE56A5" w:rsidRDefault="009B3C5A" w:rsidP="009B3C5A">
      <w:pPr>
        <w:pStyle w:val="ListParagraph"/>
        <w:numPr>
          <w:ilvl w:val="0"/>
          <w:numId w:val="16"/>
        </w:numPr>
        <w:jc w:val="both"/>
        <w:rPr>
          <w:rFonts w:ascii="Times New Roman" w:hAnsi="Times New Roman" w:cs="Times New Roman"/>
          <w:sz w:val="24"/>
          <w:szCs w:val="24"/>
        </w:rPr>
      </w:pPr>
      <w:r w:rsidRPr="00AE56A5">
        <w:rPr>
          <w:rFonts w:ascii="Times New Roman" w:hAnsi="Times New Roman" w:cs="Times New Roman"/>
          <w:sz w:val="24"/>
          <w:szCs w:val="24"/>
        </w:rPr>
        <w:t>după locul de desfăşurare</w:t>
      </w:r>
    </w:p>
    <w:p w:rsidR="009B3C5A" w:rsidRPr="00AE56A5" w:rsidRDefault="009B3C5A" w:rsidP="009B3C5A">
      <w:pPr>
        <w:pStyle w:val="ListParagraph"/>
        <w:numPr>
          <w:ilvl w:val="0"/>
          <w:numId w:val="18"/>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de teren: se realizează prin contactul direct cu producătorii, intermediarii, consumatorii; </w:t>
      </w:r>
    </w:p>
    <w:p w:rsidR="009B3C5A" w:rsidRPr="00AE56A5" w:rsidRDefault="009B3C5A" w:rsidP="009B3C5A">
      <w:pPr>
        <w:pStyle w:val="ListParagraph"/>
        <w:numPr>
          <w:ilvl w:val="0"/>
          <w:numId w:val="18"/>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de  birou:  se  realizează  prin  culegerea  informaţiilor  din  documentele statistice.  </w:t>
      </w:r>
    </w:p>
    <w:p w:rsidR="009B3C5A" w:rsidRPr="00AE56A5" w:rsidRDefault="009B3C5A" w:rsidP="009B3C5A">
      <w:pPr>
        <w:pStyle w:val="ListParagraph"/>
        <w:numPr>
          <w:ilvl w:val="0"/>
          <w:numId w:val="16"/>
        </w:numPr>
        <w:jc w:val="both"/>
        <w:rPr>
          <w:rFonts w:ascii="Times New Roman" w:hAnsi="Times New Roman" w:cs="Times New Roman"/>
          <w:sz w:val="24"/>
          <w:szCs w:val="24"/>
        </w:rPr>
      </w:pPr>
      <w:r w:rsidRPr="00AE56A5">
        <w:rPr>
          <w:rFonts w:ascii="Times New Roman" w:hAnsi="Times New Roman" w:cs="Times New Roman"/>
          <w:sz w:val="24"/>
          <w:szCs w:val="24"/>
        </w:rPr>
        <w:t xml:space="preserve">după frecvenţă </w:t>
      </w:r>
    </w:p>
    <w:p w:rsidR="009B3C5A" w:rsidRPr="00AE56A5" w:rsidRDefault="009B3C5A" w:rsidP="009B3C5A">
      <w:pPr>
        <w:pStyle w:val="ListParagraph"/>
        <w:numPr>
          <w:ilvl w:val="0"/>
          <w:numId w:val="19"/>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permanente; </w:t>
      </w:r>
    </w:p>
    <w:p w:rsidR="009B3C5A" w:rsidRPr="00AE56A5" w:rsidRDefault="009B3C5A" w:rsidP="009B3C5A">
      <w:pPr>
        <w:pStyle w:val="ListParagraph"/>
        <w:numPr>
          <w:ilvl w:val="0"/>
          <w:numId w:val="19"/>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periodice; </w:t>
      </w:r>
    </w:p>
    <w:p w:rsidR="009B3C5A" w:rsidRPr="00AE56A5" w:rsidRDefault="009B3C5A" w:rsidP="009B3C5A">
      <w:pPr>
        <w:pStyle w:val="ListParagraph"/>
        <w:numPr>
          <w:ilvl w:val="0"/>
          <w:numId w:val="19"/>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ocazionale.  </w:t>
      </w:r>
    </w:p>
    <w:p w:rsidR="009B3C5A" w:rsidRPr="00AE56A5" w:rsidRDefault="009B3C5A" w:rsidP="009B3C5A">
      <w:pPr>
        <w:pStyle w:val="ListParagraph"/>
        <w:numPr>
          <w:ilvl w:val="0"/>
          <w:numId w:val="16"/>
        </w:numPr>
        <w:jc w:val="both"/>
        <w:rPr>
          <w:rFonts w:ascii="Times New Roman" w:hAnsi="Times New Roman" w:cs="Times New Roman"/>
          <w:sz w:val="24"/>
          <w:szCs w:val="24"/>
        </w:rPr>
      </w:pPr>
      <w:r w:rsidRPr="00AE56A5">
        <w:rPr>
          <w:rFonts w:ascii="Times New Roman" w:hAnsi="Times New Roman" w:cs="Times New Roman"/>
          <w:sz w:val="24"/>
          <w:szCs w:val="24"/>
        </w:rPr>
        <w:t xml:space="preserve">din punct de vedere al scopului cercetării </w:t>
      </w:r>
    </w:p>
    <w:p w:rsidR="009B3C5A" w:rsidRPr="00AE56A5" w:rsidRDefault="009B3C5A" w:rsidP="009B3C5A">
      <w:pPr>
        <w:pStyle w:val="ListParagraph"/>
        <w:numPr>
          <w:ilvl w:val="0"/>
          <w:numId w:val="20"/>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fundamentale:  contribuie  la  îmbogăţirea  şi  dezvoltarea  cercetării  de marketing; </w:t>
      </w:r>
    </w:p>
    <w:p w:rsidR="009B3C5A" w:rsidRPr="00AE56A5" w:rsidRDefault="009B3C5A" w:rsidP="009B3C5A">
      <w:pPr>
        <w:pStyle w:val="ListParagraph"/>
        <w:numPr>
          <w:ilvl w:val="0"/>
          <w:numId w:val="20"/>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aplicative: se folosesc la atingerea obiectivelor, în firme.  </w:t>
      </w:r>
    </w:p>
    <w:p w:rsidR="009B3C5A" w:rsidRPr="00AE56A5" w:rsidRDefault="009B3C5A" w:rsidP="009B3C5A">
      <w:pPr>
        <w:pStyle w:val="Heading1"/>
      </w:pPr>
      <w:bookmarkStart w:id="2" w:name="_Toc57004991"/>
      <w:r w:rsidRPr="00AE56A5">
        <w:t>Programul cercetării de marketing</w:t>
      </w:r>
      <w:bookmarkEnd w:id="2"/>
      <w:r w:rsidRPr="00AE56A5">
        <w:t xml:space="preserve">  </w:t>
      </w:r>
    </w:p>
    <w:p w:rsidR="009B3C5A" w:rsidRPr="00AE56A5" w:rsidRDefault="009B3C5A" w:rsidP="009B3C5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În  concepţia  lui  Philip  Kotler,  sistemul  de  planificare  al  oricărei  firme  are  patru componente: </w:t>
      </w:r>
    </w:p>
    <w:p w:rsidR="009B3C5A" w:rsidRPr="00AE56A5" w:rsidRDefault="009B3C5A" w:rsidP="009B3C5A">
      <w:pPr>
        <w:ind w:left="708"/>
        <w:jc w:val="both"/>
        <w:rPr>
          <w:rFonts w:ascii="Times New Roman" w:hAnsi="Times New Roman" w:cs="Times New Roman"/>
          <w:sz w:val="24"/>
          <w:szCs w:val="24"/>
        </w:rPr>
      </w:pPr>
      <w:r w:rsidRPr="00AE56A5">
        <w:rPr>
          <w:rFonts w:ascii="Times New Roman" w:hAnsi="Times New Roman" w:cs="Times New Roman"/>
          <w:sz w:val="24"/>
          <w:szCs w:val="24"/>
        </w:rPr>
        <w:t xml:space="preserve">(a)  planificarea  strategică: procesul managerial de stabilire şi menţinere a unor relaţii viabile între resursele şi obiectivele unei întreprinderi şi conjunctura pieţei în care funcţionează; </w:t>
      </w:r>
    </w:p>
    <w:p w:rsidR="009B3C5A" w:rsidRPr="00AE56A5" w:rsidRDefault="009B3C5A" w:rsidP="009B3C5A">
      <w:pPr>
        <w:ind w:left="708"/>
        <w:jc w:val="both"/>
        <w:rPr>
          <w:rFonts w:ascii="Times New Roman" w:hAnsi="Times New Roman" w:cs="Times New Roman"/>
          <w:sz w:val="24"/>
          <w:szCs w:val="24"/>
        </w:rPr>
      </w:pPr>
      <w:r w:rsidRPr="00AE56A5">
        <w:rPr>
          <w:rFonts w:ascii="Times New Roman" w:hAnsi="Times New Roman" w:cs="Times New Roman"/>
          <w:sz w:val="24"/>
          <w:szCs w:val="24"/>
        </w:rPr>
        <w:t>(b)  planurile  de  afaceri:  au  în  vedere  realizarea  unuia/mai  multor  obiective  din planificarea strategică;</w:t>
      </w:r>
    </w:p>
    <w:p w:rsidR="009B3C5A" w:rsidRPr="00AE56A5" w:rsidRDefault="009B3C5A" w:rsidP="009B3C5A">
      <w:pPr>
        <w:ind w:left="708"/>
        <w:jc w:val="both"/>
        <w:rPr>
          <w:rFonts w:ascii="Times New Roman" w:hAnsi="Times New Roman" w:cs="Times New Roman"/>
          <w:sz w:val="24"/>
          <w:szCs w:val="24"/>
        </w:rPr>
      </w:pPr>
      <w:r w:rsidRPr="00AE56A5">
        <w:rPr>
          <w:rFonts w:ascii="Times New Roman" w:hAnsi="Times New Roman" w:cs="Times New Roman"/>
          <w:sz w:val="24"/>
          <w:szCs w:val="24"/>
        </w:rPr>
        <w:lastRenderedPageBreak/>
        <w:t xml:space="preserve"> (c)  planul de marketing: cuprinde politicile, strategiile, programele de marketing pentru realizarea obiectivelor din planul de afaceri;</w:t>
      </w:r>
    </w:p>
    <w:p w:rsidR="009B3C5A" w:rsidRPr="00AE56A5" w:rsidRDefault="009B3C5A" w:rsidP="009B3C5A">
      <w:pPr>
        <w:ind w:left="708"/>
        <w:jc w:val="both"/>
        <w:rPr>
          <w:rFonts w:ascii="Times New Roman" w:hAnsi="Times New Roman" w:cs="Times New Roman"/>
          <w:sz w:val="24"/>
          <w:szCs w:val="24"/>
        </w:rPr>
      </w:pPr>
      <w:r w:rsidRPr="00AE56A5">
        <w:rPr>
          <w:rFonts w:ascii="Times New Roman" w:hAnsi="Times New Roman" w:cs="Times New Roman"/>
          <w:sz w:val="24"/>
          <w:szCs w:val="24"/>
        </w:rPr>
        <w:t xml:space="preserve"> (d)  cercetarea  de  marketing:  o  parte  din  planul  de  marketing  ajută  la  fundamentarea politicii din planul de marketing. </w:t>
      </w:r>
    </w:p>
    <w:p w:rsidR="009B3C5A" w:rsidRPr="00AE56A5" w:rsidRDefault="009B3C5A" w:rsidP="009B3C5A">
      <w:pPr>
        <w:jc w:val="both"/>
        <w:rPr>
          <w:rFonts w:ascii="Times New Roman" w:hAnsi="Times New Roman" w:cs="Times New Roman"/>
          <w:sz w:val="24"/>
          <w:szCs w:val="24"/>
        </w:rPr>
      </w:pPr>
      <w:r w:rsidRPr="00AE56A5">
        <w:rPr>
          <w:rFonts w:ascii="Times New Roman" w:hAnsi="Times New Roman" w:cs="Times New Roman"/>
          <w:sz w:val="24"/>
          <w:szCs w:val="24"/>
        </w:rPr>
        <w:t xml:space="preserve"> Programul cercetării de marketing cuprinde patru faze: </w:t>
      </w:r>
    </w:p>
    <w:p w:rsidR="009B3C5A" w:rsidRPr="00AE56A5" w:rsidRDefault="009B3C5A" w:rsidP="009B3C5A">
      <w:pPr>
        <w:pStyle w:val="ListParagraph"/>
        <w:numPr>
          <w:ilvl w:val="0"/>
          <w:numId w:val="21"/>
        </w:numPr>
        <w:jc w:val="both"/>
        <w:rPr>
          <w:rFonts w:ascii="Times New Roman" w:hAnsi="Times New Roman" w:cs="Times New Roman"/>
          <w:sz w:val="24"/>
          <w:szCs w:val="24"/>
        </w:rPr>
      </w:pPr>
      <w:r w:rsidRPr="00AE56A5">
        <w:rPr>
          <w:rFonts w:ascii="Times New Roman" w:hAnsi="Times New Roman" w:cs="Times New Roman"/>
          <w:sz w:val="24"/>
          <w:szCs w:val="24"/>
        </w:rPr>
        <w:t xml:space="preserve">Determinarea scopului şi obiectivelor cercetării cuprinde cel puţin patru activităţi: </w:t>
      </w:r>
    </w:p>
    <w:p w:rsidR="009B3C5A" w:rsidRPr="00AE56A5" w:rsidRDefault="009B3C5A" w:rsidP="009B3C5A">
      <w:pPr>
        <w:pStyle w:val="ListParagraph"/>
        <w:numPr>
          <w:ilvl w:val="0"/>
          <w:numId w:val="22"/>
        </w:numPr>
        <w:jc w:val="both"/>
        <w:rPr>
          <w:rFonts w:ascii="Times New Roman" w:hAnsi="Times New Roman" w:cs="Times New Roman"/>
          <w:sz w:val="24"/>
          <w:szCs w:val="24"/>
        </w:rPr>
      </w:pPr>
      <w:r w:rsidRPr="00AE56A5">
        <w:rPr>
          <w:rFonts w:ascii="Times New Roman" w:hAnsi="Times New Roman" w:cs="Times New Roman"/>
          <w:sz w:val="24"/>
          <w:szCs w:val="24"/>
        </w:rPr>
        <w:t xml:space="preserve">precizarea scopului cercetării (problema care generează cercetarea); </w:t>
      </w:r>
    </w:p>
    <w:p w:rsidR="009B3C5A" w:rsidRPr="00AE56A5" w:rsidRDefault="009B3C5A" w:rsidP="009B3C5A">
      <w:pPr>
        <w:pStyle w:val="ListParagraph"/>
        <w:numPr>
          <w:ilvl w:val="0"/>
          <w:numId w:val="22"/>
        </w:numPr>
        <w:jc w:val="both"/>
        <w:rPr>
          <w:rFonts w:ascii="Times New Roman" w:hAnsi="Times New Roman" w:cs="Times New Roman"/>
          <w:sz w:val="24"/>
          <w:szCs w:val="24"/>
        </w:rPr>
      </w:pPr>
      <w:r w:rsidRPr="00AE56A5">
        <w:rPr>
          <w:rFonts w:ascii="Times New Roman" w:hAnsi="Times New Roman" w:cs="Times New Roman"/>
          <w:sz w:val="24"/>
          <w:szCs w:val="24"/>
        </w:rPr>
        <w:t>determinarea obiectivelor cercetării (domeniile);</w:t>
      </w:r>
    </w:p>
    <w:p w:rsidR="009B3C5A" w:rsidRPr="00AE56A5" w:rsidRDefault="009B3C5A" w:rsidP="009B3C5A">
      <w:pPr>
        <w:pStyle w:val="ListParagraph"/>
        <w:numPr>
          <w:ilvl w:val="0"/>
          <w:numId w:val="22"/>
        </w:numPr>
        <w:jc w:val="both"/>
        <w:rPr>
          <w:rFonts w:ascii="Times New Roman" w:hAnsi="Times New Roman" w:cs="Times New Roman"/>
          <w:sz w:val="24"/>
          <w:szCs w:val="24"/>
        </w:rPr>
      </w:pPr>
      <w:r w:rsidRPr="00AE56A5">
        <w:rPr>
          <w:rFonts w:ascii="Times New Roman" w:hAnsi="Times New Roman" w:cs="Times New Roman"/>
          <w:sz w:val="24"/>
          <w:szCs w:val="24"/>
        </w:rPr>
        <w:t xml:space="preserve">determinarea necesarului de informaţii pentru fiecare domeniu şi ierarhizarea lor; </w:t>
      </w:r>
    </w:p>
    <w:p w:rsidR="009B3C5A" w:rsidRPr="00AE56A5" w:rsidRDefault="009B3C5A" w:rsidP="009B3C5A">
      <w:pPr>
        <w:pStyle w:val="ListParagraph"/>
        <w:numPr>
          <w:ilvl w:val="0"/>
          <w:numId w:val="22"/>
        </w:numPr>
        <w:jc w:val="both"/>
        <w:rPr>
          <w:rFonts w:ascii="Times New Roman" w:hAnsi="Times New Roman" w:cs="Times New Roman"/>
          <w:sz w:val="24"/>
          <w:szCs w:val="24"/>
        </w:rPr>
      </w:pPr>
      <w:r w:rsidRPr="00AE56A5">
        <w:rPr>
          <w:rFonts w:ascii="Times New Roman" w:hAnsi="Times New Roman" w:cs="Times New Roman"/>
          <w:sz w:val="24"/>
          <w:szCs w:val="24"/>
        </w:rPr>
        <w:t xml:space="preserve">precizarea ipotezelor  cercetării  (o  anticipare  a  răspunsurilor  la  problema  cercetată. </w:t>
      </w:r>
    </w:p>
    <w:p w:rsidR="009B3C5A" w:rsidRPr="00AE56A5" w:rsidRDefault="009B3C5A" w:rsidP="009B3C5A">
      <w:pPr>
        <w:pStyle w:val="ListParagraph"/>
        <w:numPr>
          <w:ilvl w:val="0"/>
          <w:numId w:val="22"/>
        </w:numPr>
        <w:jc w:val="both"/>
        <w:rPr>
          <w:rFonts w:ascii="Times New Roman" w:hAnsi="Times New Roman" w:cs="Times New Roman"/>
          <w:sz w:val="24"/>
          <w:szCs w:val="24"/>
        </w:rPr>
      </w:pPr>
      <w:r w:rsidRPr="00AE56A5">
        <w:rPr>
          <w:rFonts w:ascii="Times New Roman" w:hAnsi="Times New Roman" w:cs="Times New Roman"/>
          <w:sz w:val="24"/>
          <w:szCs w:val="24"/>
        </w:rPr>
        <w:t>Poate reieşi din programele guvernamentale, previziuni şi intuiţii ale specialiştilor);</w:t>
      </w:r>
    </w:p>
    <w:p w:rsidR="009B3C5A" w:rsidRPr="00AE56A5" w:rsidRDefault="009B3C5A" w:rsidP="009B3C5A">
      <w:pPr>
        <w:pStyle w:val="ListParagraph"/>
        <w:numPr>
          <w:ilvl w:val="0"/>
          <w:numId w:val="22"/>
        </w:numPr>
        <w:jc w:val="both"/>
        <w:rPr>
          <w:rFonts w:ascii="Times New Roman" w:hAnsi="Times New Roman" w:cs="Times New Roman"/>
          <w:sz w:val="24"/>
          <w:szCs w:val="24"/>
        </w:rPr>
      </w:pPr>
      <w:r w:rsidRPr="00AE56A5">
        <w:rPr>
          <w:rFonts w:ascii="Times New Roman" w:hAnsi="Times New Roman" w:cs="Times New Roman"/>
          <w:sz w:val="24"/>
          <w:szCs w:val="24"/>
        </w:rPr>
        <w:t xml:space="preserve"> estimarea prealabilă a valorii informaţiilor care se vor culege (informaţiile trebuie să aibă acurateţe, relevanţă să fie de actualitate şi disponibile).  </w:t>
      </w:r>
    </w:p>
    <w:p w:rsidR="009B3C5A" w:rsidRPr="00AE56A5" w:rsidRDefault="009B3C5A" w:rsidP="009B3C5A">
      <w:pPr>
        <w:pStyle w:val="ListParagraph"/>
        <w:numPr>
          <w:ilvl w:val="0"/>
          <w:numId w:val="21"/>
        </w:numPr>
        <w:jc w:val="both"/>
        <w:rPr>
          <w:rFonts w:ascii="Times New Roman" w:hAnsi="Times New Roman" w:cs="Times New Roman"/>
          <w:sz w:val="24"/>
          <w:szCs w:val="24"/>
        </w:rPr>
      </w:pPr>
      <w:r w:rsidRPr="00AE56A5">
        <w:rPr>
          <w:rFonts w:ascii="Times New Roman" w:hAnsi="Times New Roman" w:cs="Times New Roman"/>
          <w:sz w:val="24"/>
          <w:szCs w:val="24"/>
        </w:rPr>
        <w:t>Elaborarea planului cercetării de marketing cuprinde:</w:t>
      </w:r>
    </w:p>
    <w:p w:rsidR="009B3C5A" w:rsidRPr="00AE56A5" w:rsidRDefault="009B3C5A" w:rsidP="009B3C5A">
      <w:pPr>
        <w:pStyle w:val="ListParagraph"/>
        <w:numPr>
          <w:ilvl w:val="0"/>
          <w:numId w:val="23"/>
        </w:numPr>
        <w:jc w:val="both"/>
        <w:rPr>
          <w:rFonts w:ascii="Times New Roman" w:hAnsi="Times New Roman" w:cs="Times New Roman"/>
          <w:sz w:val="24"/>
          <w:szCs w:val="24"/>
        </w:rPr>
      </w:pPr>
      <w:r w:rsidRPr="00AE56A5">
        <w:rPr>
          <w:rFonts w:ascii="Times New Roman" w:hAnsi="Times New Roman" w:cs="Times New Roman"/>
          <w:sz w:val="24"/>
          <w:szCs w:val="24"/>
        </w:rPr>
        <w:t xml:space="preserve">stabilirea surselor de date (primare şi secundare); </w:t>
      </w:r>
    </w:p>
    <w:p w:rsidR="009B3C5A" w:rsidRPr="00AE56A5" w:rsidRDefault="009B3C5A" w:rsidP="009B3C5A">
      <w:pPr>
        <w:pStyle w:val="ListParagraph"/>
        <w:numPr>
          <w:ilvl w:val="0"/>
          <w:numId w:val="23"/>
        </w:numPr>
        <w:jc w:val="both"/>
        <w:rPr>
          <w:rFonts w:ascii="Times New Roman" w:hAnsi="Times New Roman" w:cs="Times New Roman"/>
          <w:sz w:val="24"/>
          <w:szCs w:val="24"/>
        </w:rPr>
      </w:pPr>
      <w:r w:rsidRPr="00AE56A5">
        <w:rPr>
          <w:rFonts w:ascii="Times New Roman" w:hAnsi="Times New Roman" w:cs="Times New Roman"/>
          <w:sz w:val="24"/>
          <w:szCs w:val="24"/>
        </w:rPr>
        <w:t xml:space="preserve">stabilirea metodelor de cercetare; </w:t>
      </w:r>
    </w:p>
    <w:p w:rsidR="009B3C5A" w:rsidRPr="00AE56A5" w:rsidRDefault="009B3C5A" w:rsidP="009B3C5A">
      <w:pPr>
        <w:pStyle w:val="ListParagraph"/>
        <w:numPr>
          <w:ilvl w:val="0"/>
          <w:numId w:val="23"/>
        </w:numPr>
        <w:jc w:val="both"/>
        <w:rPr>
          <w:rFonts w:ascii="Times New Roman" w:hAnsi="Times New Roman" w:cs="Times New Roman"/>
          <w:sz w:val="24"/>
          <w:szCs w:val="24"/>
        </w:rPr>
      </w:pPr>
      <w:r w:rsidRPr="00AE56A5">
        <w:rPr>
          <w:rFonts w:ascii="Times New Roman" w:hAnsi="Times New Roman" w:cs="Times New Roman"/>
          <w:sz w:val="24"/>
          <w:szCs w:val="24"/>
        </w:rPr>
        <w:t>stabilirea instrumentelor de cercetare;</w:t>
      </w:r>
    </w:p>
    <w:p w:rsidR="009B3C5A" w:rsidRPr="00AE56A5" w:rsidRDefault="009B3C5A" w:rsidP="009B3C5A">
      <w:pPr>
        <w:pStyle w:val="ListParagraph"/>
        <w:numPr>
          <w:ilvl w:val="0"/>
          <w:numId w:val="23"/>
        </w:numPr>
        <w:jc w:val="both"/>
        <w:rPr>
          <w:rFonts w:ascii="Times New Roman" w:hAnsi="Times New Roman" w:cs="Times New Roman"/>
          <w:sz w:val="24"/>
          <w:szCs w:val="24"/>
        </w:rPr>
      </w:pPr>
      <w:r w:rsidRPr="00AE56A5">
        <w:rPr>
          <w:rFonts w:ascii="Times New Roman" w:hAnsi="Times New Roman" w:cs="Times New Roman"/>
          <w:sz w:val="24"/>
          <w:szCs w:val="24"/>
        </w:rPr>
        <w:t xml:space="preserve">stabilirea metodologiei de culegere şi sistematizare a datelor.  </w:t>
      </w:r>
    </w:p>
    <w:p w:rsidR="009B3C5A" w:rsidRPr="00AE56A5" w:rsidRDefault="009B3C5A" w:rsidP="009B3C5A">
      <w:pPr>
        <w:pStyle w:val="ListParagraph"/>
        <w:numPr>
          <w:ilvl w:val="0"/>
          <w:numId w:val="21"/>
        </w:numPr>
        <w:jc w:val="both"/>
        <w:rPr>
          <w:rFonts w:ascii="Times New Roman" w:hAnsi="Times New Roman" w:cs="Times New Roman"/>
          <w:sz w:val="24"/>
          <w:szCs w:val="24"/>
        </w:rPr>
      </w:pPr>
      <w:r w:rsidRPr="00AE56A5">
        <w:rPr>
          <w:rFonts w:ascii="Times New Roman" w:hAnsi="Times New Roman" w:cs="Times New Roman"/>
          <w:sz w:val="24"/>
          <w:szCs w:val="24"/>
        </w:rPr>
        <w:t xml:space="preserve">Realizarea propriu-zisă a cercetării cuprinde: </w:t>
      </w:r>
    </w:p>
    <w:p w:rsidR="009B3C5A" w:rsidRPr="00AE56A5" w:rsidRDefault="009B3C5A" w:rsidP="009B3C5A">
      <w:pPr>
        <w:pStyle w:val="ListParagraph"/>
        <w:numPr>
          <w:ilvl w:val="0"/>
          <w:numId w:val="24"/>
        </w:numPr>
        <w:jc w:val="both"/>
        <w:rPr>
          <w:rFonts w:ascii="Times New Roman" w:hAnsi="Times New Roman" w:cs="Times New Roman"/>
          <w:sz w:val="24"/>
          <w:szCs w:val="24"/>
        </w:rPr>
      </w:pPr>
      <w:r w:rsidRPr="00AE56A5">
        <w:rPr>
          <w:rFonts w:ascii="Times New Roman" w:hAnsi="Times New Roman" w:cs="Times New Roman"/>
          <w:sz w:val="24"/>
          <w:szCs w:val="24"/>
        </w:rPr>
        <w:t xml:space="preserve">culegerea informaţiilor; </w:t>
      </w:r>
    </w:p>
    <w:p w:rsidR="009B3C5A" w:rsidRPr="00AE56A5" w:rsidRDefault="009B3C5A" w:rsidP="009B3C5A">
      <w:pPr>
        <w:pStyle w:val="ListParagraph"/>
        <w:numPr>
          <w:ilvl w:val="0"/>
          <w:numId w:val="24"/>
        </w:numPr>
        <w:jc w:val="both"/>
        <w:rPr>
          <w:rFonts w:ascii="Times New Roman" w:hAnsi="Times New Roman" w:cs="Times New Roman"/>
          <w:sz w:val="24"/>
          <w:szCs w:val="24"/>
        </w:rPr>
      </w:pPr>
      <w:r w:rsidRPr="00AE56A5">
        <w:rPr>
          <w:rFonts w:ascii="Times New Roman" w:hAnsi="Times New Roman" w:cs="Times New Roman"/>
          <w:sz w:val="24"/>
          <w:szCs w:val="24"/>
        </w:rPr>
        <w:t xml:space="preserve">prelucrarea acestora (selectare, transformare informaţii, descriere, codificare).  </w:t>
      </w:r>
    </w:p>
    <w:p w:rsidR="009B3C5A" w:rsidRPr="00AE56A5" w:rsidRDefault="009B3C5A" w:rsidP="009B3C5A">
      <w:pPr>
        <w:pStyle w:val="ListParagraph"/>
        <w:numPr>
          <w:ilvl w:val="0"/>
          <w:numId w:val="21"/>
        </w:numPr>
        <w:jc w:val="both"/>
        <w:rPr>
          <w:rFonts w:ascii="Times New Roman" w:hAnsi="Times New Roman" w:cs="Times New Roman"/>
          <w:sz w:val="24"/>
          <w:szCs w:val="24"/>
        </w:rPr>
      </w:pPr>
      <w:r w:rsidRPr="00AE56A5">
        <w:rPr>
          <w:rFonts w:ascii="Times New Roman" w:hAnsi="Times New Roman" w:cs="Times New Roman"/>
          <w:sz w:val="24"/>
          <w:szCs w:val="24"/>
        </w:rPr>
        <w:t xml:space="preserve">Pregătirea şi redactarea raportului de cercetare cuprinde: </w:t>
      </w:r>
    </w:p>
    <w:p w:rsidR="009B3C5A" w:rsidRPr="00AE56A5" w:rsidRDefault="009B3C5A" w:rsidP="009B3C5A">
      <w:pPr>
        <w:pStyle w:val="ListParagraph"/>
        <w:numPr>
          <w:ilvl w:val="0"/>
          <w:numId w:val="25"/>
        </w:numPr>
        <w:jc w:val="both"/>
        <w:rPr>
          <w:rFonts w:ascii="Times New Roman" w:hAnsi="Times New Roman" w:cs="Times New Roman"/>
          <w:sz w:val="24"/>
          <w:szCs w:val="24"/>
        </w:rPr>
      </w:pPr>
      <w:r w:rsidRPr="00AE56A5">
        <w:rPr>
          <w:rFonts w:ascii="Times New Roman" w:hAnsi="Times New Roman" w:cs="Times New Roman"/>
          <w:sz w:val="24"/>
          <w:szCs w:val="24"/>
        </w:rPr>
        <w:t xml:space="preserve">un preambul (motivaţia alegerii temei de cercetare); </w:t>
      </w:r>
    </w:p>
    <w:p w:rsidR="009B3C5A" w:rsidRPr="00AE56A5" w:rsidRDefault="009B3C5A" w:rsidP="009B3C5A">
      <w:pPr>
        <w:pStyle w:val="ListParagraph"/>
        <w:numPr>
          <w:ilvl w:val="0"/>
          <w:numId w:val="25"/>
        </w:numPr>
        <w:jc w:val="both"/>
        <w:rPr>
          <w:rFonts w:ascii="Times New Roman" w:hAnsi="Times New Roman" w:cs="Times New Roman"/>
          <w:sz w:val="24"/>
          <w:szCs w:val="24"/>
        </w:rPr>
      </w:pPr>
      <w:r w:rsidRPr="00AE56A5">
        <w:rPr>
          <w:rFonts w:ascii="Times New Roman" w:hAnsi="Times New Roman" w:cs="Times New Roman"/>
          <w:sz w:val="24"/>
          <w:szCs w:val="24"/>
        </w:rPr>
        <w:t xml:space="preserve">rezumat al principalelor constatări reieşite din studierea întreprinderii/pieţei supuse cercetării; </w:t>
      </w:r>
    </w:p>
    <w:p w:rsidR="009B3C5A" w:rsidRPr="00AE56A5" w:rsidRDefault="009B3C5A" w:rsidP="009B3C5A">
      <w:pPr>
        <w:pStyle w:val="ListParagraph"/>
        <w:numPr>
          <w:ilvl w:val="0"/>
          <w:numId w:val="25"/>
        </w:numPr>
        <w:jc w:val="both"/>
        <w:rPr>
          <w:rFonts w:ascii="Times New Roman" w:hAnsi="Times New Roman" w:cs="Times New Roman"/>
          <w:sz w:val="24"/>
          <w:szCs w:val="24"/>
        </w:rPr>
      </w:pPr>
      <w:r w:rsidRPr="00AE56A5">
        <w:rPr>
          <w:rFonts w:ascii="Times New Roman" w:hAnsi="Times New Roman" w:cs="Times New Roman"/>
          <w:sz w:val="24"/>
          <w:szCs w:val="24"/>
        </w:rPr>
        <w:t xml:space="preserve">analiza  problemelor  prioritare  a  unităţii  investigate  (produse,  preţuri,  distribuţie, promovare); </w:t>
      </w:r>
    </w:p>
    <w:p w:rsidR="009B3C5A" w:rsidRPr="00AE56A5" w:rsidRDefault="009B3C5A" w:rsidP="009B3C5A">
      <w:pPr>
        <w:pStyle w:val="ListParagraph"/>
        <w:numPr>
          <w:ilvl w:val="0"/>
          <w:numId w:val="25"/>
        </w:numPr>
        <w:jc w:val="both"/>
        <w:rPr>
          <w:rFonts w:ascii="Times New Roman" w:hAnsi="Times New Roman" w:cs="Times New Roman"/>
          <w:sz w:val="24"/>
          <w:szCs w:val="24"/>
        </w:rPr>
      </w:pPr>
      <w:r w:rsidRPr="00AE56A5">
        <w:rPr>
          <w:rFonts w:ascii="Times New Roman" w:hAnsi="Times New Roman" w:cs="Times New Roman"/>
          <w:sz w:val="24"/>
          <w:szCs w:val="24"/>
        </w:rPr>
        <w:t xml:space="preserve">recomandări de îmbunătăţire a activităţii în domeniile analizate; </w:t>
      </w:r>
      <w:r w:rsidRPr="00AE56A5">
        <w:rPr>
          <w:rFonts w:ascii="Times New Roman" w:hAnsi="Times New Roman" w:cs="Times New Roman"/>
          <w:sz w:val="24"/>
          <w:szCs w:val="24"/>
        </w:rPr>
        <w:t>  prezentarea raportului.</w:t>
      </w:r>
    </w:p>
    <w:p w:rsidR="00067484" w:rsidRDefault="00067484" w:rsidP="00067484">
      <w:pPr>
        <w:pStyle w:val="Heading1"/>
        <w:keepNext w:val="0"/>
        <w:keepLines w:val="0"/>
        <w:widowControl w:val="0"/>
        <w:tabs>
          <w:tab w:val="left" w:pos="623"/>
        </w:tabs>
        <w:autoSpaceDE w:val="0"/>
        <w:autoSpaceDN w:val="0"/>
        <w:spacing w:before="0" w:line="230" w:lineRule="auto"/>
        <w:ind w:right="49"/>
      </w:pPr>
      <w:r>
        <w:t xml:space="preserve">Domeniul </w:t>
      </w:r>
      <w:r>
        <w:rPr>
          <w:spacing w:val="-3"/>
        </w:rPr>
        <w:t xml:space="preserve">de </w:t>
      </w:r>
      <w:r>
        <w:t xml:space="preserve">aplicare a cercetărilor </w:t>
      </w:r>
      <w:r>
        <w:rPr>
          <w:spacing w:val="-3"/>
        </w:rPr>
        <w:t>de</w:t>
      </w:r>
      <w:r>
        <w:rPr>
          <w:spacing w:val="5"/>
        </w:rPr>
        <w:t xml:space="preserve"> </w:t>
      </w:r>
      <w:r>
        <w:t>marketing</w:t>
      </w:r>
    </w:p>
    <w:p w:rsidR="00067484" w:rsidRPr="00067484" w:rsidRDefault="00067484" w:rsidP="00067484">
      <w:pPr>
        <w:pStyle w:val="BodyText"/>
        <w:spacing w:before="213" w:line="228" w:lineRule="auto"/>
        <w:ind w:right="38"/>
        <w:rPr>
          <w:sz w:val="24"/>
          <w:szCs w:val="24"/>
        </w:rPr>
      </w:pPr>
      <w:bookmarkStart w:id="3" w:name="Analiza_pieţei._Analiza_pieţei_consta_in"/>
      <w:bookmarkEnd w:id="3"/>
      <w:r w:rsidRPr="00067484">
        <w:rPr>
          <w:b/>
          <w:sz w:val="24"/>
          <w:szCs w:val="24"/>
        </w:rPr>
        <w:t xml:space="preserve">Analiza pieţei. </w:t>
      </w:r>
      <w:r w:rsidRPr="00067484">
        <w:rPr>
          <w:sz w:val="24"/>
          <w:szCs w:val="24"/>
        </w:rPr>
        <w:t>Analiza pieţei consta in culegerea tuturor informaţiilor referitoare la aceasta. Specialistul de marketing are nevoie de un tablou global pentru a se putea orienta în domeniul său economic; nu este suficientă cunoaşterea pieţei, ci este necesară cuantificarea evoluţiei acesteia pe termen scurt., mediu sau lung. Analiza pieţei permite, de asemenea, sesizarea oportunităţilor favorabile dezvoltării precum şi segmentarea pieţei în subdiviziuni omogene astfel încât să poată fi elaborate strategii de marketing adaptate fiecăreia.</w:t>
      </w:r>
    </w:p>
    <w:p w:rsidR="00067484" w:rsidRPr="00067484" w:rsidRDefault="00067484" w:rsidP="00067484">
      <w:pPr>
        <w:pStyle w:val="BodyText"/>
        <w:spacing w:before="4" w:line="228" w:lineRule="auto"/>
        <w:ind w:right="40"/>
        <w:rPr>
          <w:sz w:val="24"/>
          <w:szCs w:val="24"/>
        </w:rPr>
      </w:pPr>
      <w:r w:rsidRPr="00067484">
        <w:rPr>
          <w:b/>
          <w:sz w:val="24"/>
          <w:szCs w:val="24"/>
        </w:rPr>
        <w:t xml:space="preserve">Definirea ofertei. </w:t>
      </w:r>
      <w:r w:rsidRPr="00067484">
        <w:rPr>
          <w:sz w:val="24"/>
          <w:szCs w:val="24"/>
        </w:rPr>
        <w:t xml:space="preserve">Aceasta permite întreprinderii realizarea unui echilibru între aşteptările consumatorilor şi obiectivele firmei. Cercetarea de tip creativ are drept obiectiv dezvoltarea unor idei referitoare la produs, descoperirea unor noi pieţe; ea se referă şi la elementele definitorii ale </w:t>
      </w:r>
      <w:r w:rsidRPr="00067484">
        <w:rPr>
          <w:sz w:val="24"/>
          <w:szCs w:val="24"/>
        </w:rPr>
        <w:lastRenderedPageBreak/>
        <w:t>produsului, cum ar fi: marca, ambalajul, serviciile anexe.</w:t>
      </w:r>
    </w:p>
    <w:p w:rsidR="00067484" w:rsidRPr="00067484" w:rsidRDefault="00067484" w:rsidP="00067484">
      <w:pPr>
        <w:pStyle w:val="BodyText"/>
        <w:spacing w:line="228" w:lineRule="auto"/>
        <w:ind w:right="44"/>
        <w:rPr>
          <w:sz w:val="24"/>
          <w:szCs w:val="24"/>
        </w:rPr>
      </w:pPr>
      <w:r w:rsidRPr="00067484">
        <w:rPr>
          <w:sz w:val="24"/>
          <w:szCs w:val="24"/>
        </w:rPr>
        <w:t xml:space="preserve">Cercetarea de marketing trebuie sa fie caracterizată de supleţe: se va apela la un anumit tip </w:t>
      </w:r>
      <w:bookmarkStart w:id="4" w:name="Comercializarea_produsului._Activitatea_"/>
      <w:bookmarkEnd w:id="4"/>
      <w:r w:rsidRPr="00067484">
        <w:rPr>
          <w:sz w:val="24"/>
          <w:szCs w:val="24"/>
        </w:rPr>
        <w:t>de cercetare în funcţie de obiectivele întreprinderii.</w:t>
      </w:r>
    </w:p>
    <w:p w:rsidR="00067484" w:rsidRPr="00067484" w:rsidRDefault="00067484" w:rsidP="00067484">
      <w:pPr>
        <w:pStyle w:val="BodyText"/>
        <w:spacing w:line="228" w:lineRule="auto"/>
        <w:ind w:right="40"/>
        <w:rPr>
          <w:sz w:val="24"/>
          <w:szCs w:val="24"/>
        </w:rPr>
      </w:pPr>
      <w:r w:rsidRPr="00067484">
        <w:rPr>
          <w:b/>
          <w:sz w:val="24"/>
          <w:szCs w:val="24"/>
        </w:rPr>
        <w:t>Comercializarea produsului</w:t>
      </w:r>
      <w:r w:rsidRPr="00067484">
        <w:rPr>
          <w:sz w:val="24"/>
          <w:szCs w:val="24"/>
        </w:rPr>
        <w:t>. Activitatea de comercializare a produsului se realizează în mod concret prin transpunerea în practică a ansamblului acţiunilor vizând marketingul şi vânzarea produselor. În faza de lansare a produsului pe piaţă pot fi utilizate, ca instrumente concrete, pieţele martor sau pieţele test ce permit urmărirea la o scară redusă a comportamentului produsului. Observarea poate fi realizată într-un spaţiu geografic restrâns (zona test), sau în rândul unui număr redus de</w:t>
      </w:r>
      <w:r w:rsidRPr="00067484">
        <w:rPr>
          <w:sz w:val="24"/>
          <w:szCs w:val="24"/>
        </w:rPr>
        <w:t xml:space="preserve"> </w:t>
      </w:r>
      <w:r w:rsidRPr="00067484">
        <w:rPr>
          <w:sz w:val="24"/>
          <w:szCs w:val="24"/>
        </w:rPr>
        <w:t>distribuitori. Cercetarea se va desfăşura şi după lansarea pe piaţă a produsului, cota de piaţă şi volumul vânzărilor fiind indicatori esenţiali ce trebuie urmăriţi şi evaluaţi în permanenţă</w:t>
      </w:r>
      <w:r w:rsidRPr="00067484">
        <w:rPr>
          <w:b/>
          <w:sz w:val="24"/>
          <w:szCs w:val="24"/>
        </w:rPr>
        <w:t>.</w:t>
      </w:r>
    </w:p>
    <w:p w:rsidR="00067484" w:rsidRDefault="00067484" w:rsidP="00067484">
      <w:pPr>
        <w:jc w:val="both"/>
        <w:rPr>
          <w:rFonts w:ascii="Times New Roman" w:hAnsi="Times New Roman" w:cs="Times New Roman"/>
          <w:b/>
          <w:sz w:val="24"/>
          <w:szCs w:val="24"/>
        </w:rPr>
      </w:pPr>
    </w:p>
    <w:p w:rsidR="008F030E" w:rsidRDefault="008F030E" w:rsidP="003456B5">
      <w:pPr>
        <w:pStyle w:val="Heading1"/>
        <w:keepNext w:val="0"/>
        <w:keepLines w:val="0"/>
        <w:widowControl w:val="0"/>
        <w:tabs>
          <w:tab w:val="left" w:pos="733"/>
          <w:tab w:val="left" w:pos="1572"/>
          <w:tab w:val="left" w:pos="2052"/>
          <w:tab w:val="left" w:pos="3400"/>
          <w:tab w:val="left" w:pos="4513"/>
        </w:tabs>
        <w:autoSpaceDE w:val="0"/>
        <w:autoSpaceDN w:val="0"/>
        <w:spacing w:before="212" w:line="228" w:lineRule="auto"/>
        <w:ind w:right="109"/>
      </w:pPr>
      <w:r>
        <w:t>Surse</w:t>
      </w:r>
      <w:r w:rsidR="003456B5">
        <w:t xml:space="preserve"> </w:t>
      </w:r>
      <w:r>
        <w:rPr>
          <w:spacing w:val="-3"/>
        </w:rPr>
        <w:t>de</w:t>
      </w:r>
      <w:r w:rsidR="003456B5">
        <w:rPr>
          <w:spacing w:val="-3"/>
        </w:rPr>
        <w:t xml:space="preserve"> </w:t>
      </w:r>
      <w:r>
        <w:t>informare</w:t>
      </w:r>
      <w:r>
        <w:t xml:space="preserve"> </w:t>
      </w:r>
      <w:r>
        <w:t>utilizate</w:t>
      </w:r>
      <w:r>
        <w:t xml:space="preserve"> </w:t>
      </w:r>
      <w:r>
        <w:rPr>
          <w:spacing w:val="-7"/>
        </w:rPr>
        <w:t xml:space="preserve">în </w:t>
      </w:r>
      <w:r>
        <w:t xml:space="preserve">cercetările </w:t>
      </w:r>
      <w:r>
        <w:rPr>
          <w:spacing w:val="-3"/>
        </w:rPr>
        <w:t>de</w:t>
      </w:r>
      <w:r>
        <w:rPr>
          <w:spacing w:val="6"/>
        </w:rPr>
        <w:t xml:space="preserve"> </w:t>
      </w:r>
      <w:r>
        <w:t>marketing</w:t>
      </w:r>
    </w:p>
    <w:p w:rsidR="008F030E" w:rsidRDefault="008F030E" w:rsidP="008F030E">
      <w:pPr>
        <w:pStyle w:val="BodyText"/>
        <w:spacing w:before="6"/>
        <w:ind w:left="0" w:firstLine="0"/>
        <w:jc w:val="left"/>
        <w:rPr>
          <w:b/>
        </w:rPr>
      </w:pPr>
    </w:p>
    <w:p w:rsidR="008F030E" w:rsidRPr="008F030E" w:rsidRDefault="008F030E" w:rsidP="008F030E">
      <w:pPr>
        <w:pStyle w:val="BodyText"/>
        <w:spacing w:line="228" w:lineRule="auto"/>
        <w:ind w:right="107" w:firstLine="720"/>
        <w:rPr>
          <w:sz w:val="24"/>
          <w:szCs w:val="24"/>
        </w:rPr>
      </w:pPr>
      <w:r w:rsidRPr="008F030E">
        <w:rPr>
          <w:sz w:val="24"/>
          <w:szCs w:val="24"/>
        </w:rPr>
        <w:t xml:space="preserve">Informaţiile pot fi obţinute fie făcând apel la sursa care le-a </w:t>
      </w:r>
      <w:r w:rsidRPr="008F030E">
        <w:rPr>
          <w:spacing w:val="-3"/>
          <w:sz w:val="24"/>
          <w:szCs w:val="24"/>
        </w:rPr>
        <w:t xml:space="preserve">emis </w:t>
      </w:r>
      <w:r w:rsidRPr="008F030E">
        <w:rPr>
          <w:sz w:val="24"/>
          <w:szCs w:val="24"/>
        </w:rPr>
        <w:t>(cercetare de marketing specifică), fie consultând bazele de date existente, interne sau externe</w:t>
      </w:r>
      <w:r w:rsidRPr="008F030E">
        <w:rPr>
          <w:spacing w:val="-9"/>
          <w:sz w:val="24"/>
          <w:szCs w:val="24"/>
        </w:rPr>
        <w:t xml:space="preserve"> </w:t>
      </w:r>
      <w:r w:rsidRPr="008F030E">
        <w:rPr>
          <w:sz w:val="24"/>
          <w:szCs w:val="24"/>
        </w:rPr>
        <w:t>întreprinderii.</w:t>
      </w:r>
    </w:p>
    <w:p w:rsidR="008F030E" w:rsidRPr="008F030E" w:rsidRDefault="008F030E" w:rsidP="008F030E">
      <w:pPr>
        <w:pStyle w:val="ListParagraph"/>
        <w:widowControl w:val="0"/>
        <w:numPr>
          <w:ilvl w:val="2"/>
          <w:numId w:val="27"/>
        </w:numPr>
        <w:tabs>
          <w:tab w:val="left" w:pos="834"/>
        </w:tabs>
        <w:autoSpaceDE w:val="0"/>
        <w:autoSpaceDN w:val="0"/>
        <w:spacing w:before="4" w:after="0" w:line="228" w:lineRule="auto"/>
        <w:ind w:right="106" w:firstLine="360"/>
        <w:contextualSpacing w:val="0"/>
        <w:jc w:val="both"/>
        <w:rPr>
          <w:rFonts w:ascii="Times New Roman" w:hAnsi="Times New Roman" w:cs="Times New Roman"/>
          <w:sz w:val="24"/>
          <w:szCs w:val="24"/>
        </w:rPr>
      </w:pPr>
      <w:r w:rsidRPr="008F030E">
        <w:rPr>
          <w:rFonts w:ascii="Times New Roman" w:hAnsi="Times New Roman" w:cs="Times New Roman"/>
          <w:b/>
          <w:sz w:val="24"/>
          <w:szCs w:val="24"/>
        </w:rPr>
        <w:t xml:space="preserve">sursele interne. </w:t>
      </w:r>
      <w:r w:rsidRPr="008F030E">
        <w:rPr>
          <w:rFonts w:ascii="Times New Roman" w:hAnsi="Times New Roman" w:cs="Times New Roman"/>
          <w:sz w:val="24"/>
          <w:szCs w:val="24"/>
        </w:rPr>
        <w:t xml:space="preserve">Aceste informaţii </w:t>
      </w:r>
      <w:r w:rsidRPr="008F030E">
        <w:rPr>
          <w:rFonts w:ascii="Times New Roman" w:hAnsi="Times New Roman" w:cs="Times New Roman"/>
          <w:spacing w:val="2"/>
          <w:sz w:val="24"/>
          <w:szCs w:val="24"/>
        </w:rPr>
        <w:t xml:space="preserve">se </w:t>
      </w:r>
      <w:r w:rsidRPr="008F030E">
        <w:rPr>
          <w:rFonts w:ascii="Times New Roman" w:hAnsi="Times New Roman" w:cs="Times New Roman"/>
          <w:sz w:val="24"/>
          <w:szCs w:val="24"/>
        </w:rPr>
        <w:t>referă la activitatea desfăşurată de întreprindere, în perioada anterioară sau în prezent. Sursele interne au un aport parţial la informarea specialistului de marketing ,deoarece se referă strict la activitatea întreprinderii şi de obicei ce ne interesează este piaţa în ansamblul</w:t>
      </w:r>
      <w:r w:rsidRPr="008F030E">
        <w:rPr>
          <w:rFonts w:ascii="Times New Roman" w:hAnsi="Times New Roman" w:cs="Times New Roman"/>
          <w:spacing w:val="4"/>
          <w:sz w:val="24"/>
          <w:szCs w:val="24"/>
        </w:rPr>
        <w:t xml:space="preserve"> </w:t>
      </w:r>
      <w:r w:rsidRPr="008F030E">
        <w:rPr>
          <w:rFonts w:ascii="Times New Roman" w:hAnsi="Times New Roman" w:cs="Times New Roman"/>
          <w:sz w:val="24"/>
          <w:szCs w:val="24"/>
        </w:rPr>
        <w:t>ei.</w:t>
      </w:r>
    </w:p>
    <w:p w:rsidR="008F030E" w:rsidRPr="008F030E" w:rsidRDefault="008F030E" w:rsidP="008F030E">
      <w:pPr>
        <w:pStyle w:val="ListParagraph"/>
        <w:widowControl w:val="0"/>
        <w:numPr>
          <w:ilvl w:val="2"/>
          <w:numId w:val="27"/>
        </w:numPr>
        <w:tabs>
          <w:tab w:val="left" w:pos="834"/>
        </w:tabs>
        <w:autoSpaceDE w:val="0"/>
        <w:autoSpaceDN w:val="0"/>
        <w:spacing w:after="0" w:line="228" w:lineRule="auto"/>
        <w:ind w:right="107" w:firstLine="360"/>
        <w:contextualSpacing w:val="0"/>
        <w:jc w:val="both"/>
        <w:rPr>
          <w:rFonts w:ascii="Times New Roman" w:hAnsi="Times New Roman" w:cs="Times New Roman"/>
          <w:sz w:val="24"/>
          <w:szCs w:val="24"/>
        </w:rPr>
      </w:pPr>
      <w:r w:rsidRPr="008F030E">
        <w:rPr>
          <w:rFonts w:ascii="Times New Roman" w:hAnsi="Times New Roman" w:cs="Times New Roman"/>
          <w:b/>
          <w:sz w:val="24"/>
          <w:szCs w:val="24"/>
        </w:rPr>
        <w:t xml:space="preserve">sursele externe. </w:t>
      </w:r>
      <w:r w:rsidRPr="008F030E">
        <w:rPr>
          <w:rFonts w:ascii="Times New Roman" w:hAnsi="Times New Roman" w:cs="Times New Roman"/>
          <w:sz w:val="24"/>
          <w:szCs w:val="24"/>
        </w:rPr>
        <w:t xml:space="preserve">În această categorie sunt incluse informaţiile obţinute din exteriorul întreprinderii. Exista </w:t>
      </w:r>
      <w:r w:rsidRPr="008F030E">
        <w:rPr>
          <w:rFonts w:ascii="Times New Roman" w:hAnsi="Times New Roman" w:cs="Times New Roman"/>
          <w:spacing w:val="-3"/>
          <w:sz w:val="24"/>
          <w:szCs w:val="24"/>
        </w:rPr>
        <w:t xml:space="preserve">două </w:t>
      </w:r>
      <w:r w:rsidRPr="008F030E">
        <w:rPr>
          <w:rFonts w:ascii="Times New Roman" w:hAnsi="Times New Roman" w:cs="Times New Roman"/>
          <w:sz w:val="24"/>
          <w:szCs w:val="24"/>
        </w:rPr>
        <w:t>categorii de surse externe: primare şi</w:t>
      </w:r>
      <w:r w:rsidRPr="008F030E">
        <w:rPr>
          <w:rFonts w:ascii="Times New Roman" w:hAnsi="Times New Roman" w:cs="Times New Roman"/>
          <w:spacing w:val="-9"/>
          <w:sz w:val="24"/>
          <w:szCs w:val="24"/>
        </w:rPr>
        <w:t xml:space="preserve"> </w:t>
      </w:r>
      <w:r w:rsidRPr="008F030E">
        <w:rPr>
          <w:rFonts w:ascii="Times New Roman" w:hAnsi="Times New Roman" w:cs="Times New Roman"/>
          <w:sz w:val="24"/>
          <w:szCs w:val="24"/>
        </w:rPr>
        <w:t>secundare.</w:t>
      </w:r>
    </w:p>
    <w:p w:rsidR="008F030E" w:rsidRPr="008F030E" w:rsidRDefault="008F030E" w:rsidP="008F030E">
      <w:pPr>
        <w:pStyle w:val="BodyText"/>
        <w:spacing w:line="228" w:lineRule="auto"/>
        <w:ind w:right="107"/>
        <w:rPr>
          <w:sz w:val="24"/>
          <w:szCs w:val="24"/>
        </w:rPr>
      </w:pPr>
      <w:r w:rsidRPr="008F030E">
        <w:rPr>
          <w:i/>
          <w:sz w:val="24"/>
          <w:szCs w:val="24"/>
        </w:rPr>
        <w:t xml:space="preserve">Sursele primare </w:t>
      </w:r>
      <w:r w:rsidRPr="008F030E">
        <w:rPr>
          <w:sz w:val="24"/>
          <w:szCs w:val="24"/>
        </w:rPr>
        <w:t>sunt specifice activităţilor de cercetare şi nu fac obiectul unei difuzări prealabile; ele sunt destinate exclusiv beneficiarului cercetării.</w:t>
      </w:r>
    </w:p>
    <w:p w:rsidR="008F030E" w:rsidRPr="008F030E" w:rsidRDefault="008F030E" w:rsidP="008F030E">
      <w:pPr>
        <w:pStyle w:val="BodyText"/>
        <w:spacing w:before="1" w:line="228" w:lineRule="auto"/>
        <w:ind w:right="111"/>
        <w:rPr>
          <w:sz w:val="24"/>
          <w:szCs w:val="24"/>
        </w:rPr>
      </w:pPr>
      <w:r w:rsidRPr="008F030E">
        <w:rPr>
          <w:i/>
          <w:sz w:val="24"/>
          <w:szCs w:val="24"/>
        </w:rPr>
        <w:t xml:space="preserve">Sursele secundare </w:t>
      </w:r>
      <w:r w:rsidRPr="008F030E">
        <w:rPr>
          <w:sz w:val="24"/>
          <w:szCs w:val="24"/>
        </w:rPr>
        <w:t>sunt deja colectate şi fac obiectul difuzării către toţi cei interesaţi, fie gratuit, fie contra unei sume de bani. Între sursele secundare de informare, cele mai frecvent utilizate sunt: informarea punctuală şi informarea permanentă.</w:t>
      </w:r>
    </w:p>
    <w:p w:rsidR="008F030E" w:rsidRPr="00281559" w:rsidRDefault="008F030E" w:rsidP="00281559">
      <w:pPr>
        <w:pStyle w:val="BodyText"/>
        <w:spacing w:line="228" w:lineRule="auto"/>
        <w:ind w:right="106"/>
        <w:rPr>
          <w:sz w:val="24"/>
          <w:szCs w:val="24"/>
        </w:rPr>
      </w:pPr>
      <w:r w:rsidRPr="008F030E">
        <w:rPr>
          <w:sz w:val="24"/>
          <w:szCs w:val="24"/>
        </w:rPr>
        <w:t xml:space="preserve">Informarea punctuală cuprinde datele colectate în anumite momente, atunci când există o cerere precisă în acest sens. Inconvenientul acestei metode de obţinere a informaţiilor este acela că </w:t>
      </w:r>
      <w:r w:rsidRPr="008F030E">
        <w:rPr>
          <w:spacing w:val="-3"/>
          <w:sz w:val="24"/>
          <w:szCs w:val="24"/>
        </w:rPr>
        <w:t xml:space="preserve">nu </w:t>
      </w:r>
      <w:r w:rsidRPr="008F030E">
        <w:rPr>
          <w:sz w:val="24"/>
          <w:szCs w:val="24"/>
        </w:rPr>
        <w:t xml:space="preserve">este suficient de explicită încât </w:t>
      </w:r>
      <w:r w:rsidRPr="008F030E">
        <w:rPr>
          <w:spacing w:val="-3"/>
          <w:sz w:val="24"/>
          <w:szCs w:val="24"/>
        </w:rPr>
        <w:t xml:space="preserve">să </w:t>
      </w:r>
      <w:r w:rsidRPr="008F030E">
        <w:rPr>
          <w:sz w:val="24"/>
          <w:szCs w:val="24"/>
        </w:rPr>
        <w:t xml:space="preserve">răspundă unei nevoi concrete, iar avantajele constau în costul redus al obţinerii informaţiilor, respectiv accesul rapid la acestea. Informarea permanentă se realizează sub </w:t>
      </w:r>
      <w:r w:rsidRPr="008F030E">
        <w:rPr>
          <w:spacing w:val="-3"/>
          <w:sz w:val="24"/>
          <w:szCs w:val="24"/>
        </w:rPr>
        <w:t>forma</w:t>
      </w:r>
      <w:r w:rsidRPr="008F030E">
        <w:rPr>
          <w:spacing w:val="10"/>
          <w:sz w:val="24"/>
          <w:szCs w:val="24"/>
        </w:rPr>
        <w:t xml:space="preserve"> </w:t>
      </w:r>
      <w:r w:rsidRPr="008F030E">
        <w:rPr>
          <w:sz w:val="24"/>
          <w:szCs w:val="24"/>
        </w:rPr>
        <w:t>panelurilor.</w:t>
      </w:r>
    </w:p>
    <w:p w:rsidR="008F030E" w:rsidRPr="008F030E" w:rsidRDefault="008F030E" w:rsidP="00281559">
      <w:pPr>
        <w:pStyle w:val="Heading1"/>
      </w:pPr>
      <w:r>
        <w:tab/>
      </w:r>
      <w:r w:rsidRPr="008F030E">
        <w:tab/>
        <w:t>Tehnici de investigare utilizate în cercetări de marketing</w:t>
      </w:r>
    </w:p>
    <w:p w:rsidR="008F030E" w:rsidRPr="00281559" w:rsidRDefault="008F030E" w:rsidP="00AC4EFA">
      <w:pPr>
        <w:ind w:firstLine="708"/>
        <w:jc w:val="both"/>
        <w:rPr>
          <w:rFonts w:ascii="Times New Roman" w:hAnsi="Times New Roman" w:cs="Times New Roman"/>
          <w:sz w:val="24"/>
          <w:szCs w:val="24"/>
        </w:rPr>
      </w:pPr>
      <w:r w:rsidRPr="00281559">
        <w:rPr>
          <w:rFonts w:ascii="Times New Roman" w:hAnsi="Times New Roman" w:cs="Times New Roman"/>
          <w:sz w:val="24"/>
          <w:szCs w:val="24"/>
        </w:rPr>
        <w:t>În cercetările de marketing, un alt instrument deosebit de important este reprezentat de tehnicile de investigare. Complexitatea şi dinamica fenomenelor cercetate fac necesară utilizarea a numeroase tehnici, între care ne vom opri în cele ce urmează asupra unui număr de patru şi anume: tehnicile de investigare liberă; tehnicile de</w:t>
      </w:r>
      <w:r w:rsidR="00281559" w:rsidRPr="00281559">
        <w:rPr>
          <w:rFonts w:ascii="Times New Roman" w:hAnsi="Times New Roman" w:cs="Times New Roman"/>
          <w:sz w:val="24"/>
          <w:szCs w:val="24"/>
        </w:rPr>
        <w:t xml:space="preserve"> </w:t>
      </w:r>
      <w:r w:rsidRPr="00281559">
        <w:rPr>
          <w:rFonts w:ascii="Times New Roman" w:hAnsi="Times New Roman" w:cs="Times New Roman"/>
          <w:sz w:val="24"/>
          <w:szCs w:val="24"/>
        </w:rPr>
        <w:t>investigare structurată; tehnicile de sondaj şi tehnicile experimentale.</w:t>
      </w:r>
    </w:p>
    <w:p w:rsidR="008F030E" w:rsidRPr="00281559" w:rsidRDefault="008F030E" w:rsidP="00AC4EFA">
      <w:pPr>
        <w:ind w:firstLine="708"/>
        <w:jc w:val="both"/>
        <w:rPr>
          <w:rFonts w:ascii="Times New Roman" w:hAnsi="Times New Roman" w:cs="Times New Roman"/>
          <w:sz w:val="24"/>
          <w:szCs w:val="24"/>
        </w:rPr>
      </w:pPr>
      <w:r w:rsidRPr="00281559">
        <w:rPr>
          <w:rFonts w:ascii="Times New Roman" w:hAnsi="Times New Roman" w:cs="Times New Roman"/>
          <w:sz w:val="24"/>
          <w:szCs w:val="24"/>
        </w:rPr>
        <w:t>Tehnicile de investigare liberă utilizate în cadrul cercetărilor de marketing au drept scop determinarea respondentului să se exprime liber, pentru a furniza, în acest fel, informaţiile de care avem nevoie în cercetarea de marketing. Între tehnicile de investigare mai frecvent utilizate, amintim: ancheta în profunzime, ancheta semidirectivă şi reuniunea de grup.</w:t>
      </w:r>
    </w:p>
    <w:p w:rsidR="008F030E" w:rsidRPr="00281559" w:rsidRDefault="008F030E" w:rsidP="004A0C5F">
      <w:pPr>
        <w:ind w:firstLine="708"/>
        <w:jc w:val="both"/>
        <w:rPr>
          <w:rFonts w:ascii="Times New Roman" w:hAnsi="Times New Roman" w:cs="Times New Roman"/>
          <w:sz w:val="24"/>
          <w:szCs w:val="24"/>
        </w:rPr>
      </w:pPr>
      <w:r w:rsidRPr="00281559">
        <w:rPr>
          <w:rFonts w:ascii="Times New Roman" w:hAnsi="Times New Roman" w:cs="Times New Roman"/>
          <w:sz w:val="24"/>
          <w:szCs w:val="24"/>
        </w:rPr>
        <w:lastRenderedPageBreak/>
        <w:t>Tehnicile de investigare structurată. Tehnicile care fac parte din această categorie se bazează pe o modalitate directă de culegere a datelor şi pe o tehnică specifică de comunicare cu respondentul, şi anume ancheta de tip chestionar. În practică, administrarea chestionarului se face sub forma a trei modalităţi distincte: interviul direct(sau faţă în faţă); chestionarul autoadministrat (direct sau prin intermediul poştei) şi chestionarul telefonic.</w:t>
      </w:r>
    </w:p>
    <w:p w:rsidR="008F030E" w:rsidRPr="00281559" w:rsidRDefault="008F030E" w:rsidP="004A0C5F">
      <w:pPr>
        <w:ind w:firstLine="708"/>
        <w:jc w:val="both"/>
        <w:rPr>
          <w:rFonts w:ascii="Times New Roman" w:hAnsi="Times New Roman" w:cs="Times New Roman"/>
          <w:sz w:val="24"/>
          <w:szCs w:val="24"/>
        </w:rPr>
      </w:pPr>
      <w:r w:rsidRPr="00281559">
        <w:rPr>
          <w:rFonts w:ascii="Times New Roman" w:hAnsi="Times New Roman" w:cs="Times New Roman"/>
          <w:sz w:val="24"/>
          <w:szCs w:val="24"/>
        </w:rPr>
        <w:t>Tehnicile de sondaj. Atunci când se realizează o anchetă în rândul cumpărătorilor sau consumatorilor, nu se poate intervieva întreaga colectivitate. Cercetarea se limitează la un anumit segment al colectivităţii totale, iar rezultatele obţinute se extrapolează la nivelul întregii colectivităţi. Segmentul ce urmează a fi analizat va fi determinat fie cu ajutorul unor metode probabiliste, fie al unora de tip empiric.</w:t>
      </w:r>
    </w:p>
    <w:p w:rsidR="008F030E" w:rsidRPr="00281559" w:rsidRDefault="008F030E" w:rsidP="004A0C5F">
      <w:pPr>
        <w:ind w:firstLine="708"/>
        <w:jc w:val="both"/>
        <w:rPr>
          <w:rFonts w:ascii="Times New Roman" w:hAnsi="Times New Roman" w:cs="Times New Roman"/>
          <w:sz w:val="24"/>
          <w:szCs w:val="24"/>
        </w:rPr>
      </w:pPr>
      <w:r w:rsidRPr="00281559">
        <w:rPr>
          <w:rFonts w:ascii="Times New Roman" w:hAnsi="Times New Roman" w:cs="Times New Roman"/>
          <w:sz w:val="24"/>
          <w:szCs w:val="24"/>
        </w:rPr>
        <w:t>Tehnicile experimentale. Dacă în cazul tehnicilor prezentate anterior cercetătorul obţine informaţiile fără a modifica mediul, tehnicile experimentale pun în evidenţă raporturile cauză efect care se manifestă ca urmare a modificării anumitor variabile. În general, se utilizează o serie de teste referitoare la produs, la marcă, la preţ etc.</w:t>
      </w:r>
    </w:p>
    <w:p w:rsidR="008F030E" w:rsidRPr="008F030E" w:rsidRDefault="008F030E" w:rsidP="00763910">
      <w:pPr>
        <w:pStyle w:val="Heading1"/>
      </w:pPr>
      <w:r w:rsidRPr="008F030E">
        <w:t>Tehnici de analiză a datelor utilizate în cercetările de marketing</w:t>
      </w:r>
    </w:p>
    <w:p w:rsidR="008F030E" w:rsidRPr="00763910" w:rsidRDefault="008F030E" w:rsidP="00CE4075">
      <w:pPr>
        <w:ind w:firstLine="708"/>
        <w:jc w:val="both"/>
        <w:rPr>
          <w:rFonts w:ascii="Times New Roman" w:hAnsi="Times New Roman" w:cs="Times New Roman"/>
          <w:sz w:val="24"/>
          <w:szCs w:val="24"/>
        </w:rPr>
      </w:pPr>
      <w:r w:rsidRPr="00763910">
        <w:rPr>
          <w:rFonts w:ascii="Times New Roman" w:hAnsi="Times New Roman" w:cs="Times New Roman"/>
          <w:sz w:val="24"/>
          <w:szCs w:val="24"/>
        </w:rPr>
        <w:t>Principalele tehnici de analiză a datelor utilizate în cercetările de marketing sunt următoarele: imagine, percepţie, poziţionare; segmentare; teste şi experimente; previziune şi simulare.</w:t>
      </w:r>
    </w:p>
    <w:p w:rsidR="008F030E" w:rsidRPr="00763910" w:rsidRDefault="008F030E" w:rsidP="00CE4075">
      <w:pPr>
        <w:ind w:firstLine="708"/>
        <w:jc w:val="both"/>
        <w:rPr>
          <w:rFonts w:ascii="Times New Roman" w:hAnsi="Times New Roman" w:cs="Times New Roman"/>
          <w:sz w:val="24"/>
          <w:szCs w:val="24"/>
        </w:rPr>
      </w:pPr>
      <w:r w:rsidRPr="00763910">
        <w:rPr>
          <w:rFonts w:ascii="Times New Roman" w:hAnsi="Times New Roman" w:cs="Times New Roman"/>
          <w:sz w:val="24"/>
          <w:szCs w:val="24"/>
        </w:rPr>
        <w:t>Imagine, percepţie, poziţionare. Această tehnică se bazează pe definirea şi reprezentarea unui produs sau a unei firme în mediul lor concurenţial. Un anumit produs poate fi perceput în mod diferit de diverşi consumatori, de aceea cercetătorul  trebuie să interpreteze şi să exploateze eficient informaţiile respective. Principalele modalităţi de transpunere în practică a acestei tehnici  sunt: analiza factorială a comportamentelor principale, analiza factorială a corespondentelor, analiza proximităţilor</w:t>
      </w:r>
    </w:p>
    <w:p w:rsidR="008F030E" w:rsidRPr="00763910" w:rsidRDefault="008F030E" w:rsidP="00CE4075">
      <w:pPr>
        <w:ind w:firstLine="708"/>
        <w:jc w:val="both"/>
        <w:rPr>
          <w:rFonts w:ascii="Times New Roman" w:hAnsi="Times New Roman" w:cs="Times New Roman"/>
          <w:sz w:val="24"/>
          <w:szCs w:val="24"/>
        </w:rPr>
      </w:pPr>
      <w:r w:rsidRPr="00763910">
        <w:rPr>
          <w:rFonts w:ascii="Times New Roman" w:hAnsi="Times New Roman" w:cs="Times New Roman"/>
          <w:sz w:val="24"/>
          <w:szCs w:val="24"/>
        </w:rPr>
        <w:t>Segmentarea. Operaţiunea de segmentare presupune crearea unor grupuri în cadrul cărora diferenţele să fie minime, iar dimensiunea lor să fie suficientă pentru a putea realiza cercetarea, astfel</w:t>
      </w:r>
      <w:r w:rsidR="004A0C5F" w:rsidRPr="00763910">
        <w:rPr>
          <w:rFonts w:ascii="Times New Roman" w:hAnsi="Times New Roman" w:cs="Times New Roman"/>
          <w:sz w:val="24"/>
          <w:szCs w:val="24"/>
        </w:rPr>
        <w:t xml:space="preserve"> </w:t>
      </w:r>
      <w:r w:rsidRPr="00763910">
        <w:rPr>
          <w:rFonts w:ascii="Times New Roman" w:hAnsi="Times New Roman" w:cs="Times New Roman"/>
          <w:sz w:val="24"/>
          <w:szCs w:val="24"/>
        </w:rPr>
        <w:t>spus presupune crearea unor grupuri omogene. Segmentarea</w:t>
      </w:r>
      <w:r w:rsidRPr="00763910">
        <w:rPr>
          <w:rFonts w:ascii="Times New Roman" w:hAnsi="Times New Roman" w:cs="Times New Roman"/>
          <w:sz w:val="24"/>
          <w:szCs w:val="24"/>
        </w:rPr>
        <w:tab/>
        <w:t>s</w:t>
      </w:r>
      <w:r w:rsidR="004A0C5F" w:rsidRPr="00763910">
        <w:rPr>
          <w:rFonts w:ascii="Times New Roman" w:hAnsi="Times New Roman" w:cs="Times New Roman"/>
          <w:sz w:val="24"/>
          <w:szCs w:val="24"/>
        </w:rPr>
        <w:t xml:space="preserve">e </w:t>
      </w:r>
      <w:r w:rsidRPr="00763910">
        <w:rPr>
          <w:rFonts w:ascii="Times New Roman" w:hAnsi="Times New Roman" w:cs="Times New Roman"/>
          <w:sz w:val="24"/>
          <w:szCs w:val="24"/>
        </w:rPr>
        <w:t>poate</w:t>
      </w:r>
      <w:r w:rsidRPr="00763910">
        <w:rPr>
          <w:rFonts w:ascii="Times New Roman" w:hAnsi="Times New Roman" w:cs="Times New Roman"/>
          <w:sz w:val="24"/>
          <w:szCs w:val="24"/>
        </w:rPr>
        <w:tab/>
        <w:t>realiza</w:t>
      </w:r>
      <w:r w:rsidR="004A0C5F" w:rsidRPr="00763910">
        <w:rPr>
          <w:rFonts w:ascii="Times New Roman" w:hAnsi="Times New Roman" w:cs="Times New Roman"/>
          <w:sz w:val="24"/>
          <w:szCs w:val="24"/>
        </w:rPr>
        <w:t xml:space="preserve"> </w:t>
      </w:r>
      <w:r w:rsidRPr="00763910">
        <w:rPr>
          <w:rFonts w:ascii="Times New Roman" w:hAnsi="Times New Roman" w:cs="Times New Roman"/>
          <w:sz w:val="24"/>
          <w:szCs w:val="24"/>
        </w:rPr>
        <w:tab/>
        <w:t>prin</w:t>
      </w:r>
      <w:r w:rsidRPr="00763910">
        <w:rPr>
          <w:rFonts w:ascii="Times New Roman" w:hAnsi="Times New Roman" w:cs="Times New Roman"/>
          <w:sz w:val="24"/>
          <w:szCs w:val="24"/>
        </w:rPr>
        <w:tab/>
        <w:t>tehnica decupajului şi prin tehnicile de regrupare tipologică. Teste şi experimente. Atunci când în cadrul cercetărilor de marketing apelăm la teste şi experimente, problema de bază la care trebuie să răspundem este dacă rezultatele obţinute sunt semnificative,</w:t>
      </w:r>
      <w:r w:rsidRPr="00763910">
        <w:rPr>
          <w:rFonts w:ascii="Times New Roman" w:hAnsi="Times New Roman" w:cs="Times New Roman"/>
          <w:sz w:val="24"/>
          <w:szCs w:val="24"/>
        </w:rPr>
        <w:tab/>
      </w:r>
      <w:r w:rsidRPr="00763910">
        <w:rPr>
          <w:rFonts w:ascii="Times New Roman" w:hAnsi="Times New Roman" w:cs="Times New Roman"/>
          <w:sz w:val="24"/>
          <w:szCs w:val="24"/>
        </w:rPr>
        <w:tab/>
        <w:t>astfel</w:t>
      </w:r>
      <w:r w:rsidRPr="00763910">
        <w:rPr>
          <w:rFonts w:ascii="Times New Roman" w:hAnsi="Times New Roman" w:cs="Times New Roman"/>
          <w:sz w:val="24"/>
          <w:szCs w:val="24"/>
        </w:rPr>
        <w:tab/>
        <w:t>spus</w:t>
      </w:r>
      <w:r w:rsidRPr="00763910">
        <w:rPr>
          <w:rFonts w:ascii="Times New Roman" w:hAnsi="Times New Roman" w:cs="Times New Roman"/>
          <w:sz w:val="24"/>
          <w:szCs w:val="24"/>
        </w:rPr>
        <w:tab/>
        <w:t>dacă</w:t>
      </w:r>
      <w:r w:rsidRPr="00763910">
        <w:rPr>
          <w:rFonts w:ascii="Times New Roman" w:hAnsi="Times New Roman" w:cs="Times New Roman"/>
          <w:sz w:val="24"/>
          <w:szCs w:val="24"/>
        </w:rPr>
        <w:tab/>
        <w:t>diferenţele înregistrate faţă de nivelul de referinţă nu sunt</w:t>
      </w:r>
      <w:r w:rsidR="004A0C5F" w:rsidRPr="00763910">
        <w:rPr>
          <w:rFonts w:ascii="Times New Roman" w:hAnsi="Times New Roman" w:cs="Times New Roman"/>
          <w:sz w:val="24"/>
          <w:szCs w:val="24"/>
        </w:rPr>
        <w:t xml:space="preserve"> </w:t>
      </w:r>
      <w:r w:rsidRPr="00763910">
        <w:rPr>
          <w:rFonts w:ascii="Times New Roman" w:hAnsi="Times New Roman" w:cs="Times New Roman"/>
          <w:sz w:val="24"/>
          <w:szCs w:val="24"/>
        </w:rPr>
        <w:t>datorate doar întâmplării.</w:t>
      </w:r>
    </w:p>
    <w:p w:rsidR="008F030E" w:rsidRPr="00E56552" w:rsidRDefault="008F030E" w:rsidP="00E56552">
      <w:pPr>
        <w:ind w:firstLine="708"/>
        <w:jc w:val="both"/>
        <w:rPr>
          <w:rFonts w:ascii="Times New Roman" w:hAnsi="Times New Roman" w:cs="Times New Roman"/>
          <w:sz w:val="24"/>
          <w:szCs w:val="24"/>
        </w:rPr>
      </w:pPr>
      <w:r w:rsidRPr="00763910">
        <w:rPr>
          <w:rFonts w:ascii="Times New Roman" w:hAnsi="Times New Roman" w:cs="Times New Roman"/>
          <w:sz w:val="24"/>
          <w:szCs w:val="24"/>
        </w:rPr>
        <w:t>Previziune şi simulare. Orice lansare a unui nou produs pe piaţă sau orice tip de acţiune asupra unui element component al mixului, fac obiectul unei proiecţii în viitor. Dacă dorim să obţinem o serie de valori cât mai aproape de cele care se vor înregistra în perioada următoare, vorbim de previziune; dacă explorăm mai multe posibilităţi de manifestare a diverselor variabile, realizăm o simulare.</w:t>
      </w:r>
    </w:p>
    <w:p w:rsidR="008F030E" w:rsidRPr="008F030E" w:rsidRDefault="008F030E" w:rsidP="00E56552">
      <w:pPr>
        <w:pStyle w:val="Heading1"/>
      </w:pPr>
      <w:r w:rsidRPr="008F030E">
        <w:lastRenderedPageBreak/>
        <w:t>Proiectarea</w:t>
      </w:r>
      <w:r w:rsidRPr="008F030E">
        <w:tab/>
        <w:t>unei</w:t>
      </w:r>
      <w:r w:rsidRPr="008F030E">
        <w:tab/>
        <w:t>cercetări</w:t>
      </w:r>
      <w:r w:rsidRPr="008F030E">
        <w:tab/>
        <w:t>de marketing</w:t>
      </w:r>
    </w:p>
    <w:p w:rsidR="008F030E" w:rsidRPr="00CE4075" w:rsidRDefault="008F030E" w:rsidP="00E56552">
      <w:pPr>
        <w:ind w:firstLine="708"/>
        <w:jc w:val="both"/>
        <w:rPr>
          <w:rFonts w:ascii="Times New Roman" w:hAnsi="Times New Roman" w:cs="Times New Roman"/>
          <w:sz w:val="24"/>
          <w:szCs w:val="24"/>
        </w:rPr>
      </w:pPr>
      <w:r w:rsidRPr="00CE4075">
        <w:rPr>
          <w:rFonts w:ascii="Times New Roman" w:hAnsi="Times New Roman" w:cs="Times New Roman"/>
          <w:sz w:val="24"/>
          <w:szCs w:val="24"/>
        </w:rPr>
        <w:t>Cercetările de marketing pot viza diverse domenii: produsele, vânzările, comportamentul consumatorului etc. În scopul eficientizării activităţii de cercetare, aceasta ar trebui să fie realizată conform cadrului general prezentat în continuare.</w:t>
      </w:r>
    </w:p>
    <w:p w:rsidR="008F030E" w:rsidRPr="00CE4075" w:rsidRDefault="008F030E" w:rsidP="00E56552">
      <w:pPr>
        <w:ind w:firstLine="708"/>
        <w:jc w:val="both"/>
        <w:rPr>
          <w:rFonts w:ascii="Times New Roman" w:hAnsi="Times New Roman" w:cs="Times New Roman"/>
          <w:sz w:val="24"/>
          <w:szCs w:val="24"/>
        </w:rPr>
      </w:pPr>
      <w:r w:rsidRPr="00CE4075">
        <w:rPr>
          <w:rFonts w:ascii="Times New Roman" w:hAnsi="Times New Roman" w:cs="Times New Roman"/>
          <w:sz w:val="24"/>
          <w:szCs w:val="24"/>
        </w:rPr>
        <w:t>Definirea problemei. O modalitate concretă de realizare a acestei etape constă în formularea generală a problemei de către decident, după care cercetătorul va inventaria obiectivele specifice şi particulare ale cercetării. Este recomandabil ca formularea problemei să exprime o relaţie între mai multe variabile de marketing.</w:t>
      </w:r>
    </w:p>
    <w:p w:rsidR="008F030E" w:rsidRPr="00CE4075" w:rsidRDefault="008F030E" w:rsidP="00E56552">
      <w:pPr>
        <w:ind w:firstLine="708"/>
        <w:jc w:val="both"/>
        <w:rPr>
          <w:rFonts w:ascii="Times New Roman" w:hAnsi="Times New Roman" w:cs="Times New Roman"/>
          <w:sz w:val="24"/>
          <w:szCs w:val="24"/>
        </w:rPr>
      </w:pPr>
      <w:r w:rsidRPr="00CE4075">
        <w:rPr>
          <w:rFonts w:ascii="Times New Roman" w:hAnsi="Times New Roman" w:cs="Times New Roman"/>
          <w:sz w:val="24"/>
          <w:szCs w:val="24"/>
        </w:rPr>
        <w:t>Expunerea ipotezelor. Ipoteza poate fi definită ca o formulare ipotetică referitoare la relaţiile stabilite între două sau mai multe variabile. Pot exista situaţii în care ipoteza poate fi prea clară pentru a fi necesară verificarea acesteia; în acest caz, pornind de la ipoteza respectivă pot fi deduse şi formulate „ ipoteze secundare”, care vor fi analizate şi verificate.</w:t>
      </w:r>
    </w:p>
    <w:p w:rsidR="008F030E" w:rsidRPr="00CE4075" w:rsidRDefault="008F030E" w:rsidP="00E56552">
      <w:pPr>
        <w:ind w:firstLine="708"/>
        <w:jc w:val="both"/>
        <w:rPr>
          <w:rFonts w:ascii="Times New Roman" w:hAnsi="Times New Roman" w:cs="Times New Roman"/>
          <w:sz w:val="24"/>
          <w:szCs w:val="24"/>
        </w:rPr>
      </w:pPr>
      <w:r w:rsidRPr="00CE4075">
        <w:rPr>
          <w:rFonts w:ascii="Times New Roman" w:hAnsi="Times New Roman" w:cs="Times New Roman"/>
          <w:sz w:val="24"/>
          <w:szCs w:val="24"/>
        </w:rPr>
        <w:t>Alegerea tipului de cercetare. În practică, cercetarea de marketing poate îmbrăca una din următoarele forme: cercetare de probă, cercetare descriptivă, cercetare cauzală. Cercetarea de probă se realizează în scopul unei mai bune înţelegeri a problematicii supuse cercetării. Prin intermediul acesteia sunt identificate variabilele ce vor fi utilizate în cercetarea de marketing. Cercetarea descriptivă se ocupă de descrierea caracteristicilor pieţei şi ale mixului de marketing. Cercetarea cauzală încearcă găsirea de răspunsuri la întrebările de tip „ de ce”, cercetătorii vor stabili, de exemplu, de ce o schimbare a unei variabile determină schimbări şi ale altor variabile de marketing.</w:t>
      </w:r>
    </w:p>
    <w:p w:rsidR="008F030E" w:rsidRPr="00CE4075" w:rsidRDefault="008F030E" w:rsidP="00E56552">
      <w:pPr>
        <w:ind w:firstLine="708"/>
        <w:jc w:val="both"/>
        <w:rPr>
          <w:rFonts w:ascii="Times New Roman" w:hAnsi="Times New Roman" w:cs="Times New Roman"/>
          <w:sz w:val="24"/>
          <w:szCs w:val="24"/>
        </w:rPr>
      </w:pPr>
      <w:r w:rsidRPr="00CE4075">
        <w:rPr>
          <w:rFonts w:ascii="Times New Roman" w:hAnsi="Times New Roman" w:cs="Times New Roman"/>
          <w:sz w:val="24"/>
          <w:szCs w:val="24"/>
        </w:rPr>
        <w:t>Dezvoltarea planului de analiză. Se impune ca înaintea realizării interviurilor să fie precizate o serie de probleme, cum ar fi: modalitatea de analiză a fiecărei întrebări; precizarea tehnicilor de analiză  a datelor ce vor fi utilizate; estimarea bugetelor etc.</w:t>
      </w:r>
    </w:p>
    <w:p w:rsidR="008F030E" w:rsidRPr="00CE4075" w:rsidRDefault="008F030E" w:rsidP="00E56552">
      <w:pPr>
        <w:ind w:firstLine="708"/>
        <w:jc w:val="both"/>
        <w:rPr>
          <w:rFonts w:ascii="Times New Roman" w:hAnsi="Times New Roman" w:cs="Times New Roman"/>
          <w:sz w:val="24"/>
          <w:szCs w:val="24"/>
        </w:rPr>
      </w:pPr>
      <w:r w:rsidRPr="00CE4075">
        <w:rPr>
          <w:rFonts w:ascii="Times New Roman" w:hAnsi="Times New Roman" w:cs="Times New Roman"/>
          <w:sz w:val="24"/>
          <w:szCs w:val="24"/>
        </w:rPr>
        <w:t>Colectarea informaţiilor. În funcţie de natura informaţiilor, această etapă se poate desfăşura fie în cadrul firmei, fie pe teren. Colectarea informaţiilor reprezintă una din cele mai importante etape ale cercetării de marketing, informaţiile reprezentând „materia primară” a oricărei cercetări.</w:t>
      </w:r>
    </w:p>
    <w:p w:rsidR="008F030E" w:rsidRPr="00CE4075" w:rsidRDefault="008F030E" w:rsidP="00E56552">
      <w:pPr>
        <w:ind w:firstLine="708"/>
        <w:jc w:val="both"/>
        <w:rPr>
          <w:rFonts w:ascii="Times New Roman" w:hAnsi="Times New Roman" w:cs="Times New Roman"/>
          <w:sz w:val="24"/>
          <w:szCs w:val="24"/>
        </w:rPr>
      </w:pPr>
      <w:r w:rsidRPr="00CE4075">
        <w:rPr>
          <w:rFonts w:ascii="Times New Roman" w:hAnsi="Times New Roman" w:cs="Times New Roman"/>
          <w:sz w:val="24"/>
          <w:szCs w:val="24"/>
        </w:rPr>
        <w:t>Analiza informaţiilor. Odată informaţiile culese, acestea sunt inventariate, interpretate şi analizate în conformitate cu cererile formulate de utilizatorii lor. Metodele de analiză a informaţiilor sunt alese de către cercetători, în funcţie de obiectivele vizate de cercetarea în cauză.</w:t>
      </w:r>
    </w:p>
    <w:p w:rsidR="00103DEE" w:rsidRPr="00B8004A" w:rsidRDefault="00B8004A" w:rsidP="00B8004A">
      <w:pPr>
        <w:pStyle w:val="Heading1"/>
      </w:pPr>
      <w:r>
        <w:t>Concluzii</w:t>
      </w:r>
    </w:p>
    <w:p w:rsidR="00103DEE" w:rsidRDefault="00F90170" w:rsidP="00F90170">
      <w:pPr>
        <w:ind w:firstLine="708"/>
        <w:jc w:val="both"/>
        <w:rPr>
          <w:rFonts w:ascii="Times New Roman" w:hAnsi="Times New Roman" w:cs="Times New Roman"/>
          <w:spacing w:val="2"/>
          <w:sz w:val="24"/>
          <w:szCs w:val="24"/>
          <w:shd w:val="clear" w:color="auto" w:fill="F8F6F7"/>
        </w:rPr>
      </w:pPr>
      <w:r w:rsidRPr="00F90170">
        <w:rPr>
          <w:rFonts w:ascii="Times New Roman" w:hAnsi="Times New Roman" w:cs="Times New Roman"/>
          <w:spacing w:val="2"/>
          <w:sz w:val="24"/>
          <w:szCs w:val="24"/>
          <w:shd w:val="clear" w:color="auto" w:fill="F8F6F7"/>
        </w:rPr>
        <w:t xml:space="preserve">Finalizarea cercetării de piață se reflectă în redactarea raportului, în care sunt prezentate principalele concluzii și recomandări. Prin urmare, cercetarea de marketing ajută la identificarea oportunităților și amenințărilor legate de activitățile companiei și de mediul său de operare. Pe scurt, companiile orientate spre piață nu pot opera în condiții normale fără informații suficiente. Caracterizarea complexității și dinamicii câmpului informațional necesită metode stricte pentru </w:t>
      </w:r>
      <w:r w:rsidRPr="00F90170">
        <w:rPr>
          <w:rFonts w:ascii="Times New Roman" w:hAnsi="Times New Roman" w:cs="Times New Roman"/>
          <w:spacing w:val="2"/>
          <w:sz w:val="24"/>
          <w:szCs w:val="24"/>
          <w:shd w:val="clear" w:color="auto" w:fill="F8F6F7"/>
        </w:rPr>
        <w:lastRenderedPageBreak/>
        <w:t>colectarea, inventarierea, evaluarea și analiza acestuia. Pentru a îndeplini această cerință, compania va utiliza un instrument specific pentru marketing: cercetarea de marketing.</w:t>
      </w:r>
    </w:p>
    <w:p w:rsidR="000D28F4" w:rsidRDefault="000D28F4" w:rsidP="00F90170">
      <w:pPr>
        <w:ind w:firstLine="708"/>
        <w:jc w:val="both"/>
        <w:rPr>
          <w:rFonts w:ascii="Times New Roman" w:hAnsi="Times New Roman" w:cs="Times New Roman"/>
          <w:b/>
          <w:sz w:val="24"/>
          <w:szCs w:val="24"/>
          <w:lang w:val="en-GB"/>
        </w:rPr>
      </w:pPr>
    </w:p>
    <w:p w:rsidR="000D28F4" w:rsidRPr="00AE56A5" w:rsidRDefault="000D28F4" w:rsidP="000D28F4">
      <w:pPr>
        <w:pStyle w:val="Heading1"/>
      </w:pPr>
      <w:bookmarkStart w:id="5" w:name="_Toc57005001"/>
      <w:r w:rsidRPr="00AE56A5">
        <w:t>Bibliografie</w:t>
      </w:r>
      <w:bookmarkEnd w:id="5"/>
    </w:p>
    <w:p w:rsidR="000D28F4" w:rsidRPr="00AE56A5" w:rsidRDefault="000D28F4" w:rsidP="000D28F4">
      <w:pPr>
        <w:pStyle w:val="ListParagraph"/>
        <w:numPr>
          <w:ilvl w:val="0"/>
          <w:numId w:val="28"/>
        </w:numPr>
        <w:rPr>
          <w:rFonts w:ascii="Times New Roman" w:hAnsi="Times New Roman" w:cs="Times New Roman"/>
          <w:sz w:val="24"/>
          <w:szCs w:val="24"/>
        </w:rPr>
      </w:pPr>
      <w:r w:rsidRPr="00AE56A5">
        <w:rPr>
          <w:rFonts w:ascii="Times New Roman" w:hAnsi="Times New Roman" w:cs="Times New Roman"/>
          <w:sz w:val="24"/>
          <w:szCs w:val="24"/>
        </w:rPr>
        <w:t xml:space="preserve">Cercetări de marketing, </w:t>
      </w:r>
      <w:hyperlink r:id="rId9" w:history="1">
        <w:r w:rsidRPr="00AE56A5">
          <w:rPr>
            <w:rStyle w:val="Hyperlink"/>
            <w:rFonts w:ascii="Times New Roman" w:hAnsi="Times New Roman" w:cs="Times New Roman"/>
            <w:sz w:val="24"/>
            <w:szCs w:val="24"/>
          </w:rPr>
          <w:t>https://www.studocu.com/ro/document/academia-de-studii-economice-din-bucuresti/cercetari-de-marketing-cercetari-de-marketing/rezumate/continutul-si-sfera-cercetarii-de-marketing/2310040/view</w:t>
        </w:r>
      </w:hyperlink>
      <w:r w:rsidRPr="00AE56A5">
        <w:rPr>
          <w:rFonts w:ascii="Times New Roman" w:hAnsi="Times New Roman" w:cs="Times New Roman"/>
          <w:sz w:val="24"/>
          <w:szCs w:val="24"/>
        </w:rPr>
        <w:t>, accesat 23.11.2020</w:t>
      </w:r>
    </w:p>
    <w:p w:rsidR="000D28F4" w:rsidRPr="00AE56A5" w:rsidRDefault="000D28F4" w:rsidP="000D28F4">
      <w:pPr>
        <w:pStyle w:val="ListParagraph"/>
        <w:numPr>
          <w:ilvl w:val="0"/>
          <w:numId w:val="28"/>
        </w:numPr>
        <w:rPr>
          <w:rFonts w:ascii="Times New Roman" w:hAnsi="Times New Roman" w:cs="Times New Roman"/>
          <w:sz w:val="24"/>
          <w:szCs w:val="24"/>
        </w:rPr>
      </w:pPr>
      <w:r w:rsidRPr="00AE56A5">
        <w:rPr>
          <w:rFonts w:ascii="Times New Roman" w:hAnsi="Times New Roman" w:cs="Times New Roman"/>
          <w:sz w:val="24"/>
          <w:szCs w:val="24"/>
        </w:rPr>
        <w:t xml:space="preserve">Conținutul cercetării de marketing, </w:t>
      </w:r>
      <w:hyperlink r:id="rId10" w:history="1">
        <w:r w:rsidRPr="00AE56A5">
          <w:rPr>
            <w:rStyle w:val="Hyperlink"/>
            <w:rFonts w:ascii="Times New Roman" w:hAnsi="Times New Roman" w:cs="Times New Roman"/>
            <w:sz w:val="24"/>
            <w:szCs w:val="24"/>
          </w:rPr>
          <w:t>https://www.stiucum.com/marketing/cercetarea-de-marketing/Continutul-cercetatilderilor-d31822.php</w:t>
        </w:r>
      </w:hyperlink>
      <w:r w:rsidRPr="00AE56A5">
        <w:rPr>
          <w:rFonts w:ascii="Times New Roman" w:hAnsi="Times New Roman" w:cs="Times New Roman"/>
          <w:sz w:val="24"/>
          <w:szCs w:val="24"/>
        </w:rPr>
        <w:t>, accesat 23.11.2020</w:t>
      </w:r>
    </w:p>
    <w:p w:rsidR="000D28F4" w:rsidRPr="00FF0C73" w:rsidRDefault="000D28F4" w:rsidP="000D28F4">
      <w:pPr>
        <w:pStyle w:val="ListParagraph"/>
        <w:numPr>
          <w:ilvl w:val="0"/>
          <w:numId w:val="28"/>
        </w:numPr>
        <w:jc w:val="both"/>
        <w:rPr>
          <w:rFonts w:ascii="Times New Roman" w:hAnsi="Times New Roman" w:cs="Times New Roman"/>
          <w:sz w:val="24"/>
          <w:szCs w:val="24"/>
        </w:rPr>
      </w:pPr>
      <w:r w:rsidRPr="00FF0C73">
        <w:rPr>
          <w:rFonts w:ascii="Times New Roman" w:hAnsi="Times New Roman" w:cs="Times New Roman"/>
          <w:sz w:val="24"/>
          <w:szCs w:val="24"/>
        </w:rPr>
        <w:t xml:space="preserve">Rolul cercetărilor de marketing în conducerea activităţilor comerciale, </w:t>
      </w:r>
      <w:hyperlink r:id="rId11" w:history="1">
        <w:r w:rsidRPr="00FF0C73">
          <w:rPr>
            <w:rStyle w:val="Hyperlink"/>
            <w:rFonts w:ascii="Times New Roman" w:hAnsi="Times New Roman" w:cs="Times New Roman"/>
            <w:sz w:val="24"/>
            <w:szCs w:val="24"/>
          </w:rPr>
          <w:t>http://repository.utm.md/bitstream/handle/5014/4395/MI_2006_2_pg_71_74.pdf?sequence=1&amp;isAllowed=y</w:t>
        </w:r>
      </w:hyperlink>
      <w:r w:rsidRPr="00FF0C73">
        <w:rPr>
          <w:rFonts w:ascii="Times New Roman" w:hAnsi="Times New Roman" w:cs="Times New Roman"/>
          <w:sz w:val="24"/>
          <w:szCs w:val="24"/>
        </w:rPr>
        <w:t>, accesat 23.11.2020</w:t>
      </w:r>
      <w:bookmarkStart w:id="6" w:name="_GoBack"/>
      <w:bookmarkEnd w:id="6"/>
    </w:p>
    <w:sectPr w:rsidR="000D28F4" w:rsidRPr="00FF0C73" w:rsidSect="00A903DD">
      <w:headerReference w:type="default" r:id="rId12"/>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797" w:rsidRDefault="003A7797" w:rsidP="00A903DD">
      <w:pPr>
        <w:spacing w:after="0" w:line="240" w:lineRule="auto"/>
      </w:pPr>
      <w:r>
        <w:separator/>
      </w:r>
    </w:p>
  </w:endnote>
  <w:endnote w:type="continuationSeparator" w:id="0">
    <w:p w:rsidR="003A7797" w:rsidRDefault="003A7797" w:rsidP="00A90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038761"/>
      <w:docPartObj>
        <w:docPartGallery w:val="Page Numbers (Bottom of Page)"/>
        <w:docPartUnique/>
      </w:docPartObj>
    </w:sdtPr>
    <w:sdtEndPr>
      <w:rPr>
        <w:noProof/>
      </w:rPr>
    </w:sdtEndPr>
    <w:sdtContent>
      <w:p w:rsidR="00A903DD" w:rsidRDefault="00A903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903DD" w:rsidRDefault="00A903DD">
    <w:pPr>
      <w:pStyle w:val="Footer"/>
    </w:pPr>
  </w:p>
  <w:p w:rsidR="00000000" w:rsidRDefault="003A7797"/>
  <w:p w:rsidR="00000000" w:rsidRDefault="003A77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797" w:rsidRDefault="003A7797" w:rsidP="00A903DD">
      <w:pPr>
        <w:spacing w:after="0" w:line="240" w:lineRule="auto"/>
      </w:pPr>
      <w:r>
        <w:separator/>
      </w:r>
    </w:p>
  </w:footnote>
  <w:footnote w:type="continuationSeparator" w:id="0">
    <w:p w:rsidR="003A7797" w:rsidRDefault="003A7797" w:rsidP="00A90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3DD" w:rsidRDefault="00A903DD">
    <w:pPr>
      <w:pStyle w:val="Header"/>
      <w:jc w:val="center"/>
    </w:pPr>
  </w:p>
  <w:p w:rsidR="00A903DD" w:rsidRDefault="00A903DD">
    <w:pPr>
      <w:pStyle w:val="Header"/>
    </w:pPr>
  </w:p>
  <w:p w:rsidR="00000000" w:rsidRDefault="003A7797"/>
  <w:p w:rsidR="00000000" w:rsidRDefault="003A77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76C5"/>
    <w:multiLevelType w:val="hybridMultilevel"/>
    <w:tmpl w:val="6B5C3FEC"/>
    <w:lvl w:ilvl="0" w:tplc="08190001">
      <w:start w:val="1"/>
      <w:numFmt w:val="bullet"/>
      <w:lvlText w:val=""/>
      <w:lvlJc w:val="left"/>
      <w:pPr>
        <w:ind w:left="1230" w:hanging="360"/>
      </w:pPr>
      <w:rPr>
        <w:rFonts w:ascii="Symbol" w:hAnsi="Symbol" w:hint="default"/>
      </w:rPr>
    </w:lvl>
    <w:lvl w:ilvl="1" w:tplc="08190003" w:tentative="1">
      <w:start w:val="1"/>
      <w:numFmt w:val="bullet"/>
      <w:lvlText w:val="o"/>
      <w:lvlJc w:val="left"/>
      <w:pPr>
        <w:ind w:left="1950" w:hanging="360"/>
      </w:pPr>
      <w:rPr>
        <w:rFonts w:ascii="Courier New" w:hAnsi="Courier New" w:cs="Courier New" w:hint="default"/>
      </w:rPr>
    </w:lvl>
    <w:lvl w:ilvl="2" w:tplc="08190005" w:tentative="1">
      <w:start w:val="1"/>
      <w:numFmt w:val="bullet"/>
      <w:lvlText w:val=""/>
      <w:lvlJc w:val="left"/>
      <w:pPr>
        <w:ind w:left="2670" w:hanging="360"/>
      </w:pPr>
      <w:rPr>
        <w:rFonts w:ascii="Wingdings" w:hAnsi="Wingdings" w:hint="default"/>
      </w:rPr>
    </w:lvl>
    <w:lvl w:ilvl="3" w:tplc="08190001" w:tentative="1">
      <w:start w:val="1"/>
      <w:numFmt w:val="bullet"/>
      <w:lvlText w:val=""/>
      <w:lvlJc w:val="left"/>
      <w:pPr>
        <w:ind w:left="3390" w:hanging="360"/>
      </w:pPr>
      <w:rPr>
        <w:rFonts w:ascii="Symbol" w:hAnsi="Symbol" w:hint="default"/>
      </w:rPr>
    </w:lvl>
    <w:lvl w:ilvl="4" w:tplc="08190003" w:tentative="1">
      <w:start w:val="1"/>
      <w:numFmt w:val="bullet"/>
      <w:lvlText w:val="o"/>
      <w:lvlJc w:val="left"/>
      <w:pPr>
        <w:ind w:left="4110" w:hanging="360"/>
      </w:pPr>
      <w:rPr>
        <w:rFonts w:ascii="Courier New" w:hAnsi="Courier New" w:cs="Courier New" w:hint="default"/>
      </w:rPr>
    </w:lvl>
    <w:lvl w:ilvl="5" w:tplc="08190005" w:tentative="1">
      <w:start w:val="1"/>
      <w:numFmt w:val="bullet"/>
      <w:lvlText w:val=""/>
      <w:lvlJc w:val="left"/>
      <w:pPr>
        <w:ind w:left="4830" w:hanging="360"/>
      </w:pPr>
      <w:rPr>
        <w:rFonts w:ascii="Wingdings" w:hAnsi="Wingdings" w:hint="default"/>
      </w:rPr>
    </w:lvl>
    <w:lvl w:ilvl="6" w:tplc="08190001" w:tentative="1">
      <w:start w:val="1"/>
      <w:numFmt w:val="bullet"/>
      <w:lvlText w:val=""/>
      <w:lvlJc w:val="left"/>
      <w:pPr>
        <w:ind w:left="5550" w:hanging="360"/>
      </w:pPr>
      <w:rPr>
        <w:rFonts w:ascii="Symbol" w:hAnsi="Symbol" w:hint="default"/>
      </w:rPr>
    </w:lvl>
    <w:lvl w:ilvl="7" w:tplc="08190003" w:tentative="1">
      <w:start w:val="1"/>
      <w:numFmt w:val="bullet"/>
      <w:lvlText w:val="o"/>
      <w:lvlJc w:val="left"/>
      <w:pPr>
        <w:ind w:left="6270" w:hanging="360"/>
      </w:pPr>
      <w:rPr>
        <w:rFonts w:ascii="Courier New" w:hAnsi="Courier New" w:cs="Courier New" w:hint="default"/>
      </w:rPr>
    </w:lvl>
    <w:lvl w:ilvl="8" w:tplc="08190005" w:tentative="1">
      <w:start w:val="1"/>
      <w:numFmt w:val="bullet"/>
      <w:lvlText w:val=""/>
      <w:lvlJc w:val="left"/>
      <w:pPr>
        <w:ind w:left="6990" w:hanging="360"/>
      </w:pPr>
      <w:rPr>
        <w:rFonts w:ascii="Wingdings" w:hAnsi="Wingdings" w:hint="default"/>
      </w:rPr>
    </w:lvl>
  </w:abstractNum>
  <w:abstractNum w:abstractNumId="1" w15:restartNumberingAfterBreak="0">
    <w:nsid w:val="0836336E"/>
    <w:multiLevelType w:val="hybridMultilevel"/>
    <w:tmpl w:val="8BA6EABA"/>
    <w:lvl w:ilvl="0" w:tplc="08190001">
      <w:start w:val="1"/>
      <w:numFmt w:val="bullet"/>
      <w:lvlText w:val=""/>
      <w:lvlJc w:val="left"/>
      <w:pPr>
        <w:ind w:left="1230" w:hanging="360"/>
      </w:pPr>
      <w:rPr>
        <w:rFonts w:ascii="Symbol" w:hAnsi="Symbol" w:hint="default"/>
      </w:rPr>
    </w:lvl>
    <w:lvl w:ilvl="1" w:tplc="08190003" w:tentative="1">
      <w:start w:val="1"/>
      <w:numFmt w:val="bullet"/>
      <w:lvlText w:val="o"/>
      <w:lvlJc w:val="left"/>
      <w:pPr>
        <w:ind w:left="1950" w:hanging="360"/>
      </w:pPr>
      <w:rPr>
        <w:rFonts w:ascii="Courier New" w:hAnsi="Courier New" w:cs="Courier New" w:hint="default"/>
      </w:rPr>
    </w:lvl>
    <w:lvl w:ilvl="2" w:tplc="08190005" w:tentative="1">
      <w:start w:val="1"/>
      <w:numFmt w:val="bullet"/>
      <w:lvlText w:val=""/>
      <w:lvlJc w:val="left"/>
      <w:pPr>
        <w:ind w:left="2670" w:hanging="360"/>
      </w:pPr>
      <w:rPr>
        <w:rFonts w:ascii="Wingdings" w:hAnsi="Wingdings" w:hint="default"/>
      </w:rPr>
    </w:lvl>
    <w:lvl w:ilvl="3" w:tplc="08190001" w:tentative="1">
      <w:start w:val="1"/>
      <w:numFmt w:val="bullet"/>
      <w:lvlText w:val=""/>
      <w:lvlJc w:val="left"/>
      <w:pPr>
        <w:ind w:left="3390" w:hanging="360"/>
      </w:pPr>
      <w:rPr>
        <w:rFonts w:ascii="Symbol" w:hAnsi="Symbol" w:hint="default"/>
      </w:rPr>
    </w:lvl>
    <w:lvl w:ilvl="4" w:tplc="08190003" w:tentative="1">
      <w:start w:val="1"/>
      <w:numFmt w:val="bullet"/>
      <w:lvlText w:val="o"/>
      <w:lvlJc w:val="left"/>
      <w:pPr>
        <w:ind w:left="4110" w:hanging="360"/>
      </w:pPr>
      <w:rPr>
        <w:rFonts w:ascii="Courier New" w:hAnsi="Courier New" w:cs="Courier New" w:hint="default"/>
      </w:rPr>
    </w:lvl>
    <w:lvl w:ilvl="5" w:tplc="08190005" w:tentative="1">
      <w:start w:val="1"/>
      <w:numFmt w:val="bullet"/>
      <w:lvlText w:val=""/>
      <w:lvlJc w:val="left"/>
      <w:pPr>
        <w:ind w:left="4830" w:hanging="360"/>
      </w:pPr>
      <w:rPr>
        <w:rFonts w:ascii="Wingdings" w:hAnsi="Wingdings" w:hint="default"/>
      </w:rPr>
    </w:lvl>
    <w:lvl w:ilvl="6" w:tplc="08190001" w:tentative="1">
      <w:start w:val="1"/>
      <w:numFmt w:val="bullet"/>
      <w:lvlText w:val=""/>
      <w:lvlJc w:val="left"/>
      <w:pPr>
        <w:ind w:left="5550" w:hanging="360"/>
      </w:pPr>
      <w:rPr>
        <w:rFonts w:ascii="Symbol" w:hAnsi="Symbol" w:hint="default"/>
      </w:rPr>
    </w:lvl>
    <w:lvl w:ilvl="7" w:tplc="08190003" w:tentative="1">
      <w:start w:val="1"/>
      <w:numFmt w:val="bullet"/>
      <w:lvlText w:val="o"/>
      <w:lvlJc w:val="left"/>
      <w:pPr>
        <w:ind w:left="6270" w:hanging="360"/>
      </w:pPr>
      <w:rPr>
        <w:rFonts w:ascii="Courier New" w:hAnsi="Courier New" w:cs="Courier New" w:hint="default"/>
      </w:rPr>
    </w:lvl>
    <w:lvl w:ilvl="8" w:tplc="08190005" w:tentative="1">
      <w:start w:val="1"/>
      <w:numFmt w:val="bullet"/>
      <w:lvlText w:val=""/>
      <w:lvlJc w:val="left"/>
      <w:pPr>
        <w:ind w:left="6990" w:hanging="360"/>
      </w:pPr>
      <w:rPr>
        <w:rFonts w:ascii="Wingdings" w:hAnsi="Wingdings" w:hint="default"/>
      </w:rPr>
    </w:lvl>
  </w:abstractNum>
  <w:abstractNum w:abstractNumId="2" w15:restartNumberingAfterBreak="0">
    <w:nsid w:val="09F66115"/>
    <w:multiLevelType w:val="hybridMultilevel"/>
    <w:tmpl w:val="37C619C2"/>
    <w:lvl w:ilvl="0" w:tplc="08190001">
      <w:start w:val="1"/>
      <w:numFmt w:val="bullet"/>
      <w:lvlText w:val=""/>
      <w:lvlJc w:val="left"/>
      <w:pPr>
        <w:ind w:left="1170" w:hanging="360"/>
      </w:pPr>
      <w:rPr>
        <w:rFonts w:ascii="Symbol" w:hAnsi="Symbol" w:hint="default"/>
      </w:rPr>
    </w:lvl>
    <w:lvl w:ilvl="1" w:tplc="08190003" w:tentative="1">
      <w:start w:val="1"/>
      <w:numFmt w:val="bullet"/>
      <w:lvlText w:val="o"/>
      <w:lvlJc w:val="left"/>
      <w:pPr>
        <w:ind w:left="1890" w:hanging="360"/>
      </w:pPr>
      <w:rPr>
        <w:rFonts w:ascii="Courier New" w:hAnsi="Courier New" w:cs="Courier New" w:hint="default"/>
      </w:rPr>
    </w:lvl>
    <w:lvl w:ilvl="2" w:tplc="08190005" w:tentative="1">
      <w:start w:val="1"/>
      <w:numFmt w:val="bullet"/>
      <w:lvlText w:val=""/>
      <w:lvlJc w:val="left"/>
      <w:pPr>
        <w:ind w:left="2610" w:hanging="360"/>
      </w:pPr>
      <w:rPr>
        <w:rFonts w:ascii="Wingdings" w:hAnsi="Wingdings" w:hint="default"/>
      </w:rPr>
    </w:lvl>
    <w:lvl w:ilvl="3" w:tplc="08190001" w:tentative="1">
      <w:start w:val="1"/>
      <w:numFmt w:val="bullet"/>
      <w:lvlText w:val=""/>
      <w:lvlJc w:val="left"/>
      <w:pPr>
        <w:ind w:left="3330" w:hanging="360"/>
      </w:pPr>
      <w:rPr>
        <w:rFonts w:ascii="Symbol" w:hAnsi="Symbol" w:hint="default"/>
      </w:rPr>
    </w:lvl>
    <w:lvl w:ilvl="4" w:tplc="08190003" w:tentative="1">
      <w:start w:val="1"/>
      <w:numFmt w:val="bullet"/>
      <w:lvlText w:val="o"/>
      <w:lvlJc w:val="left"/>
      <w:pPr>
        <w:ind w:left="4050" w:hanging="360"/>
      </w:pPr>
      <w:rPr>
        <w:rFonts w:ascii="Courier New" w:hAnsi="Courier New" w:cs="Courier New" w:hint="default"/>
      </w:rPr>
    </w:lvl>
    <w:lvl w:ilvl="5" w:tplc="08190005" w:tentative="1">
      <w:start w:val="1"/>
      <w:numFmt w:val="bullet"/>
      <w:lvlText w:val=""/>
      <w:lvlJc w:val="left"/>
      <w:pPr>
        <w:ind w:left="4770" w:hanging="360"/>
      </w:pPr>
      <w:rPr>
        <w:rFonts w:ascii="Wingdings" w:hAnsi="Wingdings" w:hint="default"/>
      </w:rPr>
    </w:lvl>
    <w:lvl w:ilvl="6" w:tplc="08190001" w:tentative="1">
      <w:start w:val="1"/>
      <w:numFmt w:val="bullet"/>
      <w:lvlText w:val=""/>
      <w:lvlJc w:val="left"/>
      <w:pPr>
        <w:ind w:left="5490" w:hanging="360"/>
      </w:pPr>
      <w:rPr>
        <w:rFonts w:ascii="Symbol" w:hAnsi="Symbol" w:hint="default"/>
      </w:rPr>
    </w:lvl>
    <w:lvl w:ilvl="7" w:tplc="08190003" w:tentative="1">
      <w:start w:val="1"/>
      <w:numFmt w:val="bullet"/>
      <w:lvlText w:val="o"/>
      <w:lvlJc w:val="left"/>
      <w:pPr>
        <w:ind w:left="6210" w:hanging="360"/>
      </w:pPr>
      <w:rPr>
        <w:rFonts w:ascii="Courier New" w:hAnsi="Courier New" w:cs="Courier New" w:hint="default"/>
      </w:rPr>
    </w:lvl>
    <w:lvl w:ilvl="8" w:tplc="08190005" w:tentative="1">
      <w:start w:val="1"/>
      <w:numFmt w:val="bullet"/>
      <w:lvlText w:val=""/>
      <w:lvlJc w:val="left"/>
      <w:pPr>
        <w:ind w:left="6930" w:hanging="360"/>
      </w:pPr>
      <w:rPr>
        <w:rFonts w:ascii="Wingdings" w:hAnsi="Wingdings" w:hint="default"/>
      </w:rPr>
    </w:lvl>
  </w:abstractNum>
  <w:abstractNum w:abstractNumId="3" w15:restartNumberingAfterBreak="0">
    <w:nsid w:val="0C137168"/>
    <w:multiLevelType w:val="hybridMultilevel"/>
    <w:tmpl w:val="11C40F82"/>
    <w:lvl w:ilvl="0" w:tplc="879856B6">
      <w:start w:val="1"/>
      <w:numFmt w:val="decimal"/>
      <w:lvlText w:val="%1."/>
      <w:lvlJc w:val="left"/>
      <w:pPr>
        <w:ind w:left="1080" w:hanging="360"/>
      </w:pPr>
      <w:rPr>
        <w:rFonts w:hint="default"/>
      </w:rPr>
    </w:lvl>
    <w:lvl w:ilvl="1" w:tplc="08190019" w:tentative="1">
      <w:start w:val="1"/>
      <w:numFmt w:val="lowerLetter"/>
      <w:lvlText w:val="%2."/>
      <w:lvlJc w:val="left"/>
      <w:pPr>
        <w:ind w:left="1800" w:hanging="360"/>
      </w:pPr>
    </w:lvl>
    <w:lvl w:ilvl="2" w:tplc="0819001B" w:tentative="1">
      <w:start w:val="1"/>
      <w:numFmt w:val="lowerRoman"/>
      <w:lvlText w:val="%3."/>
      <w:lvlJc w:val="right"/>
      <w:pPr>
        <w:ind w:left="2520" w:hanging="180"/>
      </w:pPr>
    </w:lvl>
    <w:lvl w:ilvl="3" w:tplc="0819000F" w:tentative="1">
      <w:start w:val="1"/>
      <w:numFmt w:val="decimal"/>
      <w:lvlText w:val="%4."/>
      <w:lvlJc w:val="left"/>
      <w:pPr>
        <w:ind w:left="3240" w:hanging="360"/>
      </w:pPr>
    </w:lvl>
    <w:lvl w:ilvl="4" w:tplc="08190019" w:tentative="1">
      <w:start w:val="1"/>
      <w:numFmt w:val="lowerLetter"/>
      <w:lvlText w:val="%5."/>
      <w:lvlJc w:val="left"/>
      <w:pPr>
        <w:ind w:left="3960" w:hanging="360"/>
      </w:pPr>
    </w:lvl>
    <w:lvl w:ilvl="5" w:tplc="0819001B" w:tentative="1">
      <w:start w:val="1"/>
      <w:numFmt w:val="lowerRoman"/>
      <w:lvlText w:val="%6."/>
      <w:lvlJc w:val="right"/>
      <w:pPr>
        <w:ind w:left="4680" w:hanging="180"/>
      </w:pPr>
    </w:lvl>
    <w:lvl w:ilvl="6" w:tplc="0819000F" w:tentative="1">
      <w:start w:val="1"/>
      <w:numFmt w:val="decimal"/>
      <w:lvlText w:val="%7."/>
      <w:lvlJc w:val="left"/>
      <w:pPr>
        <w:ind w:left="5400" w:hanging="360"/>
      </w:pPr>
    </w:lvl>
    <w:lvl w:ilvl="7" w:tplc="08190019" w:tentative="1">
      <w:start w:val="1"/>
      <w:numFmt w:val="lowerLetter"/>
      <w:lvlText w:val="%8."/>
      <w:lvlJc w:val="left"/>
      <w:pPr>
        <w:ind w:left="6120" w:hanging="360"/>
      </w:pPr>
    </w:lvl>
    <w:lvl w:ilvl="8" w:tplc="0819001B" w:tentative="1">
      <w:start w:val="1"/>
      <w:numFmt w:val="lowerRoman"/>
      <w:lvlText w:val="%9."/>
      <w:lvlJc w:val="right"/>
      <w:pPr>
        <w:ind w:left="6840" w:hanging="180"/>
      </w:pPr>
    </w:lvl>
  </w:abstractNum>
  <w:abstractNum w:abstractNumId="4" w15:restartNumberingAfterBreak="0">
    <w:nsid w:val="1202138F"/>
    <w:multiLevelType w:val="hybridMultilevel"/>
    <w:tmpl w:val="2CE25178"/>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5" w15:restartNumberingAfterBreak="0">
    <w:nsid w:val="140C4C17"/>
    <w:multiLevelType w:val="hybridMultilevel"/>
    <w:tmpl w:val="BF021F86"/>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6" w15:restartNumberingAfterBreak="0">
    <w:nsid w:val="19FD2D86"/>
    <w:multiLevelType w:val="hybridMultilevel"/>
    <w:tmpl w:val="6E6EE096"/>
    <w:lvl w:ilvl="0" w:tplc="08190001">
      <w:start w:val="1"/>
      <w:numFmt w:val="bullet"/>
      <w:lvlText w:val=""/>
      <w:lvlJc w:val="left"/>
      <w:pPr>
        <w:ind w:left="1170" w:hanging="360"/>
      </w:pPr>
      <w:rPr>
        <w:rFonts w:ascii="Symbol" w:hAnsi="Symbol" w:hint="default"/>
      </w:rPr>
    </w:lvl>
    <w:lvl w:ilvl="1" w:tplc="08190003" w:tentative="1">
      <w:start w:val="1"/>
      <w:numFmt w:val="bullet"/>
      <w:lvlText w:val="o"/>
      <w:lvlJc w:val="left"/>
      <w:pPr>
        <w:ind w:left="1890" w:hanging="360"/>
      </w:pPr>
      <w:rPr>
        <w:rFonts w:ascii="Courier New" w:hAnsi="Courier New" w:cs="Courier New" w:hint="default"/>
      </w:rPr>
    </w:lvl>
    <w:lvl w:ilvl="2" w:tplc="08190005" w:tentative="1">
      <w:start w:val="1"/>
      <w:numFmt w:val="bullet"/>
      <w:lvlText w:val=""/>
      <w:lvlJc w:val="left"/>
      <w:pPr>
        <w:ind w:left="2610" w:hanging="360"/>
      </w:pPr>
      <w:rPr>
        <w:rFonts w:ascii="Wingdings" w:hAnsi="Wingdings" w:hint="default"/>
      </w:rPr>
    </w:lvl>
    <w:lvl w:ilvl="3" w:tplc="08190001" w:tentative="1">
      <w:start w:val="1"/>
      <w:numFmt w:val="bullet"/>
      <w:lvlText w:val=""/>
      <w:lvlJc w:val="left"/>
      <w:pPr>
        <w:ind w:left="3330" w:hanging="360"/>
      </w:pPr>
      <w:rPr>
        <w:rFonts w:ascii="Symbol" w:hAnsi="Symbol" w:hint="default"/>
      </w:rPr>
    </w:lvl>
    <w:lvl w:ilvl="4" w:tplc="08190003" w:tentative="1">
      <w:start w:val="1"/>
      <w:numFmt w:val="bullet"/>
      <w:lvlText w:val="o"/>
      <w:lvlJc w:val="left"/>
      <w:pPr>
        <w:ind w:left="4050" w:hanging="360"/>
      </w:pPr>
      <w:rPr>
        <w:rFonts w:ascii="Courier New" w:hAnsi="Courier New" w:cs="Courier New" w:hint="default"/>
      </w:rPr>
    </w:lvl>
    <w:lvl w:ilvl="5" w:tplc="08190005" w:tentative="1">
      <w:start w:val="1"/>
      <w:numFmt w:val="bullet"/>
      <w:lvlText w:val=""/>
      <w:lvlJc w:val="left"/>
      <w:pPr>
        <w:ind w:left="4770" w:hanging="360"/>
      </w:pPr>
      <w:rPr>
        <w:rFonts w:ascii="Wingdings" w:hAnsi="Wingdings" w:hint="default"/>
      </w:rPr>
    </w:lvl>
    <w:lvl w:ilvl="6" w:tplc="08190001" w:tentative="1">
      <w:start w:val="1"/>
      <w:numFmt w:val="bullet"/>
      <w:lvlText w:val=""/>
      <w:lvlJc w:val="left"/>
      <w:pPr>
        <w:ind w:left="5490" w:hanging="360"/>
      </w:pPr>
      <w:rPr>
        <w:rFonts w:ascii="Symbol" w:hAnsi="Symbol" w:hint="default"/>
      </w:rPr>
    </w:lvl>
    <w:lvl w:ilvl="7" w:tplc="08190003" w:tentative="1">
      <w:start w:val="1"/>
      <w:numFmt w:val="bullet"/>
      <w:lvlText w:val="o"/>
      <w:lvlJc w:val="left"/>
      <w:pPr>
        <w:ind w:left="6210" w:hanging="360"/>
      </w:pPr>
      <w:rPr>
        <w:rFonts w:ascii="Courier New" w:hAnsi="Courier New" w:cs="Courier New" w:hint="default"/>
      </w:rPr>
    </w:lvl>
    <w:lvl w:ilvl="8" w:tplc="08190005" w:tentative="1">
      <w:start w:val="1"/>
      <w:numFmt w:val="bullet"/>
      <w:lvlText w:val=""/>
      <w:lvlJc w:val="left"/>
      <w:pPr>
        <w:ind w:left="6930" w:hanging="360"/>
      </w:pPr>
      <w:rPr>
        <w:rFonts w:ascii="Wingdings" w:hAnsi="Wingdings" w:hint="default"/>
      </w:rPr>
    </w:lvl>
  </w:abstractNum>
  <w:abstractNum w:abstractNumId="7" w15:restartNumberingAfterBreak="0">
    <w:nsid w:val="1A9F6AF5"/>
    <w:multiLevelType w:val="hybridMultilevel"/>
    <w:tmpl w:val="F216C560"/>
    <w:lvl w:ilvl="0" w:tplc="08190001">
      <w:start w:val="1"/>
      <w:numFmt w:val="bullet"/>
      <w:lvlText w:val=""/>
      <w:lvlJc w:val="left"/>
      <w:pPr>
        <w:ind w:left="1170" w:hanging="360"/>
      </w:pPr>
      <w:rPr>
        <w:rFonts w:ascii="Symbol" w:hAnsi="Symbol" w:hint="default"/>
      </w:rPr>
    </w:lvl>
    <w:lvl w:ilvl="1" w:tplc="08190003" w:tentative="1">
      <w:start w:val="1"/>
      <w:numFmt w:val="bullet"/>
      <w:lvlText w:val="o"/>
      <w:lvlJc w:val="left"/>
      <w:pPr>
        <w:ind w:left="1890" w:hanging="360"/>
      </w:pPr>
      <w:rPr>
        <w:rFonts w:ascii="Courier New" w:hAnsi="Courier New" w:cs="Courier New" w:hint="default"/>
      </w:rPr>
    </w:lvl>
    <w:lvl w:ilvl="2" w:tplc="08190005" w:tentative="1">
      <w:start w:val="1"/>
      <w:numFmt w:val="bullet"/>
      <w:lvlText w:val=""/>
      <w:lvlJc w:val="left"/>
      <w:pPr>
        <w:ind w:left="2610" w:hanging="360"/>
      </w:pPr>
      <w:rPr>
        <w:rFonts w:ascii="Wingdings" w:hAnsi="Wingdings" w:hint="default"/>
      </w:rPr>
    </w:lvl>
    <w:lvl w:ilvl="3" w:tplc="08190001" w:tentative="1">
      <w:start w:val="1"/>
      <w:numFmt w:val="bullet"/>
      <w:lvlText w:val=""/>
      <w:lvlJc w:val="left"/>
      <w:pPr>
        <w:ind w:left="3330" w:hanging="360"/>
      </w:pPr>
      <w:rPr>
        <w:rFonts w:ascii="Symbol" w:hAnsi="Symbol" w:hint="default"/>
      </w:rPr>
    </w:lvl>
    <w:lvl w:ilvl="4" w:tplc="08190003" w:tentative="1">
      <w:start w:val="1"/>
      <w:numFmt w:val="bullet"/>
      <w:lvlText w:val="o"/>
      <w:lvlJc w:val="left"/>
      <w:pPr>
        <w:ind w:left="4050" w:hanging="360"/>
      </w:pPr>
      <w:rPr>
        <w:rFonts w:ascii="Courier New" w:hAnsi="Courier New" w:cs="Courier New" w:hint="default"/>
      </w:rPr>
    </w:lvl>
    <w:lvl w:ilvl="5" w:tplc="08190005" w:tentative="1">
      <w:start w:val="1"/>
      <w:numFmt w:val="bullet"/>
      <w:lvlText w:val=""/>
      <w:lvlJc w:val="left"/>
      <w:pPr>
        <w:ind w:left="4770" w:hanging="360"/>
      </w:pPr>
      <w:rPr>
        <w:rFonts w:ascii="Wingdings" w:hAnsi="Wingdings" w:hint="default"/>
      </w:rPr>
    </w:lvl>
    <w:lvl w:ilvl="6" w:tplc="08190001" w:tentative="1">
      <w:start w:val="1"/>
      <w:numFmt w:val="bullet"/>
      <w:lvlText w:val=""/>
      <w:lvlJc w:val="left"/>
      <w:pPr>
        <w:ind w:left="5490" w:hanging="360"/>
      </w:pPr>
      <w:rPr>
        <w:rFonts w:ascii="Symbol" w:hAnsi="Symbol" w:hint="default"/>
      </w:rPr>
    </w:lvl>
    <w:lvl w:ilvl="7" w:tplc="08190003" w:tentative="1">
      <w:start w:val="1"/>
      <w:numFmt w:val="bullet"/>
      <w:lvlText w:val="o"/>
      <w:lvlJc w:val="left"/>
      <w:pPr>
        <w:ind w:left="6210" w:hanging="360"/>
      </w:pPr>
      <w:rPr>
        <w:rFonts w:ascii="Courier New" w:hAnsi="Courier New" w:cs="Courier New" w:hint="default"/>
      </w:rPr>
    </w:lvl>
    <w:lvl w:ilvl="8" w:tplc="08190005" w:tentative="1">
      <w:start w:val="1"/>
      <w:numFmt w:val="bullet"/>
      <w:lvlText w:val=""/>
      <w:lvlJc w:val="left"/>
      <w:pPr>
        <w:ind w:left="6930" w:hanging="360"/>
      </w:pPr>
      <w:rPr>
        <w:rFonts w:ascii="Wingdings" w:hAnsi="Wingdings" w:hint="default"/>
      </w:rPr>
    </w:lvl>
  </w:abstractNum>
  <w:abstractNum w:abstractNumId="8" w15:restartNumberingAfterBreak="0">
    <w:nsid w:val="1C3D0B4A"/>
    <w:multiLevelType w:val="hybridMultilevel"/>
    <w:tmpl w:val="88DCD828"/>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9" w15:restartNumberingAfterBreak="0">
    <w:nsid w:val="1C507045"/>
    <w:multiLevelType w:val="multilevel"/>
    <w:tmpl w:val="3F7007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Roboto" w:eastAsia="Times New Roman" w:hAnsi="Robot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D35C0"/>
    <w:multiLevelType w:val="hybridMultilevel"/>
    <w:tmpl w:val="793E9F32"/>
    <w:lvl w:ilvl="0" w:tplc="08190001">
      <w:start w:val="1"/>
      <w:numFmt w:val="bullet"/>
      <w:lvlText w:val=""/>
      <w:lvlJc w:val="left"/>
      <w:pPr>
        <w:ind w:left="1230" w:hanging="360"/>
      </w:pPr>
      <w:rPr>
        <w:rFonts w:ascii="Symbol" w:hAnsi="Symbol" w:hint="default"/>
      </w:rPr>
    </w:lvl>
    <w:lvl w:ilvl="1" w:tplc="08190003" w:tentative="1">
      <w:start w:val="1"/>
      <w:numFmt w:val="bullet"/>
      <w:lvlText w:val="o"/>
      <w:lvlJc w:val="left"/>
      <w:pPr>
        <w:ind w:left="1950" w:hanging="360"/>
      </w:pPr>
      <w:rPr>
        <w:rFonts w:ascii="Courier New" w:hAnsi="Courier New" w:cs="Courier New" w:hint="default"/>
      </w:rPr>
    </w:lvl>
    <w:lvl w:ilvl="2" w:tplc="08190005" w:tentative="1">
      <w:start w:val="1"/>
      <w:numFmt w:val="bullet"/>
      <w:lvlText w:val=""/>
      <w:lvlJc w:val="left"/>
      <w:pPr>
        <w:ind w:left="2670" w:hanging="360"/>
      </w:pPr>
      <w:rPr>
        <w:rFonts w:ascii="Wingdings" w:hAnsi="Wingdings" w:hint="default"/>
      </w:rPr>
    </w:lvl>
    <w:lvl w:ilvl="3" w:tplc="08190001" w:tentative="1">
      <w:start w:val="1"/>
      <w:numFmt w:val="bullet"/>
      <w:lvlText w:val=""/>
      <w:lvlJc w:val="left"/>
      <w:pPr>
        <w:ind w:left="3390" w:hanging="360"/>
      </w:pPr>
      <w:rPr>
        <w:rFonts w:ascii="Symbol" w:hAnsi="Symbol" w:hint="default"/>
      </w:rPr>
    </w:lvl>
    <w:lvl w:ilvl="4" w:tplc="08190003" w:tentative="1">
      <w:start w:val="1"/>
      <w:numFmt w:val="bullet"/>
      <w:lvlText w:val="o"/>
      <w:lvlJc w:val="left"/>
      <w:pPr>
        <w:ind w:left="4110" w:hanging="360"/>
      </w:pPr>
      <w:rPr>
        <w:rFonts w:ascii="Courier New" w:hAnsi="Courier New" w:cs="Courier New" w:hint="default"/>
      </w:rPr>
    </w:lvl>
    <w:lvl w:ilvl="5" w:tplc="08190005" w:tentative="1">
      <w:start w:val="1"/>
      <w:numFmt w:val="bullet"/>
      <w:lvlText w:val=""/>
      <w:lvlJc w:val="left"/>
      <w:pPr>
        <w:ind w:left="4830" w:hanging="360"/>
      </w:pPr>
      <w:rPr>
        <w:rFonts w:ascii="Wingdings" w:hAnsi="Wingdings" w:hint="default"/>
      </w:rPr>
    </w:lvl>
    <w:lvl w:ilvl="6" w:tplc="08190001" w:tentative="1">
      <w:start w:val="1"/>
      <w:numFmt w:val="bullet"/>
      <w:lvlText w:val=""/>
      <w:lvlJc w:val="left"/>
      <w:pPr>
        <w:ind w:left="5550" w:hanging="360"/>
      </w:pPr>
      <w:rPr>
        <w:rFonts w:ascii="Symbol" w:hAnsi="Symbol" w:hint="default"/>
      </w:rPr>
    </w:lvl>
    <w:lvl w:ilvl="7" w:tplc="08190003" w:tentative="1">
      <w:start w:val="1"/>
      <w:numFmt w:val="bullet"/>
      <w:lvlText w:val="o"/>
      <w:lvlJc w:val="left"/>
      <w:pPr>
        <w:ind w:left="6270" w:hanging="360"/>
      </w:pPr>
      <w:rPr>
        <w:rFonts w:ascii="Courier New" w:hAnsi="Courier New" w:cs="Courier New" w:hint="default"/>
      </w:rPr>
    </w:lvl>
    <w:lvl w:ilvl="8" w:tplc="08190005" w:tentative="1">
      <w:start w:val="1"/>
      <w:numFmt w:val="bullet"/>
      <w:lvlText w:val=""/>
      <w:lvlJc w:val="left"/>
      <w:pPr>
        <w:ind w:left="6990" w:hanging="360"/>
      </w:pPr>
      <w:rPr>
        <w:rFonts w:ascii="Wingdings" w:hAnsi="Wingdings" w:hint="default"/>
      </w:rPr>
    </w:lvl>
  </w:abstractNum>
  <w:abstractNum w:abstractNumId="11" w15:restartNumberingAfterBreak="0">
    <w:nsid w:val="20756A4E"/>
    <w:multiLevelType w:val="hybridMultilevel"/>
    <w:tmpl w:val="16EA8424"/>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2" w15:restartNumberingAfterBreak="0">
    <w:nsid w:val="21335C66"/>
    <w:multiLevelType w:val="hybridMultilevel"/>
    <w:tmpl w:val="E73C9FF2"/>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3" w15:restartNumberingAfterBreak="0">
    <w:nsid w:val="2E7F6C23"/>
    <w:multiLevelType w:val="hybridMultilevel"/>
    <w:tmpl w:val="A9B29248"/>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4" w15:restartNumberingAfterBreak="0">
    <w:nsid w:val="31FD01DB"/>
    <w:multiLevelType w:val="multilevel"/>
    <w:tmpl w:val="3F7007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Roboto" w:eastAsia="Times New Roman" w:hAnsi="Robot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CA6F46"/>
    <w:multiLevelType w:val="hybridMultilevel"/>
    <w:tmpl w:val="4E9893DE"/>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6" w15:restartNumberingAfterBreak="0">
    <w:nsid w:val="3C4B597D"/>
    <w:multiLevelType w:val="multilevel"/>
    <w:tmpl w:val="7FBCC13A"/>
    <w:lvl w:ilvl="0">
      <w:start w:val="1"/>
      <w:numFmt w:val="decimal"/>
      <w:lvlText w:val="%1"/>
      <w:lvlJc w:val="left"/>
      <w:pPr>
        <w:ind w:left="113" w:hanging="509"/>
      </w:pPr>
      <w:rPr>
        <w:rFonts w:hint="default"/>
        <w:lang w:val="ro-RO" w:eastAsia="en-US" w:bidi="ar-SA"/>
      </w:rPr>
    </w:lvl>
    <w:lvl w:ilvl="1">
      <w:start w:val="1"/>
      <w:numFmt w:val="decimal"/>
      <w:lvlText w:val="%1.%2."/>
      <w:lvlJc w:val="left"/>
      <w:pPr>
        <w:ind w:left="113" w:hanging="509"/>
        <w:jc w:val="right"/>
      </w:pPr>
      <w:rPr>
        <w:rFonts w:ascii="Times New Roman" w:eastAsia="Times New Roman" w:hAnsi="Times New Roman" w:cs="Times New Roman" w:hint="default"/>
        <w:b/>
        <w:bCs/>
        <w:w w:val="99"/>
        <w:sz w:val="26"/>
        <w:szCs w:val="26"/>
        <w:lang w:val="ro-RO" w:eastAsia="en-US" w:bidi="ar-SA"/>
      </w:rPr>
    </w:lvl>
    <w:lvl w:ilvl="2">
      <w:start w:val="1"/>
      <w:numFmt w:val="lowerLetter"/>
      <w:lvlText w:val="%3."/>
      <w:lvlJc w:val="left"/>
      <w:pPr>
        <w:ind w:left="113" w:hanging="360"/>
      </w:pPr>
      <w:rPr>
        <w:rFonts w:ascii="Times New Roman" w:eastAsia="Times New Roman" w:hAnsi="Times New Roman" w:cs="Times New Roman" w:hint="default"/>
        <w:b/>
        <w:bCs/>
        <w:spacing w:val="-5"/>
        <w:w w:val="95"/>
        <w:sz w:val="22"/>
        <w:szCs w:val="22"/>
        <w:lang w:val="ro-RO" w:eastAsia="en-US" w:bidi="ar-SA"/>
      </w:rPr>
    </w:lvl>
    <w:lvl w:ilvl="3">
      <w:numFmt w:val="bullet"/>
      <w:lvlText w:val="•"/>
      <w:lvlJc w:val="left"/>
      <w:pPr>
        <w:ind w:left="11" w:hanging="360"/>
      </w:pPr>
      <w:rPr>
        <w:rFonts w:hint="default"/>
        <w:lang w:val="ro-RO" w:eastAsia="en-US" w:bidi="ar-SA"/>
      </w:rPr>
    </w:lvl>
    <w:lvl w:ilvl="4">
      <w:numFmt w:val="bullet"/>
      <w:lvlText w:val="•"/>
      <w:lvlJc w:val="left"/>
      <w:pPr>
        <w:ind w:left="-26" w:hanging="360"/>
      </w:pPr>
      <w:rPr>
        <w:rFonts w:hint="default"/>
        <w:lang w:val="ro-RO" w:eastAsia="en-US" w:bidi="ar-SA"/>
      </w:rPr>
    </w:lvl>
    <w:lvl w:ilvl="5">
      <w:numFmt w:val="bullet"/>
      <w:lvlText w:val="•"/>
      <w:lvlJc w:val="left"/>
      <w:pPr>
        <w:ind w:left="-62" w:hanging="360"/>
      </w:pPr>
      <w:rPr>
        <w:rFonts w:hint="default"/>
        <w:lang w:val="ro-RO" w:eastAsia="en-US" w:bidi="ar-SA"/>
      </w:rPr>
    </w:lvl>
    <w:lvl w:ilvl="6">
      <w:numFmt w:val="bullet"/>
      <w:lvlText w:val="•"/>
      <w:lvlJc w:val="left"/>
      <w:pPr>
        <w:ind w:left="-98" w:hanging="360"/>
      </w:pPr>
      <w:rPr>
        <w:rFonts w:hint="default"/>
        <w:lang w:val="ro-RO" w:eastAsia="en-US" w:bidi="ar-SA"/>
      </w:rPr>
    </w:lvl>
    <w:lvl w:ilvl="7">
      <w:numFmt w:val="bullet"/>
      <w:lvlText w:val="•"/>
      <w:lvlJc w:val="left"/>
      <w:pPr>
        <w:ind w:left="-134" w:hanging="360"/>
      </w:pPr>
      <w:rPr>
        <w:rFonts w:hint="default"/>
        <w:lang w:val="ro-RO" w:eastAsia="en-US" w:bidi="ar-SA"/>
      </w:rPr>
    </w:lvl>
    <w:lvl w:ilvl="8">
      <w:numFmt w:val="bullet"/>
      <w:lvlText w:val="•"/>
      <w:lvlJc w:val="left"/>
      <w:pPr>
        <w:ind w:left="-171" w:hanging="360"/>
      </w:pPr>
      <w:rPr>
        <w:rFonts w:hint="default"/>
        <w:lang w:val="ro-RO" w:eastAsia="en-US" w:bidi="ar-SA"/>
      </w:rPr>
    </w:lvl>
  </w:abstractNum>
  <w:abstractNum w:abstractNumId="17" w15:restartNumberingAfterBreak="0">
    <w:nsid w:val="3FB96AED"/>
    <w:multiLevelType w:val="hybridMultilevel"/>
    <w:tmpl w:val="8ACC5310"/>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8" w15:restartNumberingAfterBreak="0">
    <w:nsid w:val="4DD93891"/>
    <w:multiLevelType w:val="hybridMultilevel"/>
    <w:tmpl w:val="A6522E38"/>
    <w:lvl w:ilvl="0" w:tplc="08190001">
      <w:start w:val="1"/>
      <w:numFmt w:val="bullet"/>
      <w:lvlText w:val=""/>
      <w:lvlJc w:val="left"/>
      <w:pPr>
        <w:ind w:left="1230" w:hanging="360"/>
      </w:pPr>
      <w:rPr>
        <w:rFonts w:ascii="Symbol" w:hAnsi="Symbol" w:hint="default"/>
      </w:rPr>
    </w:lvl>
    <w:lvl w:ilvl="1" w:tplc="08190003" w:tentative="1">
      <w:start w:val="1"/>
      <w:numFmt w:val="bullet"/>
      <w:lvlText w:val="o"/>
      <w:lvlJc w:val="left"/>
      <w:pPr>
        <w:ind w:left="1950" w:hanging="360"/>
      </w:pPr>
      <w:rPr>
        <w:rFonts w:ascii="Courier New" w:hAnsi="Courier New" w:cs="Courier New" w:hint="default"/>
      </w:rPr>
    </w:lvl>
    <w:lvl w:ilvl="2" w:tplc="08190005" w:tentative="1">
      <w:start w:val="1"/>
      <w:numFmt w:val="bullet"/>
      <w:lvlText w:val=""/>
      <w:lvlJc w:val="left"/>
      <w:pPr>
        <w:ind w:left="2670" w:hanging="360"/>
      </w:pPr>
      <w:rPr>
        <w:rFonts w:ascii="Wingdings" w:hAnsi="Wingdings" w:hint="default"/>
      </w:rPr>
    </w:lvl>
    <w:lvl w:ilvl="3" w:tplc="08190001" w:tentative="1">
      <w:start w:val="1"/>
      <w:numFmt w:val="bullet"/>
      <w:lvlText w:val=""/>
      <w:lvlJc w:val="left"/>
      <w:pPr>
        <w:ind w:left="3390" w:hanging="360"/>
      </w:pPr>
      <w:rPr>
        <w:rFonts w:ascii="Symbol" w:hAnsi="Symbol" w:hint="default"/>
      </w:rPr>
    </w:lvl>
    <w:lvl w:ilvl="4" w:tplc="08190003" w:tentative="1">
      <w:start w:val="1"/>
      <w:numFmt w:val="bullet"/>
      <w:lvlText w:val="o"/>
      <w:lvlJc w:val="left"/>
      <w:pPr>
        <w:ind w:left="4110" w:hanging="360"/>
      </w:pPr>
      <w:rPr>
        <w:rFonts w:ascii="Courier New" w:hAnsi="Courier New" w:cs="Courier New" w:hint="default"/>
      </w:rPr>
    </w:lvl>
    <w:lvl w:ilvl="5" w:tplc="08190005" w:tentative="1">
      <w:start w:val="1"/>
      <w:numFmt w:val="bullet"/>
      <w:lvlText w:val=""/>
      <w:lvlJc w:val="left"/>
      <w:pPr>
        <w:ind w:left="4830" w:hanging="360"/>
      </w:pPr>
      <w:rPr>
        <w:rFonts w:ascii="Wingdings" w:hAnsi="Wingdings" w:hint="default"/>
      </w:rPr>
    </w:lvl>
    <w:lvl w:ilvl="6" w:tplc="08190001" w:tentative="1">
      <w:start w:val="1"/>
      <w:numFmt w:val="bullet"/>
      <w:lvlText w:val=""/>
      <w:lvlJc w:val="left"/>
      <w:pPr>
        <w:ind w:left="5550" w:hanging="360"/>
      </w:pPr>
      <w:rPr>
        <w:rFonts w:ascii="Symbol" w:hAnsi="Symbol" w:hint="default"/>
      </w:rPr>
    </w:lvl>
    <w:lvl w:ilvl="7" w:tplc="08190003" w:tentative="1">
      <w:start w:val="1"/>
      <w:numFmt w:val="bullet"/>
      <w:lvlText w:val="o"/>
      <w:lvlJc w:val="left"/>
      <w:pPr>
        <w:ind w:left="6270" w:hanging="360"/>
      </w:pPr>
      <w:rPr>
        <w:rFonts w:ascii="Courier New" w:hAnsi="Courier New" w:cs="Courier New" w:hint="default"/>
      </w:rPr>
    </w:lvl>
    <w:lvl w:ilvl="8" w:tplc="08190005" w:tentative="1">
      <w:start w:val="1"/>
      <w:numFmt w:val="bullet"/>
      <w:lvlText w:val=""/>
      <w:lvlJc w:val="left"/>
      <w:pPr>
        <w:ind w:left="6990" w:hanging="360"/>
      </w:pPr>
      <w:rPr>
        <w:rFonts w:ascii="Wingdings" w:hAnsi="Wingdings" w:hint="default"/>
      </w:rPr>
    </w:lvl>
  </w:abstractNum>
  <w:abstractNum w:abstractNumId="19" w15:restartNumberingAfterBreak="0">
    <w:nsid w:val="55AA24C2"/>
    <w:multiLevelType w:val="multilevel"/>
    <w:tmpl w:val="ADC8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955AE"/>
    <w:multiLevelType w:val="multilevel"/>
    <w:tmpl w:val="3F7007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Roboto" w:eastAsia="Times New Roman" w:hAnsi="Robot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A96A78"/>
    <w:multiLevelType w:val="multilevel"/>
    <w:tmpl w:val="AFF0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F11C46"/>
    <w:multiLevelType w:val="multilevel"/>
    <w:tmpl w:val="BE16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62D98"/>
    <w:multiLevelType w:val="hybridMultilevel"/>
    <w:tmpl w:val="8892C1E4"/>
    <w:lvl w:ilvl="0" w:tplc="BEC2D3CA">
      <w:start w:val="1"/>
      <w:numFmt w:val="lowerLetter"/>
      <w:lvlText w:val="(%1)"/>
      <w:lvlJc w:val="left"/>
      <w:pPr>
        <w:ind w:left="510" w:hanging="390"/>
      </w:pPr>
      <w:rPr>
        <w:rFonts w:hint="default"/>
      </w:rPr>
    </w:lvl>
    <w:lvl w:ilvl="1" w:tplc="08190019" w:tentative="1">
      <w:start w:val="1"/>
      <w:numFmt w:val="lowerLetter"/>
      <w:lvlText w:val="%2."/>
      <w:lvlJc w:val="left"/>
      <w:pPr>
        <w:ind w:left="1200" w:hanging="360"/>
      </w:pPr>
    </w:lvl>
    <w:lvl w:ilvl="2" w:tplc="0819001B" w:tentative="1">
      <w:start w:val="1"/>
      <w:numFmt w:val="lowerRoman"/>
      <w:lvlText w:val="%3."/>
      <w:lvlJc w:val="right"/>
      <w:pPr>
        <w:ind w:left="1920" w:hanging="180"/>
      </w:pPr>
    </w:lvl>
    <w:lvl w:ilvl="3" w:tplc="0819000F" w:tentative="1">
      <w:start w:val="1"/>
      <w:numFmt w:val="decimal"/>
      <w:lvlText w:val="%4."/>
      <w:lvlJc w:val="left"/>
      <w:pPr>
        <w:ind w:left="2640" w:hanging="360"/>
      </w:pPr>
    </w:lvl>
    <w:lvl w:ilvl="4" w:tplc="08190019" w:tentative="1">
      <w:start w:val="1"/>
      <w:numFmt w:val="lowerLetter"/>
      <w:lvlText w:val="%5."/>
      <w:lvlJc w:val="left"/>
      <w:pPr>
        <w:ind w:left="3360" w:hanging="360"/>
      </w:pPr>
    </w:lvl>
    <w:lvl w:ilvl="5" w:tplc="0819001B" w:tentative="1">
      <w:start w:val="1"/>
      <w:numFmt w:val="lowerRoman"/>
      <w:lvlText w:val="%6."/>
      <w:lvlJc w:val="right"/>
      <w:pPr>
        <w:ind w:left="4080" w:hanging="180"/>
      </w:pPr>
    </w:lvl>
    <w:lvl w:ilvl="6" w:tplc="0819000F" w:tentative="1">
      <w:start w:val="1"/>
      <w:numFmt w:val="decimal"/>
      <w:lvlText w:val="%7."/>
      <w:lvlJc w:val="left"/>
      <w:pPr>
        <w:ind w:left="4800" w:hanging="360"/>
      </w:pPr>
    </w:lvl>
    <w:lvl w:ilvl="7" w:tplc="08190019" w:tentative="1">
      <w:start w:val="1"/>
      <w:numFmt w:val="lowerLetter"/>
      <w:lvlText w:val="%8."/>
      <w:lvlJc w:val="left"/>
      <w:pPr>
        <w:ind w:left="5520" w:hanging="360"/>
      </w:pPr>
    </w:lvl>
    <w:lvl w:ilvl="8" w:tplc="0819001B" w:tentative="1">
      <w:start w:val="1"/>
      <w:numFmt w:val="lowerRoman"/>
      <w:lvlText w:val="%9."/>
      <w:lvlJc w:val="right"/>
      <w:pPr>
        <w:ind w:left="6240" w:hanging="180"/>
      </w:pPr>
    </w:lvl>
  </w:abstractNum>
  <w:abstractNum w:abstractNumId="24" w15:restartNumberingAfterBreak="0">
    <w:nsid w:val="789F3421"/>
    <w:multiLevelType w:val="hybridMultilevel"/>
    <w:tmpl w:val="14E01ABA"/>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25" w15:restartNumberingAfterBreak="0">
    <w:nsid w:val="79B904A5"/>
    <w:multiLevelType w:val="hybridMultilevel"/>
    <w:tmpl w:val="821AC268"/>
    <w:lvl w:ilvl="0" w:tplc="47EA43C0">
      <w:start w:val="1"/>
      <w:numFmt w:val="lowerLetter"/>
      <w:lvlText w:val="(%1)"/>
      <w:lvlJc w:val="left"/>
      <w:pPr>
        <w:ind w:left="450" w:hanging="390"/>
      </w:pPr>
      <w:rPr>
        <w:rFonts w:hint="default"/>
      </w:rPr>
    </w:lvl>
    <w:lvl w:ilvl="1" w:tplc="08190019" w:tentative="1">
      <w:start w:val="1"/>
      <w:numFmt w:val="lowerLetter"/>
      <w:lvlText w:val="%2."/>
      <w:lvlJc w:val="left"/>
      <w:pPr>
        <w:ind w:left="1140" w:hanging="360"/>
      </w:pPr>
    </w:lvl>
    <w:lvl w:ilvl="2" w:tplc="0819001B" w:tentative="1">
      <w:start w:val="1"/>
      <w:numFmt w:val="lowerRoman"/>
      <w:lvlText w:val="%3."/>
      <w:lvlJc w:val="right"/>
      <w:pPr>
        <w:ind w:left="1860" w:hanging="180"/>
      </w:pPr>
    </w:lvl>
    <w:lvl w:ilvl="3" w:tplc="0819000F" w:tentative="1">
      <w:start w:val="1"/>
      <w:numFmt w:val="decimal"/>
      <w:lvlText w:val="%4."/>
      <w:lvlJc w:val="left"/>
      <w:pPr>
        <w:ind w:left="2580" w:hanging="360"/>
      </w:pPr>
    </w:lvl>
    <w:lvl w:ilvl="4" w:tplc="08190019" w:tentative="1">
      <w:start w:val="1"/>
      <w:numFmt w:val="lowerLetter"/>
      <w:lvlText w:val="%5."/>
      <w:lvlJc w:val="left"/>
      <w:pPr>
        <w:ind w:left="3300" w:hanging="360"/>
      </w:pPr>
    </w:lvl>
    <w:lvl w:ilvl="5" w:tplc="0819001B" w:tentative="1">
      <w:start w:val="1"/>
      <w:numFmt w:val="lowerRoman"/>
      <w:lvlText w:val="%6."/>
      <w:lvlJc w:val="right"/>
      <w:pPr>
        <w:ind w:left="4020" w:hanging="180"/>
      </w:pPr>
    </w:lvl>
    <w:lvl w:ilvl="6" w:tplc="0819000F" w:tentative="1">
      <w:start w:val="1"/>
      <w:numFmt w:val="decimal"/>
      <w:lvlText w:val="%7."/>
      <w:lvlJc w:val="left"/>
      <w:pPr>
        <w:ind w:left="4740" w:hanging="360"/>
      </w:pPr>
    </w:lvl>
    <w:lvl w:ilvl="7" w:tplc="08190019" w:tentative="1">
      <w:start w:val="1"/>
      <w:numFmt w:val="lowerLetter"/>
      <w:lvlText w:val="%8."/>
      <w:lvlJc w:val="left"/>
      <w:pPr>
        <w:ind w:left="5460" w:hanging="360"/>
      </w:pPr>
    </w:lvl>
    <w:lvl w:ilvl="8" w:tplc="0819001B" w:tentative="1">
      <w:start w:val="1"/>
      <w:numFmt w:val="lowerRoman"/>
      <w:lvlText w:val="%9."/>
      <w:lvlJc w:val="right"/>
      <w:pPr>
        <w:ind w:left="6180" w:hanging="180"/>
      </w:pPr>
    </w:lvl>
  </w:abstractNum>
  <w:abstractNum w:abstractNumId="26" w15:restartNumberingAfterBreak="0">
    <w:nsid w:val="79D23E18"/>
    <w:multiLevelType w:val="hybridMultilevel"/>
    <w:tmpl w:val="9E2EF286"/>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27" w15:restartNumberingAfterBreak="0">
    <w:nsid w:val="7D615788"/>
    <w:multiLevelType w:val="hybridMultilevel"/>
    <w:tmpl w:val="7346DEE6"/>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num w:numId="1">
    <w:abstractNumId w:val="19"/>
  </w:num>
  <w:num w:numId="2">
    <w:abstractNumId w:val="21"/>
  </w:num>
  <w:num w:numId="3">
    <w:abstractNumId w:val="22"/>
  </w:num>
  <w:num w:numId="4">
    <w:abstractNumId w:val="5"/>
  </w:num>
  <w:num w:numId="5">
    <w:abstractNumId w:val="4"/>
  </w:num>
  <w:num w:numId="6">
    <w:abstractNumId w:val="9"/>
  </w:num>
  <w:num w:numId="7">
    <w:abstractNumId w:val="20"/>
  </w:num>
  <w:num w:numId="8">
    <w:abstractNumId w:val="14"/>
  </w:num>
  <w:num w:numId="9">
    <w:abstractNumId w:val="27"/>
  </w:num>
  <w:num w:numId="10">
    <w:abstractNumId w:val="17"/>
  </w:num>
  <w:num w:numId="11">
    <w:abstractNumId w:val="12"/>
  </w:num>
  <w:num w:numId="12">
    <w:abstractNumId w:val="11"/>
  </w:num>
  <w:num w:numId="13">
    <w:abstractNumId w:val="13"/>
  </w:num>
  <w:num w:numId="14">
    <w:abstractNumId w:val="24"/>
  </w:num>
  <w:num w:numId="15">
    <w:abstractNumId w:val="15"/>
  </w:num>
  <w:num w:numId="16">
    <w:abstractNumId w:val="23"/>
  </w:num>
  <w:num w:numId="17">
    <w:abstractNumId w:val="0"/>
  </w:num>
  <w:num w:numId="18">
    <w:abstractNumId w:val="1"/>
  </w:num>
  <w:num w:numId="19">
    <w:abstractNumId w:val="18"/>
  </w:num>
  <w:num w:numId="20">
    <w:abstractNumId w:val="10"/>
  </w:num>
  <w:num w:numId="21">
    <w:abstractNumId w:val="25"/>
  </w:num>
  <w:num w:numId="22">
    <w:abstractNumId w:val="6"/>
  </w:num>
  <w:num w:numId="23">
    <w:abstractNumId w:val="2"/>
  </w:num>
  <w:num w:numId="24">
    <w:abstractNumId w:val="26"/>
  </w:num>
  <w:num w:numId="25">
    <w:abstractNumId w:val="7"/>
  </w:num>
  <w:num w:numId="26">
    <w:abstractNumId w:val="8"/>
  </w:num>
  <w:num w:numId="27">
    <w:abstractNumId w:val="16"/>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87"/>
    <w:rsid w:val="0006197C"/>
    <w:rsid w:val="00067484"/>
    <w:rsid w:val="00082798"/>
    <w:rsid w:val="000B3A2D"/>
    <w:rsid w:val="000C4D9B"/>
    <w:rsid w:val="000C79A8"/>
    <w:rsid w:val="000D28F4"/>
    <w:rsid w:val="00103DEE"/>
    <w:rsid w:val="00143675"/>
    <w:rsid w:val="00143F15"/>
    <w:rsid w:val="001D7994"/>
    <w:rsid w:val="002314F3"/>
    <w:rsid w:val="002653C5"/>
    <w:rsid w:val="00281559"/>
    <w:rsid w:val="0029674E"/>
    <w:rsid w:val="002A1E87"/>
    <w:rsid w:val="003456B5"/>
    <w:rsid w:val="00370D04"/>
    <w:rsid w:val="003961CB"/>
    <w:rsid w:val="003A3479"/>
    <w:rsid w:val="003A7797"/>
    <w:rsid w:val="004016B7"/>
    <w:rsid w:val="00412DFA"/>
    <w:rsid w:val="004402F0"/>
    <w:rsid w:val="0045079E"/>
    <w:rsid w:val="00466C12"/>
    <w:rsid w:val="00496F84"/>
    <w:rsid w:val="004A0C5F"/>
    <w:rsid w:val="004A56FB"/>
    <w:rsid w:val="004D175A"/>
    <w:rsid w:val="00521E26"/>
    <w:rsid w:val="00592FAC"/>
    <w:rsid w:val="006539C6"/>
    <w:rsid w:val="006C3934"/>
    <w:rsid w:val="006E6BE7"/>
    <w:rsid w:val="007027C5"/>
    <w:rsid w:val="00702D25"/>
    <w:rsid w:val="00711023"/>
    <w:rsid w:val="00763910"/>
    <w:rsid w:val="007E150E"/>
    <w:rsid w:val="008144EF"/>
    <w:rsid w:val="00826ED3"/>
    <w:rsid w:val="008318AF"/>
    <w:rsid w:val="008451F9"/>
    <w:rsid w:val="008A6651"/>
    <w:rsid w:val="008B04AD"/>
    <w:rsid w:val="008D7DB1"/>
    <w:rsid w:val="008F030E"/>
    <w:rsid w:val="008F5B41"/>
    <w:rsid w:val="0091114B"/>
    <w:rsid w:val="00921466"/>
    <w:rsid w:val="00962E25"/>
    <w:rsid w:val="009A3456"/>
    <w:rsid w:val="009B3C5A"/>
    <w:rsid w:val="00A52EC5"/>
    <w:rsid w:val="00A903DD"/>
    <w:rsid w:val="00AB0557"/>
    <w:rsid w:val="00AC4EFA"/>
    <w:rsid w:val="00AC6794"/>
    <w:rsid w:val="00B400A0"/>
    <w:rsid w:val="00B8004A"/>
    <w:rsid w:val="00BA22F2"/>
    <w:rsid w:val="00C01F84"/>
    <w:rsid w:val="00C05BA4"/>
    <w:rsid w:val="00C13428"/>
    <w:rsid w:val="00C210E5"/>
    <w:rsid w:val="00C61F55"/>
    <w:rsid w:val="00CE4075"/>
    <w:rsid w:val="00D45424"/>
    <w:rsid w:val="00DA500A"/>
    <w:rsid w:val="00DD64CC"/>
    <w:rsid w:val="00E56552"/>
    <w:rsid w:val="00EB6C87"/>
    <w:rsid w:val="00F221BA"/>
    <w:rsid w:val="00F47829"/>
    <w:rsid w:val="00F50CC1"/>
    <w:rsid w:val="00F90170"/>
    <w:rsid w:val="00F95736"/>
    <w:rsid w:val="00FA6820"/>
    <w:rsid w:val="00FB07BD"/>
    <w:rsid w:val="00FC5048"/>
    <w:rsid w:val="00FC75E8"/>
    <w:rsid w:val="00FF0C7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46690"/>
  <w15:chartTrackingRefBased/>
  <w15:docId w15:val="{CEC0292B-06FE-41B2-BC75-CA3F22B2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E87"/>
    <w:rPr>
      <w:lang w:val="ro-RO"/>
    </w:rPr>
  </w:style>
  <w:style w:type="paragraph" w:styleId="Heading1">
    <w:name w:val="heading 1"/>
    <w:basedOn w:val="Normal"/>
    <w:next w:val="Normal"/>
    <w:link w:val="Heading1Char"/>
    <w:uiPriority w:val="9"/>
    <w:qFormat/>
    <w:rsid w:val="009B3C5A"/>
    <w:pPr>
      <w:keepNext/>
      <w:keepLines/>
      <w:spacing w:before="240" w:after="0" w:line="480" w:lineRule="auto"/>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semiHidden/>
    <w:unhideWhenUsed/>
    <w:qFormat/>
    <w:rsid w:val="00DA5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1F84"/>
    <w:pPr>
      <w:spacing w:before="100" w:beforeAutospacing="1" w:after="100" w:afterAutospacing="1" w:line="240" w:lineRule="auto"/>
      <w:outlineLvl w:val="2"/>
    </w:pPr>
    <w:rPr>
      <w:rFonts w:ascii="Times New Roman" w:eastAsia="Times New Roman" w:hAnsi="Times New Roman" w:cs="Times New Roman"/>
      <w:b/>
      <w:bCs/>
      <w:sz w:val="27"/>
      <w:szCs w:val="27"/>
      <w:lang w:val="ru-MD" w:eastAsia="ru-MD"/>
    </w:rPr>
  </w:style>
  <w:style w:type="paragraph" w:styleId="Heading4">
    <w:name w:val="heading 4"/>
    <w:basedOn w:val="Normal"/>
    <w:next w:val="Normal"/>
    <w:link w:val="Heading4Char"/>
    <w:uiPriority w:val="9"/>
    <w:semiHidden/>
    <w:unhideWhenUsed/>
    <w:qFormat/>
    <w:rsid w:val="00FC50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F84"/>
    <w:rPr>
      <w:rFonts w:ascii="Times New Roman" w:eastAsia="Times New Roman" w:hAnsi="Times New Roman" w:cs="Times New Roman"/>
      <w:b/>
      <w:bCs/>
      <w:sz w:val="27"/>
      <w:szCs w:val="27"/>
      <w:lang w:eastAsia="ru-MD"/>
    </w:rPr>
  </w:style>
  <w:style w:type="character" w:styleId="Strong">
    <w:name w:val="Strong"/>
    <w:basedOn w:val="DefaultParagraphFont"/>
    <w:uiPriority w:val="22"/>
    <w:qFormat/>
    <w:rsid w:val="00C01F84"/>
    <w:rPr>
      <w:b/>
      <w:bCs/>
    </w:rPr>
  </w:style>
  <w:style w:type="paragraph" w:styleId="NormalWeb">
    <w:name w:val="Normal (Web)"/>
    <w:basedOn w:val="Normal"/>
    <w:uiPriority w:val="99"/>
    <w:semiHidden/>
    <w:unhideWhenUsed/>
    <w:rsid w:val="00962E25"/>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character" w:styleId="Hyperlink">
    <w:name w:val="Hyperlink"/>
    <w:basedOn w:val="DefaultParagraphFont"/>
    <w:uiPriority w:val="99"/>
    <w:unhideWhenUsed/>
    <w:rsid w:val="002653C5"/>
    <w:rPr>
      <w:color w:val="0000FF"/>
      <w:u w:val="single"/>
    </w:rPr>
  </w:style>
  <w:style w:type="character" w:customStyle="1" w:styleId="Heading2Char">
    <w:name w:val="Heading 2 Char"/>
    <w:basedOn w:val="DefaultParagraphFont"/>
    <w:link w:val="Heading2"/>
    <w:uiPriority w:val="9"/>
    <w:semiHidden/>
    <w:rsid w:val="00DA500A"/>
    <w:rPr>
      <w:rFonts w:asciiTheme="majorHAnsi" w:eastAsiaTheme="majorEastAsia" w:hAnsiTheme="majorHAnsi" w:cstheme="majorBidi"/>
      <w:color w:val="2F5496" w:themeColor="accent1" w:themeShade="BF"/>
      <w:sz w:val="26"/>
      <w:szCs w:val="26"/>
      <w:lang w:val="ro-RO"/>
    </w:rPr>
  </w:style>
  <w:style w:type="paragraph" w:styleId="ListParagraph">
    <w:name w:val="List Paragraph"/>
    <w:basedOn w:val="Normal"/>
    <w:uiPriority w:val="34"/>
    <w:qFormat/>
    <w:rsid w:val="00AC6794"/>
    <w:pPr>
      <w:ind w:left="720"/>
      <w:contextualSpacing/>
    </w:pPr>
  </w:style>
  <w:style w:type="character" w:styleId="UnresolvedMention">
    <w:name w:val="Unresolved Mention"/>
    <w:basedOn w:val="DefaultParagraphFont"/>
    <w:uiPriority w:val="99"/>
    <w:semiHidden/>
    <w:unhideWhenUsed/>
    <w:rsid w:val="00AC6794"/>
    <w:rPr>
      <w:color w:val="605E5C"/>
      <w:shd w:val="clear" w:color="auto" w:fill="E1DFDD"/>
    </w:rPr>
  </w:style>
  <w:style w:type="character" w:customStyle="1" w:styleId="Heading4Char">
    <w:name w:val="Heading 4 Char"/>
    <w:basedOn w:val="DefaultParagraphFont"/>
    <w:link w:val="Heading4"/>
    <w:uiPriority w:val="9"/>
    <w:semiHidden/>
    <w:rsid w:val="00FC5048"/>
    <w:rPr>
      <w:rFonts w:asciiTheme="majorHAnsi" w:eastAsiaTheme="majorEastAsia" w:hAnsiTheme="majorHAnsi" w:cstheme="majorBidi"/>
      <w:i/>
      <w:iCs/>
      <w:color w:val="2F5496" w:themeColor="accent1" w:themeShade="BF"/>
      <w:lang w:val="ro-RO"/>
    </w:rPr>
  </w:style>
  <w:style w:type="paragraph" w:styleId="Header">
    <w:name w:val="header"/>
    <w:basedOn w:val="Normal"/>
    <w:link w:val="HeaderChar"/>
    <w:uiPriority w:val="99"/>
    <w:unhideWhenUsed/>
    <w:rsid w:val="00A903DD"/>
    <w:pPr>
      <w:tabs>
        <w:tab w:val="center" w:pos="4677"/>
        <w:tab w:val="right" w:pos="9355"/>
      </w:tabs>
      <w:spacing w:after="0" w:line="240" w:lineRule="auto"/>
    </w:pPr>
  </w:style>
  <w:style w:type="character" w:customStyle="1" w:styleId="HeaderChar">
    <w:name w:val="Header Char"/>
    <w:basedOn w:val="DefaultParagraphFont"/>
    <w:link w:val="Header"/>
    <w:uiPriority w:val="99"/>
    <w:rsid w:val="00A903DD"/>
    <w:rPr>
      <w:lang w:val="ro-RO"/>
    </w:rPr>
  </w:style>
  <w:style w:type="paragraph" w:styleId="Footer">
    <w:name w:val="footer"/>
    <w:basedOn w:val="Normal"/>
    <w:link w:val="FooterChar"/>
    <w:uiPriority w:val="99"/>
    <w:unhideWhenUsed/>
    <w:rsid w:val="00A903DD"/>
    <w:pPr>
      <w:tabs>
        <w:tab w:val="center" w:pos="4677"/>
        <w:tab w:val="right" w:pos="9355"/>
      </w:tabs>
      <w:spacing w:after="0" w:line="240" w:lineRule="auto"/>
    </w:pPr>
  </w:style>
  <w:style w:type="character" w:customStyle="1" w:styleId="FooterChar">
    <w:name w:val="Footer Char"/>
    <w:basedOn w:val="DefaultParagraphFont"/>
    <w:link w:val="Footer"/>
    <w:uiPriority w:val="99"/>
    <w:rsid w:val="00A903DD"/>
    <w:rPr>
      <w:lang w:val="ro-RO"/>
    </w:rPr>
  </w:style>
  <w:style w:type="character" w:customStyle="1" w:styleId="Heading1Char">
    <w:name w:val="Heading 1 Char"/>
    <w:basedOn w:val="DefaultParagraphFont"/>
    <w:link w:val="Heading1"/>
    <w:uiPriority w:val="9"/>
    <w:rsid w:val="009B3C5A"/>
    <w:rPr>
      <w:rFonts w:ascii="Times New Roman" w:eastAsiaTheme="majorEastAsia" w:hAnsi="Times New Roman" w:cstheme="majorBidi"/>
      <w:b/>
      <w:sz w:val="32"/>
      <w:szCs w:val="32"/>
      <w:lang w:val="ro-RO"/>
    </w:rPr>
  </w:style>
  <w:style w:type="paragraph" w:styleId="BodyText">
    <w:name w:val="Body Text"/>
    <w:basedOn w:val="Normal"/>
    <w:link w:val="BodyTextChar"/>
    <w:uiPriority w:val="1"/>
    <w:qFormat/>
    <w:rsid w:val="00067484"/>
    <w:pPr>
      <w:widowControl w:val="0"/>
      <w:autoSpaceDE w:val="0"/>
      <w:autoSpaceDN w:val="0"/>
      <w:spacing w:after="0" w:line="240" w:lineRule="auto"/>
      <w:ind w:left="113" w:firstLine="542"/>
      <w:jc w:val="both"/>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67484"/>
    <w:rPr>
      <w:rFonts w:ascii="Times New Roman" w:eastAsia="Times New Roman" w:hAnsi="Times New Roman" w:cs="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02099">
      <w:bodyDiv w:val="1"/>
      <w:marLeft w:val="0"/>
      <w:marRight w:val="0"/>
      <w:marTop w:val="0"/>
      <w:marBottom w:val="0"/>
      <w:divBdr>
        <w:top w:val="none" w:sz="0" w:space="0" w:color="auto"/>
        <w:left w:val="none" w:sz="0" w:space="0" w:color="auto"/>
        <w:bottom w:val="none" w:sz="0" w:space="0" w:color="auto"/>
        <w:right w:val="none" w:sz="0" w:space="0" w:color="auto"/>
      </w:divBdr>
    </w:div>
    <w:div w:id="236522784">
      <w:bodyDiv w:val="1"/>
      <w:marLeft w:val="0"/>
      <w:marRight w:val="0"/>
      <w:marTop w:val="0"/>
      <w:marBottom w:val="0"/>
      <w:divBdr>
        <w:top w:val="none" w:sz="0" w:space="0" w:color="auto"/>
        <w:left w:val="none" w:sz="0" w:space="0" w:color="auto"/>
        <w:bottom w:val="none" w:sz="0" w:space="0" w:color="auto"/>
        <w:right w:val="none" w:sz="0" w:space="0" w:color="auto"/>
      </w:divBdr>
    </w:div>
    <w:div w:id="436995289">
      <w:bodyDiv w:val="1"/>
      <w:marLeft w:val="0"/>
      <w:marRight w:val="0"/>
      <w:marTop w:val="0"/>
      <w:marBottom w:val="0"/>
      <w:divBdr>
        <w:top w:val="none" w:sz="0" w:space="0" w:color="auto"/>
        <w:left w:val="none" w:sz="0" w:space="0" w:color="auto"/>
        <w:bottom w:val="none" w:sz="0" w:space="0" w:color="auto"/>
        <w:right w:val="none" w:sz="0" w:space="0" w:color="auto"/>
      </w:divBdr>
    </w:div>
    <w:div w:id="496042895">
      <w:bodyDiv w:val="1"/>
      <w:marLeft w:val="0"/>
      <w:marRight w:val="0"/>
      <w:marTop w:val="0"/>
      <w:marBottom w:val="0"/>
      <w:divBdr>
        <w:top w:val="none" w:sz="0" w:space="0" w:color="auto"/>
        <w:left w:val="none" w:sz="0" w:space="0" w:color="auto"/>
        <w:bottom w:val="none" w:sz="0" w:space="0" w:color="auto"/>
        <w:right w:val="none" w:sz="0" w:space="0" w:color="auto"/>
      </w:divBdr>
    </w:div>
    <w:div w:id="506748209">
      <w:bodyDiv w:val="1"/>
      <w:marLeft w:val="0"/>
      <w:marRight w:val="0"/>
      <w:marTop w:val="0"/>
      <w:marBottom w:val="0"/>
      <w:divBdr>
        <w:top w:val="none" w:sz="0" w:space="0" w:color="auto"/>
        <w:left w:val="none" w:sz="0" w:space="0" w:color="auto"/>
        <w:bottom w:val="none" w:sz="0" w:space="0" w:color="auto"/>
        <w:right w:val="none" w:sz="0" w:space="0" w:color="auto"/>
      </w:divBdr>
    </w:div>
    <w:div w:id="627470448">
      <w:bodyDiv w:val="1"/>
      <w:marLeft w:val="0"/>
      <w:marRight w:val="0"/>
      <w:marTop w:val="0"/>
      <w:marBottom w:val="0"/>
      <w:divBdr>
        <w:top w:val="none" w:sz="0" w:space="0" w:color="auto"/>
        <w:left w:val="none" w:sz="0" w:space="0" w:color="auto"/>
        <w:bottom w:val="none" w:sz="0" w:space="0" w:color="auto"/>
        <w:right w:val="none" w:sz="0" w:space="0" w:color="auto"/>
      </w:divBdr>
    </w:div>
    <w:div w:id="704868773">
      <w:bodyDiv w:val="1"/>
      <w:marLeft w:val="0"/>
      <w:marRight w:val="0"/>
      <w:marTop w:val="0"/>
      <w:marBottom w:val="0"/>
      <w:divBdr>
        <w:top w:val="none" w:sz="0" w:space="0" w:color="auto"/>
        <w:left w:val="none" w:sz="0" w:space="0" w:color="auto"/>
        <w:bottom w:val="none" w:sz="0" w:space="0" w:color="auto"/>
        <w:right w:val="none" w:sz="0" w:space="0" w:color="auto"/>
      </w:divBdr>
    </w:div>
    <w:div w:id="1043217613">
      <w:bodyDiv w:val="1"/>
      <w:marLeft w:val="0"/>
      <w:marRight w:val="0"/>
      <w:marTop w:val="0"/>
      <w:marBottom w:val="0"/>
      <w:divBdr>
        <w:top w:val="none" w:sz="0" w:space="0" w:color="auto"/>
        <w:left w:val="none" w:sz="0" w:space="0" w:color="auto"/>
        <w:bottom w:val="none" w:sz="0" w:space="0" w:color="auto"/>
        <w:right w:val="none" w:sz="0" w:space="0" w:color="auto"/>
      </w:divBdr>
    </w:div>
    <w:div w:id="1190604439">
      <w:bodyDiv w:val="1"/>
      <w:marLeft w:val="0"/>
      <w:marRight w:val="0"/>
      <w:marTop w:val="0"/>
      <w:marBottom w:val="0"/>
      <w:divBdr>
        <w:top w:val="none" w:sz="0" w:space="0" w:color="auto"/>
        <w:left w:val="none" w:sz="0" w:space="0" w:color="auto"/>
        <w:bottom w:val="none" w:sz="0" w:space="0" w:color="auto"/>
        <w:right w:val="none" w:sz="0" w:space="0" w:color="auto"/>
      </w:divBdr>
    </w:div>
    <w:div w:id="1279681384">
      <w:bodyDiv w:val="1"/>
      <w:marLeft w:val="0"/>
      <w:marRight w:val="0"/>
      <w:marTop w:val="0"/>
      <w:marBottom w:val="0"/>
      <w:divBdr>
        <w:top w:val="none" w:sz="0" w:space="0" w:color="auto"/>
        <w:left w:val="none" w:sz="0" w:space="0" w:color="auto"/>
        <w:bottom w:val="none" w:sz="0" w:space="0" w:color="auto"/>
        <w:right w:val="none" w:sz="0" w:space="0" w:color="auto"/>
      </w:divBdr>
    </w:div>
    <w:div w:id="1284114519">
      <w:bodyDiv w:val="1"/>
      <w:marLeft w:val="0"/>
      <w:marRight w:val="0"/>
      <w:marTop w:val="0"/>
      <w:marBottom w:val="0"/>
      <w:divBdr>
        <w:top w:val="none" w:sz="0" w:space="0" w:color="auto"/>
        <w:left w:val="none" w:sz="0" w:space="0" w:color="auto"/>
        <w:bottom w:val="none" w:sz="0" w:space="0" w:color="auto"/>
        <w:right w:val="none" w:sz="0" w:space="0" w:color="auto"/>
      </w:divBdr>
    </w:div>
    <w:div w:id="1607496791">
      <w:bodyDiv w:val="1"/>
      <w:marLeft w:val="0"/>
      <w:marRight w:val="0"/>
      <w:marTop w:val="0"/>
      <w:marBottom w:val="0"/>
      <w:divBdr>
        <w:top w:val="none" w:sz="0" w:space="0" w:color="auto"/>
        <w:left w:val="none" w:sz="0" w:space="0" w:color="auto"/>
        <w:bottom w:val="none" w:sz="0" w:space="0" w:color="auto"/>
        <w:right w:val="none" w:sz="0" w:space="0" w:color="auto"/>
      </w:divBdr>
    </w:div>
    <w:div w:id="1669937840">
      <w:bodyDiv w:val="1"/>
      <w:marLeft w:val="0"/>
      <w:marRight w:val="0"/>
      <w:marTop w:val="0"/>
      <w:marBottom w:val="0"/>
      <w:divBdr>
        <w:top w:val="none" w:sz="0" w:space="0" w:color="auto"/>
        <w:left w:val="none" w:sz="0" w:space="0" w:color="auto"/>
        <w:bottom w:val="none" w:sz="0" w:space="0" w:color="auto"/>
        <w:right w:val="none" w:sz="0" w:space="0" w:color="auto"/>
      </w:divBdr>
    </w:div>
    <w:div w:id="1795632059">
      <w:bodyDiv w:val="1"/>
      <w:marLeft w:val="0"/>
      <w:marRight w:val="0"/>
      <w:marTop w:val="0"/>
      <w:marBottom w:val="0"/>
      <w:divBdr>
        <w:top w:val="none" w:sz="0" w:space="0" w:color="auto"/>
        <w:left w:val="none" w:sz="0" w:space="0" w:color="auto"/>
        <w:bottom w:val="none" w:sz="0" w:space="0" w:color="auto"/>
        <w:right w:val="none" w:sz="0" w:space="0" w:color="auto"/>
      </w:divBdr>
    </w:div>
    <w:div w:id="1932812737">
      <w:bodyDiv w:val="1"/>
      <w:marLeft w:val="0"/>
      <w:marRight w:val="0"/>
      <w:marTop w:val="0"/>
      <w:marBottom w:val="0"/>
      <w:divBdr>
        <w:top w:val="none" w:sz="0" w:space="0" w:color="auto"/>
        <w:left w:val="none" w:sz="0" w:space="0" w:color="auto"/>
        <w:bottom w:val="none" w:sz="0" w:space="0" w:color="auto"/>
        <w:right w:val="none" w:sz="0" w:space="0" w:color="auto"/>
      </w:divBdr>
      <w:divsChild>
        <w:div w:id="13102451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68605603">
      <w:bodyDiv w:val="1"/>
      <w:marLeft w:val="0"/>
      <w:marRight w:val="0"/>
      <w:marTop w:val="0"/>
      <w:marBottom w:val="0"/>
      <w:divBdr>
        <w:top w:val="none" w:sz="0" w:space="0" w:color="auto"/>
        <w:left w:val="none" w:sz="0" w:space="0" w:color="auto"/>
        <w:bottom w:val="none" w:sz="0" w:space="0" w:color="auto"/>
        <w:right w:val="none" w:sz="0" w:space="0" w:color="auto"/>
      </w:divBdr>
    </w:div>
    <w:div w:id="2073042388">
      <w:bodyDiv w:val="1"/>
      <w:marLeft w:val="0"/>
      <w:marRight w:val="0"/>
      <w:marTop w:val="0"/>
      <w:marBottom w:val="0"/>
      <w:divBdr>
        <w:top w:val="none" w:sz="0" w:space="0" w:color="auto"/>
        <w:left w:val="none" w:sz="0" w:space="0" w:color="auto"/>
        <w:bottom w:val="none" w:sz="0" w:space="0" w:color="auto"/>
        <w:right w:val="none" w:sz="0" w:space="0" w:color="auto"/>
      </w:divBdr>
    </w:div>
    <w:div w:id="2109890552">
      <w:bodyDiv w:val="1"/>
      <w:marLeft w:val="0"/>
      <w:marRight w:val="0"/>
      <w:marTop w:val="0"/>
      <w:marBottom w:val="0"/>
      <w:divBdr>
        <w:top w:val="none" w:sz="0" w:space="0" w:color="auto"/>
        <w:left w:val="none" w:sz="0" w:space="0" w:color="auto"/>
        <w:bottom w:val="none" w:sz="0" w:space="0" w:color="auto"/>
        <w:right w:val="none" w:sz="0" w:space="0" w:color="auto"/>
      </w:divBdr>
    </w:div>
    <w:div w:id="212850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itory.utm.md/bitstream/handle/5014/4395/MI_2006_2_pg_71_74.pdf?sequence=1&amp;isAllowed=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tiucum.com/marketing/cercetarea-de-marketing/Continutul-cercetatilderilor-d31822.php" TargetMode="External"/><Relationship Id="rId4" Type="http://schemas.openxmlformats.org/officeDocument/2006/relationships/settings" Target="settings.xml"/><Relationship Id="rId9" Type="http://schemas.openxmlformats.org/officeDocument/2006/relationships/hyperlink" Target="https://www.studocu.com/ro/document/academia-de-studii-economice-din-bucuresti/cercetari-de-marketing-cercetari-de-marketing/rezumate/continutul-si-sfera-cercetarii-de-marketing/2310040/view"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0FEEF-76EC-4277-85D1-70BEB8B79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9</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Ulmanu Cristian</dc:creator>
  <cp:keywords/>
  <dc:description/>
  <cp:lastModifiedBy>Ulmanu Cristian</cp:lastModifiedBy>
  <cp:revision>75</cp:revision>
  <dcterms:created xsi:type="dcterms:W3CDTF">2020-09-23T06:54:00Z</dcterms:created>
  <dcterms:modified xsi:type="dcterms:W3CDTF">2020-11-23T11:35:00Z</dcterms:modified>
</cp:coreProperties>
</file>