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98EB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>
        <w:rPr>
          <w:rFonts w:ascii="Times New Roman" w:hAnsi="Times New Roman" w:cs="Times New Roman"/>
          <w:sz w:val="24"/>
          <w:szCs w:val="24"/>
          <w:lang w:val="ro-RO"/>
        </w:rPr>
        <w:t>: Analiza statistică a datelor</w:t>
      </w:r>
    </w:p>
    <w:p w14:paraId="56C82CBC" w14:textId="77777777" w:rsidR="00827CA0" w:rsidRDefault="00827CA0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Tema</w:t>
      </w:r>
      <w:r>
        <w:rPr>
          <w:rFonts w:ascii="Times New Roman" w:hAnsi="Times New Roman" w:cs="Times New Roman"/>
          <w:sz w:val="24"/>
          <w:szCs w:val="24"/>
          <w:lang w:val="ro-RO"/>
        </w:rPr>
        <w:t>: Probabilitatea condițională și entropia</w:t>
      </w:r>
    </w:p>
    <w:p w14:paraId="0A4D1D92" w14:textId="09EF90D0" w:rsidR="00827CA0" w:rsidRDefault="00827CA0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RO"/>
        </w:rPr>
        <w:t>Sarcina</w:t>
      </w:r>
      <w:r>
        <w:rPr>
          <w:rFonts w:ascii="Times New Roman" w:hAnsi="Times New Roman" w:cs="Times New Roman"/>
          <w:sz w:val="24"/>
          <w:szCs w:val="24"/>
          <w:lang w:val="ro-RO"/>
        </w:rPr>
        <w:t>: De calculat entropia medie per simbol pentru textul dat în varianta respectiv</w:t>
      </w:r>
      <w:r>
        <w:rPr>
          <w:rFonts w:ascii="Times New Roman" w:hAnsi="Times New Roman" w:cs="Times New Roman"/>
          <w:sz w:val="24"/>
          <w:szCs w:val="24"/>
          <w:lang w:val="ro-MD"/>
        </w:rPr>
        <w:t>ă</w:t>
      </w:r>
    </w:p>
    <w:p w14:paraId="469343B8" w14:textId="1A99C09D" w:rsidR="00827CA0" w:rsidRDefault="00827CA0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77F078D" w14:textId="7FED0BF1" w:rsidR="00827CA0" w:rsidRPr="00827CA0" w:rsidRDefault="00827CA0">
      <w:pPr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 xml:space="preserve">Varianta </w:t>
      </w:r>
      <w:r w:rsidR="00D705A6">
        <w:rPr>
          <w:rFonts w:ascii="Times New Roman" w:hAnsi="Times New Roman" w:cs="Times New Roman"/>
          <w:b/>
          <w:sz w:val="24"/>
          <w:szCs w:val="24"/>
          <w:lang w:val="ro-MD"/>
        </w:rPr>
        <w:t>11</w:t>
      </w:r>
      <w:r w:rsidRPr="00827CA0">
        <w:rPr>
          <w:rFonts w:ascii="Times New Roman" w:hAnsi="Times New Roman" w:cs="Times New Roman"/>
          <w:b/>
          <w:sz w:val="24"/>
          <w:szCs w:val="24"/>
          <w:lang w:val="ro-MD"/>
        </w:rPr>
        <w:t>:</w:t>
      </w:r>
    </w:p>
    <w:p w14:paraId="6F43B5FF" w14:textId="13A9E6AF" w:rsidR="00D705A6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p w14:paraId="2F579A56" w14:textId="753EF22F" w:rsidR="00D705A6" w:rsidRPr="00D705A6" w:rsidRDefault="00D705A6" w:rsidP="00D70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705A6">
        <w:rPr>
          <w:rFonts w:ascii="Times New Roman" w:hAnsi="Times New Roman" w:cs="Times New Roman"/>
          <w:sz w:val="24"/>
          <w:szCs w:val="24"/>
          <w:lang w:val="ro-RO"/>
        </w:rPr>
        <w:t>Deodată, furnicuţa Observă că zboară-n sus</w:t>
      </w:r>
    </w:p>
    <w:p w14:paraId="4EC8911C" w14:textId="77777777" w:rsidR="00D705A6" w:rsidRDefault="00D705A6" w:rsidP="00D705A6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</w:p>
    <w:p w14:paraId="7F73BE07" w14:textId="77777777" w:rsidR="00D705A6" w:rsidRDefault="00D705A6" w:rsidP="00D705A6">
      <w:pPr>
        <w:pStyle w:val="ListParagraph"/>
        <w:ind w:left="47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Litera a, și litera a precedată de litera ț.</w:t>
      </w:r>
    </w:p>
    <w:p w14:paraId="7803828A" w14:textId="77777777" w:rsidR="00D705A6" w:rsidRPr="00827CA0" w:rsidRDefault="00D705A6" w:rsidP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7ECFC28" w14:textId="5D7E7825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D411BC" w14:textId="31C7BCAC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Rezolvarea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in textul dat sunt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caractere (cu spa</w:t>
      </w:r>
      <w:r>
        <w:rPr>
          <w:rFonts w:ascii="Times New Roman" w:hAnsi="Times New Roman" w:cs="Times New Roman"/>
          <w:sz w:val="24"/>
          <w:szCs w:val="24"/>
          <w:lang w:val="ro-MD"/>
        </w:rPr>
        <w:t>ții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și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litere </w:t>
      </w:r>
      <w:r w:rsidR="00D705A6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A3473E7" w14:textId="19F0741A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D705A6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 este 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0714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3707E2" w14:textId="19E0BCCA" w:rsidR="00827CA0" w:rsidRDefault="00827CA0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0714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log</w:t>
      </w:r>
      <w:r w:rsidR="001D52C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42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-0.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0714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D705A6" w:rsidRPr="00D705A6">
        <w:rPr>
          <w:rFonts w:ascii="Times New Roman" w:hAnsi="Times New Roman" w:cs="Times New Roman"/>
          <w:sz w:val="24"/>
          <w:szCs w:val="24"/>
          <w:lang w:val="ro-RO"/>
        </w:rPr>
        <w:t>-3.807</w:t>
      </w:r>
      <w:r w:rsidR="001D52CC">
        <w:rPr>
          <w:rFonts w:ascii="Times New Roman" w:hAnsi="Times New Roman" w:cs="Times New Roman"/>
          <w:sz w:val="24"/>
          <w:szCs w:val="24"/>
          <w:lang w:val="ro-RO"/>
        </w:rPr>
        <w:t>) = 0.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2719</w:t>
      </w:r>
    </w:p>
    <w:p w14:paraId="4672005F" w14:textId="7F6BDF90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Astfel, entropia literei </w:t>
      </w:r>
      <w:r w:rsidR="00D705A6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0,</w:t>
      </w:r>
      <w:r w:rsidR="00D705A6">
        <w:rPr>
          <w:rFonts w:ascii="Times New Roman" w:hAnsi="Times New Roman" w:cs="Times New Roman"/>
          <w:sz w:val="24"/>
          <w:szCs w:val="24"/>
          <w:lang w:val="ro-RO"/>
        </w:rPr>
        <w:t>2719</w:t>
      </w:r>
    </w:p>
    <w:p w14:paraId="51432803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 condiționată este calculată în baza probabilității condiționate.</w:t>
      </w:r>
    </w:p>
    <w:p w14:paraId="28CD5699" w14:textId="50D285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)) </w:t>
      </w:r>
    </w:p>
    <w:p w14:paraId="06AB10CC" w14:textId="77777777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condiționată se calculează cu formula </w:t>
      </w:r>
    </w:p>
    <w:p w14:paraId="752CB602" w14:textId="70F1454B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B547D6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0237215D" w14:textId="25DB35E2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textul dat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este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caz când litera </w:t>
      </w:r>
      <w:r w:rsidR="00631097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precedată de litera </w:t>
      </w:r>
      <w:r w:rsidR="00631097">
        <w:rPr>
          <w:rFonts w:ascii="Times New Roman" w:hAnsi="Times New Roman" w:cs="Times New Roman"/>
          <w:b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.  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ț,a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= 0.0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238</w:t>
      </w:r>
    </w:p>
    <w:p w14:paraId="1C83A1A0" w14:textId="6EF6E5EE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Probabilitatea literei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textul dat este 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0.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0238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deoarece apare în textul dat doar de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ori.</w:t>
      </w:r>
    </w:p>
    <w:p w14:paraId="786FAAA0" w14:textId="2BEEC075" w:rsidR="001D52CC" w:rsidRDefault="001D52CC" w:rsidP="001D52C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Respectiv, 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= 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)/P(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1/42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/  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42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1 </w:t>
      </w:r>
    </w:p>
    <w:p w14:paraId="45BF1DF3" w14:textId="4033B3F0" w:rsidR="00C1700F" w:rsidRDefault="00C1700F" w:rsidP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Entropia, respectiv H(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= -P(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(P(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31097">
        <w:rPr>
          <w:rFonts w:ascii="Times New Roman" w:hAnsi="Times New Roman" w:cs="Times New Roman"/>
          <w:sz w:val="24"/>
          <w:szCs w:val="24"/>
          <w:lang w:val="ro-RO"/>
        </w:rPr>
        <w:t>ț</w:t>
      </w:r>
      <w:r>
        <w:rPr>
          <w:rFonts w:ascii="Times New Roman" w:hAnsi="Times New Roman" w:cs="Times New Roman"/>
          <w:sz w:val="24"/>
          <w:szCs w:val="24"/>
          <w:lang w:val="ro-RO"/>
        </w:rPr>
        <w:t>)) = -1 log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(1) = 0</w:t>
      </w:r>
    </w:p>
    <w:p w14:paraId="52D2825B" w14:textId="4F2596DE" w:rsidR="001D52CC" w:rsidRPr="00C1700F" w:rsidRDefault="00C1700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cazul dat probabilitatea este 1, ce înseamnă eveniment sigur și nu este nici o incertitudine. Entropia, ca măsura incertitudinii, în cazul dat este egală cu 0.</w:t>
      </w:r>
    </w:p>
    <w:sectPr w:rsidR="001D52CC" w:rsidRPr="00C1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CA1"/>
    <w:multiLevelType w:val="hybridMultilevel"/>
    <w:tmpl w:val="79F4F836"/>
    <w:lvl w:ilvl="0" w:tplc="96CEE4C2">
      <w:start w:val="1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5E08341F"/>
    <w:multiLevelType w:val="hybridMultilevel"/>
    <w:tmpl w:val="FF3C56FE"/>
    <w:lvl w:ilvl="0" w:tplc="22E65032">
      <w:start w:val="1"/>
      <w:numFmt w:val="decimal"/>
      <w:lvlText w:val="%1."/>
      <w:lvlJc w:val="left"/>
      <w:pPr>
        <w:ind w:left="470" w:hanging="360"/>
      </w:pPr>
    </w:lvl>
    <w:lvl w:ilvl="1" w:tplc="04090019">
      <w:start w:val="1"/>
      <w:numFmt w:val="lowerLetter"/>
      <w:lvlText w:val="%2."/>
      <w:lvlJc w:val="left"/>
      <w:pPr>
        <w:ind w:left="1190" w:hanging="360"/>
      </w:pPr>
    </w:lvl>
    <w:lvl w:ilvl="2" w:tplc="0409001B">
      <w:start w:val="1"/>
      <w:numFmt w:val="lowerRoman"/>
      <w:lvlText w:val="%3."/>
      <w:lvlJc w:val="right"/>
      <w:pPr>
        <w:ind w:left="1910" w:hanging="180"/>
      </w:pPr>
    </w:lvl>
    <w:lvl w:ilvl="3" w:tplc="0409000F">
      <w:start w:val="1"/>
      <w:numFmt w:val="decimal"/>
      <w:lvlText w:val="%4."/>
      <w:lvlJc w:val="left"/>
      <w:pPr>
        <w:ind w:left="2630" w:hanging="360"/>
      </w:pPr>
    </w:lvl>
    <w:lvl w:ilvl="4" w:tplc="04090019">
      <w:start w:val="1"/>
      <w:numFmt w:val="lowerLetter"/>
      <w:lvlText w:val="%5."/>
      <w:lvlJc w:val="left"/>
      <w:pPr>
        <w:ind w:left="3350" w:hanging="360"/>
      </w:pPr>
    </w:lvl>
    <w:lvl w:ilvl="5" w:tplc="0409001B">
      <w:start w:val="1"/>
      <w:numFmt w:val="lowerRoman"/>
      <w:lvlText w:val="%6."/>
      <w:lvlJc w:val="right"/>
      <w:pPr>
        <w:ind w:left="4070" w:hanging="180"/>
      </w:pPr>
    </w:lvl>
    <w:lvl w:ilvl="6" w:tplc="0409000F">
      <w:start w:val="1"/>
      <w:numFmt w:val="decimal"/>
      <w:lvlText w:val="%7."/>
      <w:lvlJc w:val="left"/>
      <w:pPr>
        <w:ind w:left="4790" w:hanging="360"/>
      </w:pPr>
    </w:lvl>
    <w:lvl w:ilvl="7" w:tplc="04090019">
      <w:start w:val="1"/>
      <w:numFmt w:val="lowerLetter"/>
      <w:lvlText w:val="%8."/>
      <w:lvlJc w:val="left"/>
      <w:pPr>
        <w:ind w:left="5510" w:hanging="360"/>
      </w:pPr>
    </w:lvl>
    <w:lvl w:ilvl="8" w:tplc="0409001B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F"/>
    <w:rsid w:val="001D52CC"/>
    <w:rsid w:val="00631097"/>
    <w:rsid w:val="00827CA0"/>
    <w:rsid w:val="0095618D"/>
    <w:rsid w:val="00B547D6"/>
    <w:rsid w:val="00C1700F"/>
    <w:rsid w:val="00D6641F"/>
    <w:rsid w:val="00D705A6"/>
    <w:rsid w:val="00EA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B7D2"/>
  <w15:chartTrackingRefBased/>
  <w15:docId w15:val="{CAD38B6B-5216-4306-92E8-DC575B8C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C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</dc:creator>
  <cp:keywords/>
  <dc:description/>
  <cp:lastModifiedBy>Cristi</cp:lastModifiedBy>
  <cp:revision>2</cp:revision>
  <dcterms:created xsi:type="dcterms:W3CDTF">2020-04-06T12:19:00Z</dcterms:created>
  <dcterms:modified xsi:type="dcterms:W3CDTF">2020-04-06T12:19:00Z</dcterms:modified>
</cp:coreProperties>
</file>