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3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0000014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Федеральное государственное бюджетное образовательное учреждение </w:t>
      </w:r>
    </w:p>
    <w:p w14:paraId="00000015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высшего образования</w:t>
      </w:r>
    </w:p>
    <w:p w14:paraId="00000016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УЛЬЯНОВСКИЙ ГОСУДАРСТВЕННЫЙ ТЕХНИЧЕСКИЙ УНИВЕРСИТЕТ</w:t>
      </w:r>
    </w:p>
    <w:p w14:paraId="00000017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“Экономическая теория”</w:t>
      </w:r>
    </w:p>
    <w:p w14:paraId="00000018" w14:textId="77777777" w:rsidR="00456846" w:rsidRPr="00B00467" w:rsidRDefault="00456846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9" w14:textId="77777777" w:rsidR="00456846" w:rsidRPr="00B00467" w:rsidRDefault="00456846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A" w14:textId="77777777" w:rsidR="00456846" w:rsidRPr="00B00467" w:rsidRDefault="00456846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B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РЕФЕРАТ ПО ЭКОНОМИКЕ</w:t>
      </w:r>
    </w:p>
    <w:p w14:paraId="0000001C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ТЕМА: «Человеческий капитал и его значение в современной эконом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ике»</w:t>
      </w:r>
    </w:p>
    <w:p w14:paraId="0000001D" w14:textId="77777777" w:rsidR="00456846" w:rsidRPr="00B00467" w:rsidRDefault="00456846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E" w14:textId="77777777" w:rsidR="00456846" w:rsidRPr="00B00467" w:rsidRDefault="00456846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F" w14:textId="77777777" w:rsidR="00456846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ИВТАСбд-11</w:t>
      </w:r>
    </w:p>
    <w:p w14:paraId="00000020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Долгов А. П.</w:t>
      </w:r>
    </w:p>
    <w:p w14:paraId="00000021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Проверила к.э.н., доцент</w:t>
      </w:r>
    </w:p>
    <w:p w14:paraId="00000022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Филиппова И. А.</w:t>
      </w:r>
    </w:p>
    <w:p w14:paraId="00000023" w14:textId="77777777" w:rsidR="00456846" w:rsidRPr="00B00467" w:rsidRDefault="00456846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2B2C31" w14:textId="29EB0EB4" w:rsid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Ульяновск, 2021</w:t>
      </w:r>
    </w:p>
    <w:p w14:paraId="399FCE55" w14:textId="77777777" w:rsidR="002B0A85" w:rsidRPr="002B0A85" w:rsidRDefault="002B0A85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FC8662" w14:textId="77777777" w:rsidR="00B00467" w:rsidRDefault="00B00467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DC0334E" w14:textId="77777777" w:rsidR="00854F96" w:rsidRDefault="00854F96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550C54D" w14:textId="77777777" w:rsidR="00854F96" w:rsidRDefault="00854F96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25" w14:textId="617D0C61" w:rsidR="00456846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Оглавление</w:t>
      </w:r>
    </w:p>
    <w:sdt>
      <w:sdtPr>
        <w:id w:val="129563392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4"/>
          <w:szCs w:val="24"/>
          <w:lang w:val="en"/>
        </w:rPr>
      </w:sdtEndPr>
      <w:sdtContent>
        <w:p w14:paraId="17644512" w14:textId="56ADC934" w:rsidR="001B4DCC" w:rsidRPr="00854F96" w:rsidRDefault="001B4DCC">
          <w:pPr>
            <w:pStyle w:val="a9"/>
            <w:rPr>
              <w:rFonts w:ascii="Times New Roman" w:hAnsi="Times New Roman" w:cs="Times New Roman"/>
              <w:sz w:val="28"/>
              <w:szCs w:val="28"/>
            </w:rPr>
          </w:pPr>
        </w:p>
        <w:p w14:paraId="5EAAB84C" w14:textId="688A3C4B" w:rsidR="00951AD1" w:rsidRDefault="001B4DCC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6D265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D265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D265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633323" w:history="1">
            <w:r w:rsidR="00951AD1" w:rsidRPr="00B65342">
              <w:rPr>
                <w:rStyle w:val="aa"/>
                <w:rFonts w:ascii="Times New Roman" w:eastAsia="Times New Roman" w:hAnsi="Times New Roman" w:cs="Times New Roman"/>
                <w:noProof/>
                <w:lang w:val="ru-RU"/>
              </w:rPr>
              <w:t>Введение</w:t>
            </w:r>
            <w:r w:rsidR="00951AD1">
              <w:rPr>
                <w:noProof/>
                <w:webHidden/>
              </w:rPr>
              <w:tab/>
            </w:r>
            <w:r w:rsidR="00951AD1">
              <w:rPr>
                <w:noProof/>
                <w:webHidden/>
              </w:rPr>
              <w:fldChar w:fldCharType="begin"/>
            </w:r>
            <w:r w:rsidR="00951AD1">
              <w:rPr>
                <w:noProof/>
                <w:webHidden/>
              </w:rPr>
              <w:instrText xml:space="preserve"> PAGEREF _Toc103633323 \h </w:instrText>
            </w:r>
            <w:r w:rsidR="00951AD1">
              <w:rPr>
                <w:noProof/>
                <w:webHidden/>
              </w:rPr>
            </w:r>
            <w:r w:rsidR="00951AD1">
              <w:rPr>
                <w:noProof/>
                <w:webHidden/>
              </w:rPr>
              <w:fldChar w:fldCharType="separate"/>
            </w:r>
            <w:r w:rsidR="00951AD1">
              <w:rPr>
                <w:noProof/>
                <w:webHidden/>
              </w:rPr>
              <w:t>3</w:t>
            </w:r>
            <w:r w:rsidR="00951AD1">
              <w:rPr>
                <w:noProof/>
                <w:webHidden/>
              </w:rPr>
              <w:fldChar w:fldCharType="end"/>
            </w:r>
          </w:hyperlink>
        </w:p>
        <w:p w14:paraId="566D28EE" w14:textId="7489C847" w:rsidR="00951AD1" w:rsidRDefault="00951AD1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3633324" w:history="1">
            <w:r w:rsidRPr="00B65342">
              <w:rPr>
                <w:rStyle w:val="aa"/>
                <w:rFonts w:ascii="Times New Roman" w:eastAsia="Times New Roman" w:hAnsi="Times New Roman" w:cs="Times New Roman"/>
                <w:noProof/>
                <w:lang w:val="ru-RU"/>
              </w:rPr>
              <w:t>Глава 1. Теория человеческого капитала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80CD3" w14:textId="0A30A80C" w:rsidR="00951AD1" w:rsidRDefault="00951AD1">
          <w:pPr>
            <w:pStyle w:val="2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3633325" w:history="1">
            <w:r w:rsidRPr="00B65342">
              <w:rPr>
                <w:rStyle w:val="aa"/>
                <w:rFonts w:ascii="Times New Roman" w:eastAsia="Times New Roman" w:hAnsi="Times New Roman" w:cs="Times New Roman"/>
                <w:iCs/>
                <w:noProof/>
                <w:lang w:val="ru-RU"/>
              </w:rPr>
              <w:t>Классификация видов человеческого капитала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0D6BC" w14:textId="4895F1EB" w:rsidR="00951AD1" w:rsidRDefault="00951AD1">
          <w:pPr>
            <w:pStyle w:val="2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3633326" w:history="1">
            <w:r w:rsidRPr="00B65342">
              <w:rPr>
                <w:rStyle w:val="aa"/>
                <w:rFonts w:ascii="Times New Roman" w:eastAsia="Times New Roman" w:hAnsi="Times New Roman" w:cs="Times New Roman"/>
                <w:iCs/>
                <w:noProof/>
                <w:lang w:val="ru-RU"/>
              </w:rPr>
              <w:t>Роль человеческого капитала в современной экономике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AF391" w14:textId="5F26CE11" w:rsidR="00951AD1" w:rsidRDefault="00951AD1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3633327" w:history="1">
            <w:r w:rsidRPr="00B65342">
              <w:rPr>
                <w:rStyle w:val="aa"/>
                <w:rFonts w:ascii="Times New Roman" w:eastAsia="Times New Roman" w:hAnsi="Times New Roman" w:cs="Times New Roman"/>
                <w:noProof/>
                <w:lang w:val="ru-RU"/>
              </w:rPr>
              <w:t>Глава 2. Данные по человеческому капиталу в мире и в России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ED285" w14:textId="185AC310" w:rsidR="00951AD1" w:rsidRDefault="00951AD1">
          <w:pPr>
            <w:pStyle w:val="2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3633328" w:history="1">
            <w:r w:rsidRPr="00B65342">
              <w:rPr>
                <w:rStyle w:val="aa"/>
                <w:rFonts w:ascii="Times New Roman" w:eastAsia="Times New Roman" w:hAnsi="Times New Roman" w:cs="Times New Roman"/>
                <w:noProof/>
                <w:lang w:val="ru-RU"/>
              </w:rPr>
              <w:t>Человеческий капитал в России.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F3825" w14:textId="5E75C437" w:rsidR="00951AD1" w:rsidRDefault="00951AD1">
          <w:pPr>
            <w:pStyle w:val="2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3633329" w:history="1">
            <w:r w:rsidRPr="00B65342">
              <w:rPr>
                <w:rStyle w:val="aa"/>
                <w:rFonts w:ascii="Times New Roman" w:eastAsia="Times New Roman" w:hAnsi="Times New Roman" w:cs="Times New Roman"/>
                <w:noProof/>
                <w:lang w:val="ru-RU"/>
              </w:rPr>
              <w:t>Будущее человеческого капитала в России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9B8CA" w14:textId="30C932D0" w:rsidR="00951AD1" w:rsidRDefault="00951AD1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3633330" w:history="1">
            <w:r w:rsidRPr="00B65342">
              <w:rPr>
                <w:rStyle w:val="aa"/>
                <w:rFonts w:ascii="Times New Roman" w:eastAsia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2CC96" w14:textId="3FC5B7D6" w:rsidR="00951AD1" w:rsidRDefault="00951AD1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3633331" w:history="1">
            <w:r w:rsidRPr="00B65342">
              <w:rPr>
                <w:rStyle w:val="aa"/>
                <w:rFonts w:ascii="Times New Roman" w:eastAsia="Times New Roman" w:hAnsi="Times New Roman" w:cs="Times New Roman"/>
                <w:noProof/>
              </w:rPr>
              <w:t>Список литера</w:t>
            </w:r>
            <w:r w:rsidRPr="00B65342">
              <w:rPr>
                <w:rStyle w:val="aa"/>
                <w:rFonts w:ascii="Times New Roman" w:eastAsia="Times New Roman" w:hAnsi="Times New Roman" w:cs="Times New Roman"/>
                <w:noProof/>
              </w:rPr>
              <w:t>т</w:t>
            </w:r>
            <w:r w:rsidRPr="00B65342">
              <w:rPr>
                <w:rStyle w:val="aa"/>
                <w:rFonts w:ascii="Times New Roman" w:eastAsia="Times New Roman" w:hAnsi="Times New Roman" w:cs="Times New Roman"/>
                <w:noProof/>
              </w:rPr>
              <w:t>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A91FC" w14:textId="4F9F80F7" w:rsidR="001B4DCC" w:rsidRDefault="001B4DCC">
          <w:r w:rsidRPr="006D265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F0B1652" w14:textId="77777777" w:rsidR="001B4DCC" w:rsidRPr="00B00467" w:rsidRDefault="001B4DCC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26" w14:textId="77777777" w:rsidR="00456846" w:rsidRPr="00B00467" w:rsidRDefault="00456846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33" w14:textId="36F39008" w:rsidR="00456846" w:rsidRDefault="00456846" w:rsidP="006D265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8E944C5" w14:textId="093A0273" w:rsidR="006D2655" w:rsidRDefault="006D2655" w:rsidP="006D265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7CA98E" w14:textId="768173C4" w:rsidR="006D2655" w:rsidRDefault="006D2655" w:rsidP="006D265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F431578" w14:textId="2B9B92C2" w:rsidR="006D2655" w:rsidRDefault="006D2655" w:rsidP="006D265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A59E11D" w14:textId="351DD7B3" w:rsidR="006D2655" w:rsidRDefault="006D2655" w:rsidP="006D265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4E8B06A" w14:textId="7DC4A9CC" w:rsidR="006D2655" w:rsidRDefault="006D2655" w:rsidP="006D265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CB2E866" w14:textId="768A8378" w:rsidR="006D2655" w:rsidRDefault="006D2655" w:rsidP="006D265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AE27A85" w14:textId="77777777" w:rsidR="006D2655" w:rsidRDefault="006D2655" w:rsidP="006D265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13AFF4" w14:textId="77777777" w:rsidR="00B00467" w:rsidRPr="00B00467" w:rsidRDefault="00B00467" w:rsidP="006D265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34" w14:textId="77777777" w:rsidR="00456846" w:rsidRPr="00854F96" w:rsidRDefault="00010C8D" w:rsidP="001B4DCC">
      <w:pPr>
        <w:pStyle w:val="1"/>
        <w:rPr>
          <w:rFonts w:ascii="Times New Roman" w:eastAsia="Times New Roman" w:hAnsi="Times New Roman" w:cs="Times New Roman"/>
          <w:b w:val="0"/>
          <w:sz w:val="28"/>
          <w:szCs w:val="28"/>
          <w:u w:val="none"/>
          <w:lang w:val="ru-RU"/>
        </w:rPr>
      </w:pPr>
      <w:bookmarkStart w:id="0" w:name="_Toc103633323"/>
      <w:r w:rsidRPr="00854F96">
        <w:rPr>
          <w:rFonts w:ascii="Times New Roman" w:eastAsia="Times New Roman" w:hAnsi="Times New Roman" w:cs="Times New Roman"/>
          <w:sz w:val="28"/>
          <w:szCs w:val="28"/>
          <w:u w:val="none"/>
          <w:lang w:val="ru-RU"/>
        </w:rPr>
        <w:lastRenderedPageBreak/>
        <w:t>Введение</w:t>
      </w:r>
      <w:bookmarkEnd w:id="0"/>
    </w:p>
    <w:p w14:paraId="00000035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В современных условиях зарождения постиндустриального общества возрастает значимость человеческого фактора. В связи с этим все экономические явления и факторы экономического роста необходимо рассматривать по-новому, во взаимосвязи с человеческим фактором.</w:t>
      </w:r>
    </w:p>
    <w:p w14:paraId="00000036" w14:textId="0F40976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Также раст</w:t>
      </w:r>
      <w:r w:rsid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 интерес экономистов к понятию «человеческий капитал», то есть к человеческим созидательным способностям. В большинстве фирм уделяют большое внимание накоплению человеческого капитала, как самого ценного из всех видов капитала. </w:t>
      </w:r>
    </w:p>
    <w:p w14:paraId="00000037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Вообще общест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во уже не столько просто заинтересовано, сколько и зависимо от уровня развития человеческого потенциала. Ведь без него нормальное функционирование инновационной экономики, в которой больше всего востребованы интеллектуальные способности человека, его творч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еские навыки и инициатива, невозможно. </w:t>
      </w:r>
    </w:p>
    <w:p w14:paraId="00000038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Стоит отметить, что накопленный национальный человеческий капитал страны показывает уровень и качество жизни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населения, а также играет существенную роль в определении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конкурентоспособности на мировом рынке.</w:t>
      </w:r>
    </w:p>
    <w:p w14:paraId="00000039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 перечисленные факторы определяют актуальность исследуемой темы. </w:t>
      </w:r>
    </w:p>
    <w:p w14:paraId="0000003A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Целью данной работы является характеристика сущности человеческого капитала и его роли в современной экономике. </w:t>
      </w:r>
    </w:p>
    <w:p w14:paraId="0000003B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 соответствии с поставленной целью, можно выделить следующие задачи:</w:t>
      </w:r>
    </w:p>
    <w:p w14:paraId="0000003C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1)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сформулировать понятие человеческого капитала, его сущность и виды;</w:t>
      </w:r>
    </w:p>
    <w:p w14:paraId="0000003D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2)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рассмотреть особенности формирования и накопления человеческого капитала;</w:t>
      </w:r>
    </w:p>
    <w:p w14:paraId="0000003E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3)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выяснить, какую роль играет человеческий капитал в современной экономике;</w:t>
      </w:r>
    </w:p>
    <w:p w14:paraId="0000003F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4)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рассмотреть способы оценки и из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мерения человеческого капитала;</w:t>
      </w:r>
    </w:p>
    <w:p w14:paraId="00000040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5)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00467">
        <w:rPr>
          <w:rFonts w:ascii="Times New Roman" w:eastAsia="Times New Roman" w:hAnsi="Times New Roman" w:cs="Times New Roman"/>
          <w:sz w:val="28"/>
          <w:szCs w:val="28"/>
          <w:highlight w:val="red"/>
          <w:lang w:val="ru-RU"/>
        </w:rPr>
        <w:t>рассмотреть особенности накопления человеческого капитала в России, его перспективы.</w:t>
      </w:r>
    </w:p>
    <w:p w14:paraId="00000041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9900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shd w:val="clear" w:color="auto" w:fill="FF9900"/>
          <w:lang w:val="ru-RU"/>
        </w:rPr>
        <w:tab/>
        <w:t>Объектом исследования данной работы является человеческий капитал.</w:t>
      </w:r>
    </w:p>
    <w:p w14:paraId="00000042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9900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shd w:val="clear" w:color="auto" w:fill="FF9900"/>
          <w:lang w:val="ru-RU"/>
        </w:rPr>
        <w:t>Предмет исследования – человеческий капитал и его роль в современной экономике.</w:t>
      </w:r>
    </w:p>
    <w:p w14:paraId="00000043" w14:textId="77777777" w:rsidR="00456846" w:rsidRPr="00854F96" w:rsidRDefault="00010C8D" w:rsidP="001B4DCC">
      <w:pPr>
        <w:pStyle w:val="1"/>
        <w:rPr>
          <w:rFonts w:ascii="Times New Roman" w:eastAsia="Times New Roman" w:hAnsi="Times New Roman" w:cs="Times New Roman"/>
          <w:sz w:val="28"/>
          <w:szCs w:val="28"/>
          <w:u w:val="none"/>
          <w:lang w:val="ru-RU"/>
        </w:rPr>
      </w:pPr>
      <w:bookmarkStart w:id="1" w:name="_Toc103633324"/>
      <w:r w:rsidRPr="00854F96">
        <w:rPr>
          <w:rFonts w:ascii="Times New Roman" w:eastAsia="Times New Roman" w:hAnsi="Times New Roman" w:cs="Times New Roman"/>
          <w:sz w:val="28"/>
          <w:szCs w:val="28"/>
          <w:u w:val="none"/>
          <w:lang w:val="ru-RU"/>
        </w:rPr>
        <w:t>Глава 1. Теория человеческого капитала</w:t>
      </w:r>
      <w:bookmarkEnd w:id="1"/>
    </w:p>
    <w:p w14:paraId="00000044" w14:textId="42BB5C89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каждого есть определенные умения, знания в различных областях науки и сферах жизнедеятельности, образование, навыки, опыт. Если человек будет улучшать и развивать эти способности, то они ему будут приносить доход. В настоящее время, когда большую роль в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производстве и развитии науки, играют инновации, большое значение приобретают именно творческие способности человека, то есть его интеллект, особенности логического мышления, умение принимать нестандартные решения в сложных ситуациях и даже интуиция. Именн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о в творческой деятельности ярко выражена главенствующая роль человеческого капитала и вспомогательная, подсобная функция техники, станков, приборов, зданий и сооружений и др. видов физического капитала.</w:t>
      </w:r>
    </w:p>
    <w:p w14:paraId="00000045" w14:textId="28D9BC74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Человеческий капитал - одно из основных и главных п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онятий экономики, которое может описать и объяснить многие процессы экономической деятельности через их непосредственную связь с интересами и потребностями человека. Теория человеческого капитала на сегодняшний день имеет достаточный научный инструментарий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чтобы определить сущность, виды, способы оценки данной научной категории.  </w:t>
      </w:r>
    </w:p>
    <w:p w14:paraId="00000046" w14:textId="441F68F6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экономике под человеческим капиталом понимают некий набор знаний, навыков, различных умений, а также запас здоровья, в которых нуждается человек для получения дохода. Впервые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словосочетание «человеческий капитал» было введено в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1961 году Теодором Шульцем, а его последователь - Гэри Беккер расширил это понятие, создав теорию о вложениях в эту часть капитала и разработав экономический подход к человеческому поведению, за что был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награжден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Нобелевской премией по экономике.</w:t>
      </w:r>
    </w:p>
    <w:p w14:paraId="00000047" w14:textId="040A6F66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Существует множество трактовок сущности человеческого капитала.</w:t>
      </w:r>
    </w:p>
    <w:p w14:paraId="00000048" w14:textId="77777777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Американский экономист Лестер Карл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Туроу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понимает под человеческим капиталом способность производить товары и услуги. Его коллеги, Э. Долан и Дж. Л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индсей, под этим понятием подразумевают набор знаний, полученных в процессе образования или через практический опыт.</w:t>
      </w:r>
    </w:p>
    <w:p w14:paraId="00000049" w14:textId="1F606137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Ф.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Нойманн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относит к составляющим человеческого капитала культурно-этнические особенности, все виды образования, главные квалификационные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качества.</w:t>
      </w:r>
    </w:p>
    <w:p w14:paraId="0000004A" w14:textId="4F7E478E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Наши соотечественники, занимающиеся теорией человеческого капитала, привели также немало трактовок данной категории.</w:t>
      </w:r>
    </w:p>
    <w:p w14:paraId="0000004B" w14:textId="3A8C04DA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Е.В.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Ванкевич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, помимо образования и профессиональной подготовки, относит к неотъемлемым частям человеческого капитала информиро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ванность, физиологические и психологические особенности личности, географическую мобильность, мотивацию, ценностные ориентиры, движущие потребности человека.</w:t>
      </w:r>
    </w:p>
    <w:p w14:paraId="0000004C" w14:textId="28A2F91C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Ю.А. Корчагин считает человеческий капитал важным производственным фактором, на который не действ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ует закон убывающей отдачи и который накапливается за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счет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инвестиций в интеллектуальную собственность, воспитание, науку и культуру, экономическую свободу, предпринимательский климат и предпринимательскую способность, безопасность и здоровье населения.</w:t>
      </w:r>
    </w:p>
    <w:p w14:paraId="0000004D" w14:textId="0F3B7FD1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бобщая все вышеперечисленные определения категории человеческого капитала, данные зарубежными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учеными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отечественными теоретиками, можно выделить несколько основных подходов: большинство экономистов определяют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человеческий капитал, как набор навыков и спо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собностей человека, другая часть – как знания, полученные в процессе формального обучения, а остальные относят к этому понятию также и социальные, психологические, культурно-этнические особенности людей.</w:t>
      </w:r>
    </w:p>
    <w:p w14:paraId="0000004E" w14:textId="78A323D4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Хоть набор навыков и способностей человека в эконом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ике принято называть именно «капиталом», но всё же человеческий капитал, в отличие от физического и других видов капитала, обладает рядом специфических черт.</w:t>
      </w:r>
    </w:p>
    <w:p w14:paraId="0000004F" w14:textId="25A270FB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Во-первых, это неотделимость человеческого капитала от его носителя. В отличие от оборудования, с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танков, недвижимости, ценных бумаг человек в двадцать первом веке не может стать объектом купли-продажи (это свойственно только рабовладельческой экономике). Поэтому, на рынке устанавливаются лишь цены за «аренду» человеческого капитала в виде размера зара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ботной платы, тогда как цены на его активы отсутствуют. Как следствие, ликвидность данного вида капитала минимальна.</w:t>
      </w:r>
    </w:p>
    <w:p w14:paraId="00000050" w14:textId="63D5157D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Во-вторых, для человеческого капитала характерен длительный инвестиционный период. Это лучше всего прослеживается на примере образования -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период получения гражданами РФ образования длится обычно 12-20 лет.   </w:t>
      </w:r>
    </w:p>
    <w:p w14:paraId="00000051" w14:textId="00A6411E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В-третьих, степень риска вложений в человеческий капитал значительно выше, если сравнивать с физическим капиталом. Это связано и с отсутствием инструментов страхования риска, изменени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ями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конъюктуры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рынка труда, а также с большими затратами на контроль за кредитами, связанными с высокой мобильностью людей, и длительным периодом возврата кредита.</w:t>
      </w:r>
    </w:p>
    <w:p w14:paraId="00000052" w14:textId="051CD42C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В-четвертых, различие между физическим и человеческим капиталом состоит в том, что доходнос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ть первого медленно снижается по мере его накопления, а второго наоборот, сначала возрастает до уровня, ограниченного верхним пределом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трудоспособного возраста, а потом резко снижается. Но нужно брать во внимание то, что человеческий капитал может принимат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ь не только денежную форму. </w:t>
      </w:r>
    </w:p>
    <w:p w14:paraId="00000053" w14:textId="3E045F46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В-пятых, работодатель, покупая право на использование услуг человеческого капитала, вступает в контакт со свободной личностью, обладающей правами, что приводит к многообразию и насыщенности рынка труда институциональными струк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турами. </w:t>
      </w:r>
    </w:p>
    <w:p w14:paraId="00000054" w14:textId="48C7C3BF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обобщив все сказанное выше, изучаемому в данной работе понятию можно дать следующее определение:</w:t>
      </w:r>
    </w:p>
    <w:p w14:paraId="00000055" w14:textId="32AD63A2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Человеческий капитал </w:t>
      </w:r>
      <w:proofErr w:type="gram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врожденный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приобретенный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накопленный индивидом с помощью вложений и инвестиций запас здоровья, знани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й, способностей, в том числе психологических, мотиваций, который используется в сферах общественного производства, влияет на производительность и качество труда, размер дохода его владельца.</w:t>
      </w:r>
    </w:p>
    <w:p w14:paraId="00000056" w14:textId="77777777" w:rsidR="00456846" w:rsidRPr="001B4DCC" w:rsidRDefault="00010C8D" w:rsidP="001B4DCC">
      <w:pPr>
        <w:pStyle w:val="2"/>
        <w:jc w:val="center"/>
        <w:rPr>
          <w:rFonts w:ascii="Times New Roman" w:eastAsia="Times New Roman" w:hAnsi="Times New Roman" w:cs="Times New Roman"/>
          <w:iCs/>
          <w:color w:val="auto"/>
          <w:sz w:val="28"/>
          <w:szCs w:val="28"/>
          <w:u w:val="none"/>
          <w:lang w:val="ru-RU"/>
        </w:rPr>
      </w:pPr>
      <w:bookmarkStart w:id="2" w:name="_Toc103633325"/>
      <w:r w:rsidRPr="001B4DCC">
        <w:rPr>
          <w:rFonts w:ascii="Times New Roman" w:eastAsia="Times New Roman" w:hAnsi="Times New Roman" w:cs="Times New Roman"/>
          <w:iCs/>
          <w:color w:val="auto"/>
          <w:sz w:val="28"/>
          <w:szCs w:val="28"/>
          <w:u w:val="none"/>
          <w:lang w:val="ru-RU"/>
        </w:rPr>
        <w:t>Классификация видов человеческого капитала</w:t>
      </w:r>
      <w:bookmarkEnd w:id="2"/>
    </w:p>
    <w:p w14:paraId="00000057" w14:textId="40D4113F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Существует великое множество видов, типов человеческого капитала, выделяемых э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кономистами. В данной работе представлена их обобщённая классификация, группирующая виды человеческого капитала по различным признакам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58" w14:textId="22A67E19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Классификация по структурному уровню человеческого капитала. В ней выделяют микро-, мезо- и макроуровни или по-другому – индивидуальный, коллективный и национальный человеческий капитал. Первый рассматривает человеческий капитал отдельного человека.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Мезоуровень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оценивает человеческий капитал фирмы или группы фирм, то есть в целом рабочего коллектива. Национальный человеческий капитал, в свою очередь, имеет очень большое значение, так как он является частью национального богатства страны и одним из важ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нейших факторов экономического роста. Данная классификация является самой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распространенной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00000059" w14:textId="6840413F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2. Структурная классификация Ю.Г. Быченко. Экономист делит человеческий капитал на биологический и культурный. Другими словами, он разделил способности человека н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а физические и интеллектуальные, то есть к биологическому капиталу он относит способность физически выполнять какую-либо работу, а также уровень здоровья, а к культурному – образование, умения, навыки, опыт, характер и другие духовные качества человека, ко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торые он может использовать в трудовой деятельности.</w:t>
      </w:r>
    </w:p>
    <w:p w14:paraId="0000005A" w14:textId="77777777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Причем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первые вид капитала также можно разделить на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врожденный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приобретенный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, ведь фонд здоровья становится «дешевле» с возрастом (а смерть его обесценивает вовсе), и главная задача инвестиций в биолог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ический капитал – увеличение периода активной профессиональной деятельности человека.   </w:t>
      </w:r>
    </w:p>
    <w:p w14:paraId="0000005B" w14:textId="18E1A68B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3. Формула И.В. Ильинского. Данную классификацию также можно назвать структурной. Она схожа с классификацией Ю.Г. Быченко, однако И.В. Ильинский разбивает культурный человеческий капитал на капитал образования и капитал культуры, прибавляя к ним также капи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тал здоровья, который также делится на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врожденный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(наследственный) и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приобретенный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0000005C" w14:textId="23BED021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 Классификация по формам, в которых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воплощен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человеческий капитал. В ней капитал делится на живой, неживой и институциональный. Первый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воплощен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человеке, как в носит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еле знаний, информации, как в обладателе определенного запаса здоровья. Неживой капитал появляется тогда, когда информация принимает материальную форму. Например, примером неживого человеческого капитала является книга, диск и любая информация, записанная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электронных носителях. Институциональный человеческий капитал – достаточно сложное понятие. Простыми словами, это комплекс институтов, который помогает эффективно использовать все виды человеческого капитала. </w:t>
      </w:r>
    </w:p>
    <w:p w14:paraId="0000005D" w14:textId="6A434D37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5. По области применения различают общий и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специфический человеческий капитал. К первому относятся знания и информация, которые являются ценными независимо от того, где они были получены. Ко второму, напротив, можно отнести навыки и умения, которые ценны лишь там, где они были приобретены. Проще г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оворя, формальное образование занимается, по большому счету, производством общего человеческого капитала, а подготовка на рабочих местах – специфического. </w:t>
      </w:r>
    </w:p>
    <w:p w14:paraId="0000005E" w14:textId="32F61EE8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действительно можно сказать, что классификаций человеческого капитала по различным п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ризнакам существует очень много, так как разные экономисты придавали ему различную структуру и рассматривали его на различных уровнях его применения. Скорее всего, это зависело от того, изучением какой сферы общественной жизни занимались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ученые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 каком а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спекте рассматривали человеческий капитал.</w:t>
      </w:r>
    </w:p>
    <w:p w14:paraId="0000005F" w14:textId="0C5EC0BA" w:rsidR="00456846" w:rsidRDefault="00010C8D" w:rsidP="001B4DCC">
      <w:pPr>
        <w:pStyle w:val="2"/>
        <w:jc w:val="center"/>
        <w:rPr>
          <w:rFonts w:ascii="Times New Roman" w:eastAsia="Times New Roman" w:hAnsi="Times New Roman" w:cs="Times New Roman"/>
          <w:iCs/>
          <w:color w:val="auto"/>
          <w:sz w:val="28"/>
          <w:szCs w:val="28"/>
          <w:u w:val="none"/>
          <w:lang w:val="ru-RU"/>
        </w:rPr>
      </w:pPr>
      <w:bookmarkStart w:id="3" w:name="_Toc103633326"/>
      <w:r w:rsidRPr="001B4DCC">
        <w:rPr>
          <w:rFonts w:ascii="Times New Roman" w:eastAsia="Times New Roman" w:hAnsi="Times New Roman" w:cs="Times New Roman"/>
          <w:iCs/>
          <w:color w:val="auto"/>
          <w:sz w:val="28"/>
          <w:szCs w:val="28"/>
          <w:u w:val="none"/>
          <w:lang w:val="ru-RU"/>
        </w:rPr>
        <w:t>Роль человеческого капитала в современной экономике</w:t>
      </w:r>
      <w:bookmarkEnd w:id="3"/>
    </w:p>
    <w:p w14:paraId="53216E17" w14:textId="1A618F9F" w:rsidR="00951AD1" w:rsidRPr="00951AD1" w:rsidRDefault="00951AD1" w:rsidP="00951A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AD1">
        <w:rPr>
          <w:rFonts w:ascii="Times New Roman" w:hAnsi="Times New Roman" w:cs="Times New Roman"/>
          <w:sz w:val="28"/>
          <w:szCs w:val="28"/>
          <w:lang w:val="ru-RU"/>
        </w:rPr>
        <w:t>В современной экономике большее внимание уделяется формированию и развитию знаний и умений работника, нежели накоплению материальных благ, созданных им. Другими словами, происходит смена приоритетов, ведущая к новому типу экономического развития, который основан на создании, воспроизводстве и потреблении человеческого капитала.</w:t>
      </w:r>
    </w:p>
    <w:p w14:paraId="44895860" w14:textId="77777777" w:rsidR="00951AD1" w:rsidRPr="00951AD1" w:rsidRDefault="00951AD1" w:rsidP="00951A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AD1"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Также можно сказать, что такие понятия, как человеческий капитал, интеллектуальные богатства общества являются для любой страны одними из решающих факторов экономического роста страны и повышения </w:t>
      </w:r>
      <w:proofErr w:type="spellStart"/>
      <w:r w:rsidRPr="00951AD1">
        <w:rPr>
          <w:rFonts w:ascii="Times New Roman" w:hAnsi="Times New Roman" w:cs="Times New Roman"/>
          <w:sz w:val="28"/>
          <w:szCs w:val="28"/>
          <w:lang w:val="ru-RU"/>
        </w:rPr>
        <w:t>ее</w:t>
      </w:r>
      <w:proofErr w:type="spellEnd"/>
      <w:r w:rsidRPr="00951AD1">
        <w:rPr>
          <w:rFonts w:ascii="Times New Roman" w:hAnsi="Times New Roman" w:cs="Times New Roman"/>
          <w:sz w:val="28"/>
          <w:szCs w:val="28"/>
          <w:lang w:val="ru-RU"/>
        </w:rPr>
        <w:t xml:space="preserve"> конкурентоспособности в системе международного разделения труда.</w:t>
      </w:r>
    </w:p>
    <w:p w14:paraId="6410238E" w14:textId="77777777" w:rsidR="00951AD1" w:rsidRPr="00951AD1" w:rsidRDefault="00951AD1" w:rsidP="00951A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AD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 с этим нельзя не согласиться, ведь недостаточно развитый человеческий капитал не воспринимает какие-либо инновации. Проблемы возникают, например, при переходе страны в другую экономическую систему, на другой, более высокий технологический уровень. В таких условиях неразвитый человеческий капитал оказывается непригодным </w:t>
      </w:r>
      <w:r w:rsidRPr="00951AD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решений новых задач более сложного уровня и становится неким тормозом для экономики.  </w:t>
      </w:r>
    </w:p>
    <w:p w14:paraId="5A30DFC4" w14:textId="77777777" w:rsidR="00951AD1" w:rsidRPr="00951AD1" w:rsidRDefault="00951AD1" w:rsidP="00951A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AD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Накопление человеческого капитала представляет собой процесс приращения его стоимости во время производственной деятельности, приобретения новый навыков, специфических способностей, повышения квалификации работника с целью возврата вложенных средств в будущем. Процессы накопления человеческого капитала происходят на протяжении всего периода его функционирования. </w:t>
      </w:r>
    </w:p>
    <w:p w14:paraId="20055299" w14:textId="77777777" w:rsidR="00951AD1" w:rsidRPr="00951AD1" w:rsidRDefault="00951AD1" w:rsidP="00951A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AD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Определений понятия «накопление человеческого капитала» так же много, как и трактовок самой категории «человеческий капитал». Прежде чем начать рассматривать их, будет целесообразным разграничить понятия «формирование» и «накопление» человеческого капитала. </w:t>
      </w:r>
    </w:p>
    <w:p w14:paraId="073E7CBF" w14:textId="77777777" w:rsidR="00951AD1" w:rsidRPr="00951AD1" w:rsidRDefault="00951AD1" w:rsidP="00951A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AD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51AD1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Формирование человеческого капитала осуществляется за </w:t>
      </w:r>
      <w:proofErr w:type="spellStart"/>
      <w:r w:rsidRPr="00951AD1">
        <w:rPr>
          <w:rFonts w:ascii="Times New Roman" w:hAnsi="Times New Roman" w:cs="Times New Roman"/>
          <w:sz w:val="28"/>
          <w:szCs w:val="28"/>
          <w:lang w:val="ru-RU"/>
        </w:rPr>
        <w:t>счет</w:t>
      </w:r>
      <w:proofErr w:type="spellEnd"/>
      <w:r w:rsidRPr="00951AD1">
        <w:rPr>
          <w:rFonts w:ascii="Times New Roman" w:hAnsi="Times New Roman" w:cs="Times New Roman"/>
          <w:sz w:val="28"/>
          <w:szCs w:val="28"/>
          <w:lang w:val="ru-RU"/>
        </w:rPr>
        <w:t xml:space="preserve"> инвестиций в способности человека, которые представлены в большей степени не деньгами, а, например, затратами общественного времени и труда на обучение работника. То есть процесс формирования рассматриваемого вида капитала происходит до начала трудовой деятельности. </w:t>
      </w:r>
    </w:p>
    <w:p w14:paraId="0344519B" w14:textId="2BCF822E" w:rsidR="00951AD1" w:rsidRPr="00951AD1" w:rsidRDefault="00951AD1" w:rsidP="00951A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AD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Накопление же человеческого капитала происходит в процессе производства в отношении уже сформированного человеческого капитала. Накопление человеческого капитала </w:t>
      </w:r>
      <w:proofErr w:type="gramStart"/>
      <w:r w:rsidRPr="00951AD1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951AD1">
        <w:rPr>
          <w:rFonts w:ascii="Times New Roman" w:hAnsi="Times New Roman" w:cs="Times New Roman"/>
          <w:sz w:val="28"/>
          <w:szCs w:val="28"/>
          <w:lang w:val="ru-RU"/>
        </w:rPr>
        <w:t xml:space="preserve"> непрерывный процесс приращения стоимости данного вида капитала в процессе профессиональной деятельности, развитие навыков и умений работника при соблюдении экономической целесообразности, то есть условия возможности возврата вложенных средств. </w:t>
      </w:r>
    </w:p>
    <w:p w14:paraId="6EFB4CD8" w14:textId="77777777" w:rsidR="00951AD1" w:rsidRPr="00951AD1" w:rsidRDefault="00951AD1" w:rsidP="00951A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AD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Затратной стороной накопления являются затраты на обучение, повышение квалификации, образование, поддержание здоровья. Доходной стороной - увеличение ценности человеческого капитала.  </w:t>
      </w:r>
    </w:p>
    <w:p w14:paraId="39BFFAC0" w14:textId="76A5682D" w:rsidR="00951AD1" w:rsidRPr="00951AD1" w:rsidRDefault="00951AD1" w:rsidP="00951A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AD1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В макроэкономическом аспекте факторы развития человеческого капитала можно разделить по следующим группам: макроэкономические, производственно-экономические, инновационные, социальные, национально-государственные, демографические, институциональные, экологические, международные, идеологические.</w:t>
      </w:r>
    </w:p>
    <w:p w14:paraId="1503611C" w14:textId="77777777" w:rsidR="00951AD1" w:rsidRDefault="00951AD1" w:rsidP="00951A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AD1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951AD1">
        <w:rPr>
          <w:rFonts w:ascii="Times New Roman" w:hAnsi="Times New Roman" w:cs="Times New Roman"/>
          <w:sz w:val="28"/>
          <w:szCs w:val="28"/>
          <w:lang w:val="ru-RU"/>
        </w:rPr>
        <w:t>К макроэкономическим фактором</w:t>
      </w:r>
      <w:proofErr w:type="gramEnd"/>
      <w:r w:rsidRPr="00951AD1">
        <w:rPr>
          <w:rFonts w:ascii="Times New Roman" w:hAnsi="Times New Roman" w:cs="Times New Roman"/>
          <w:sz w:val="28"/>
          <w:szCs w:val="28"/>
          <w:lang w:val="ru-RU"/>
        </w:rPr>
        <w:t xml:space="preserve"> относятся макроэкономические такие показатели, как реальные доходы населения, темпы инфляции, ВВП на душу населения, покупательная способность национальной валюты, уровень безработицы, уровень экономической свободы и т.д.</w:t>
      </w:r>
    </w:p>
    <w:p w14:paraId="3DB11BFB" w14:textId="77777777" w:rsidR="00951AD1" w:rsidRPr="00951AD1" w:rsidRDefault="00951AD1" w:rsidP="00951A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AD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Производственно-экономическими факторами являются уровень производительности труда и его динамика, количество отработанного времени в году, уровень оплаты труда, технологической </w:t>
      </w:r>
      <w:proofErr w:type="spellStart"/>
      <w:r w:rsidRPr="00951AD1">
        <w:rPr>
          <w:rFonts w:ascii="Times New Roman" w:hAnsi="Times New Roman" w:cs="Times New Roman"/>
          <w:sz w:val="28"/>
          <w:szCs w:val="28"/>
          <w:lang w:val="ru-RU"/>
        </w:rPr>
        <w:t>оснащенности</w:t>
      </w:r>
      <w:proofErr w:type="spellEnd"/>
      <w:r w:rsidRPr="00951AD1">
        <w:rPr>
          <w:rFonts w:ascii="Times New Roman" w:hAnsi="Times New Roman" w:cs="Times New Roman"/>
          <w:sz w:val="28"/>
          <w:szCs w:val="28"/>
          <w:lang w:val="ru-RU"/>
        </w:rPr>
        <w:t xml:space="preserve"> предприятия, условия повышения квалификации и т.д.</w:t>
      </w:r>
    </w:p>
    <w:p w14:paraId="4E8B377C" w14:textId="3B9ED2C3" w:rsidR="00951AD1" w:rsidRPr="00951AD1" w:rsidRDefault="00951AD1" w:rsidP="00951A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AD1">
        <w:rPr>
          <w:rFonts w:ascii="Times New Roman" w:hAnsi="Times New Roman" w:cs="Times New Roman"/>
          <w:sz w:val="28"/>
          <w:szCs w:val="28"/>
          <w:lang w:val="ru-RU"/>
        </w:rPr>
        <w:tab/>
        <w:t>Инновационные факторы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51AD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1AD1">
        <w:rPr>
          <w:rFonts w:ascii="Times New Roman" w:hAnsi="Times New Roman" w:cs="Times New Roman"/>
          <w:sz w:val="28"/>
          <w:szCs w:val="28"/>
          <w:lang w:val="ru-RU"/>
        </w:rPr>
        <w:t>это</w:t>
      </w:r>
      <w:proofErr w:type="gramEnd"/>
      <w:r w:rsidRPr="00951AD1">
        <w:rPr>
          <w:rFonts w:ascii="Times New Roman" w:hAnsi="Times New Roman" w:cs="Times New Roman"/>
          <w:sz w:val="28"/>
          <w:szCs w:val="28"/>
          <w:lang w:val="ru-RU"/>
        </w:rPr>
        <w:t xml:space="preserve"> численность занятых в науке и НИОКР, доля расходов на науку и НИОКР в ВВП, количество патентов, изобретений, авторских прав, образцов новых технологий и т.д.</w:t>
      </w:r>
    </w:p>
    <w:p w14:paraId="4DDC7EF1" w14:textId="77777777" w:rsidR="00951AD1" w:rsidRPr="00951AD1" w:rsidRDefault="00951AD1" w:rsidP="00951A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AD1">
        <w:rPr>
          <w:rFonts w:ascii="Times New Roman" w:hAnsi="Times New Roman" w:cs="Times New Roman"/>
          <w:sz w:val="28"/>
          <w:szCs w:val="28"/>
          <w:lang w:val="ru-RU"/>
        </w:rPr>
        <w:tab/>
        <w:t>К социальным факторам относят численность занятого и безработного населения, уровень образованности граждан, профессионально-квалификационная структура рабочей силы, состояние здравоохранения и культуры, для среднего класса и т.д.</w:t>
      </w:r>
    </w:p>
    <w:p w14:paraId="1EFEB6CC" w14:textId="77777777" w:rsidR="00951AD1" w:rsidRPr="00951AD1" w:rsidRDefault="00951AD1" w:rsidP="00951A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AD1">
        <w:rPr>
          <w:rFonts w:ascii="Times New Roman" w:hAnsi="Times New Roman" w:cs="Times New Roman"/>
          <w:sz w:val="28"/>
          <w:szCs w:val="28"/>
          <w:lang w:val="ru-RU"/>
        </w:rPr>
        <w:tab/>
        <w:t>Национально-государственные факторы: инновационная политика, уровень поддержки предпринимательства, политика по обеспечению общественных благ, экологическая политика и т.д.</w:t>
      </w:r>
    </w:p>
    <w:p w14:paraId="2CB78262" w14:textId="77777777" w:rsidR="00951AD1" w:rsidRPr="00951AD1" w:rsidRDefault="00951AD1" w:rsidP="00951A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AD1">
        <w:rPr>
          <w:rFonts w:ascii="Times New Roman" w:hAnsi="Times New Roman" w:cs="Times New Roman"/>
          <w:sz w:val="28"/>
          <w:szCs w:val="28"/>
          <w:lang w:val="ru-RU"/>
        </w:rPr>
        <w:tab/>
        <w:t>Демографические факторы: численность населения, средняя продолжительность жизни, темпы естественного прироста населения, смертность, миграция и т.д.</w:t>
      </w:r>
    </w:p>
    <w:p w14:paraId="1711AE04" w14:textId="77777777" w:rsidR="00951AD1" w:rsidRPr="00951AD1" w:rsidRDefault="00951AD1" w:rsidP="00951A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AD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Институциональные факторы: уровень развития профсоюзов, союзов работодателей, уровень развития бирж, рекламных и кадровых агентств. </w:t>
      </w:r>
    </w:p>
    <w:p w14:paraId="1C4D7CB6" w14:textId="77777777" w:rsidR="00951AD1" w:rsidRPr="00951AD1" w:rsidRDefault="00951AD1" w:rsidP="00951A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AD1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Экологические факторы: качество продуктов питания, воды, окружающей среды, рекреационные и природно-климатические условия.</w:t>
      </w:r>
    </w:p>
    <w:p w14:paraId="63B620DD" w14:textId="77777777" w:rsidR="00951AD1" w:rsidRPr="00951AD1" w:rsidRDefault="00951AD1" w:rsidP="00951A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AD1">
        <w:rPr>
          <w:rFonts w:ascii="Times New Roman" w:hAnsi="Times New Roman" w:cs="Times New Roman"/>
          <w:sz w:val="28"/>
          <w:szCs w:val="28"/>
          <w:lang w:val="ru-RU"/>
        </w:rPr>
        <w:tab/>
        <w:t>Идеологические: социальные ценности и нормы в обществе, национальные приоритеты.</w:t>
      </w:r>
    </w:p>
    <w:p w14:paraId="5D17BAD1" w14:textId="77777777" w:rsidR="00951AD1" w:rsidRPr="00951AD1" w:rsidRDefault="00951AD1" w:rsidP="00951A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AD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Международные факторы: степень интеграции страны в международное пространство, уровень иностранных инвестиций, присутствие транснациональных корпораций на территории страны и т.д. </w:t>
      </w:r>
    </w:p>
    <w:p w14:paraId="7266B96B" w14:textId="77777777" w:rsidR="00951AD1" w:rsidRPr="00951AD1" w:rsidRDefault="00951AD1" w:rsidP="00951A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AD1"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Таким образом, можно сказать, что проблема формирования и развития человеческого капитала является важной как для отдельного работника или фирмы, так и для национальной экономики.  </w:t>
      </w:r>
    </w:p>
    <w:p w14:paraId="2A1450CD" w14:textId="77777777" w:rsidR="00951AD1" w:rsidRPr="00951AD1" w:rsidRDefault="00951AD1" w:rsidP="00951AD1">
      <w:pPr>
        <w:rPr>
          <w:lang w:val="ru-RU"/>
        </w:rPr>
      </w:pPr>
    </w:p>
    <w:p w14:paraId="00000060" w14:textId="270C81A6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На протяжении исторического развития экономики прослеживается переход от экстенсивного способа производства к интенсивному. То есть, если несколько столетий наз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ад главную роль играл простой физический труд, применяемый в основном в сельском хозяйстве или строительстве, то сегодня решающим фактором производства становятся информация и технологии. В век механизации и автоматизации уже не требуется в таком большом к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оличестве работники, как раньше, но в то же время во много раз возросла ценность творческих идей, имеющих спрос в обществе. Только они могут принести большой доход за свою уникальность. </w:t>
      </w:r>
    </w:p>
    <w:p w14:paraId="00000061" w14:textId="25D68F34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И не нужно далеко ходить за примерами. Взять, например, такую прогре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ссивную информационно-технологическую фирму, как «</w:t>
      </w:r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», основанную в 1998 г.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основным активом и символом современной эпохи является творческая идея. Или компания «</w:t>
      </w:r>
      <w:r>
        <w:rPr>
          <w:rFonts w:ascii="Times New Roman" w:eastAsia="Times New Roman" w:hAnsi="Times New Roman" w:cs="Times New Roman"/>
          <w:sz w:val="28"/>
          <w:szCs w:val="28"/>
        </w:rPr>
        <w:t>Apple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», основанная в 1967 г. и зародившаяся в гараже Стива Джобса, сегодня являющаяся о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дной из самых популярных и дорогих фирм в мире. Успех этих фирм доказывает ценность творческих идей и креативных задумок, за которые различные компании готовы бороться между собой. </w:t>
      </w:r>
    </w:p>
    <w:p w14:paraId="00000062" w14:textId="334085D3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Мы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живем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 время формирования гражданского общества, которое имеет в сво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ей основе свободную личность и обеспечивает раскрытие её творческого потенциала и развития технологий. Это наблюдается и на мировом рынке, на котором осуществляется непрерывное перемещение людей и товаров, и в отдельной фирме, стремящей создать взаимовыгод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ное сотрудничество персонала и руководства.</w:t>
      </w:r>
    </w:p>
    <w:p w14:paraId="00000063" w14:textId="4D5AB184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В современных условиях повышается значение таких навыков, как быстрота принятия решений, самостоятельность работника, в том числе в ситуациях с высоким уровнем риска, принятие незаурядных решений.</w:t>
      </w:r>
    </w:p>
    <w:p w14:paraId="00000064" w14:textId="2B58E1D5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Эффективность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производства в большей степени зависит от инициативы со стороны всех его участников. Каждый работник должен быть не просто профессионалом в своей среде, особенно если дело касается пользования постоянно обновляющихся технических устройств и технологий, но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заниматься самообразованием, совершенствоваться в своей стези, повышать квалификацию, если требуется. Появляется такое понятие, как «сквозная» компетенция – способность быстро переориентироваться на использование новых технологий. То есть, уже того, что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человек просто находится на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своем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рабочем месте, недостаточно. Более важен уровень его потенциала – знаний, умений, навыков, запаса здоровья, характера и темперамента, особенностей личности и т.д.</w:t>
      </w:r>
    </w:p>
    <w:p w14:paraId="00000065" w14:textId="0BDC69CB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В системе современной рыночной экономики человеческий кап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итал нужно рассматривать в виде формы человеческого потенциала, который играет системообразующую роль при определении человеческих ресурсов общества – совокупность рабочей силы, человеческого и информационного капиталов. Человеческий потенциал образует осн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ову для формирования трудового потенциала страны.</w:t>
      </w:r>
    </w:p>
    <w:p w14:paraId="00000066" w14:textId="21D35A2E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Можно сказать, что человеческий потенциал, а значит и капитал играет решающую роль и насчёт конкурентоспособности страны, которая определяется не только общим уровнем производства и потребления, но и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технологическим и инновационным развитием.</w:t>
      </w:r>
    </w:p>
    <w:p w14:paraId="00000067" w14:textId="44374A7D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основе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формирования человеческого потенциала, образуется кадровый потенциал, от качества которого зависит функционирование отдельных фирм и предприятий, их конкурентоспособность, и который сам зависит от этих предприятий, то есть от возможностей, предоставляемых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ими. Развитие кадрового потенциала чрезвычайно важно для национальной экономики, так как оно непосредственно влияет исследование социальной инфраструктуры общества и пути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преобразования, которые способствуют подготовке новых кадров, прогнозированию изм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енений спроса на различные профессии на рынке труда, что является значимым направлением в области определения и оценки эффективности экономики современного типа. </w:t>
      </w:r>
    </w:p>
    <w:p w14:paraId="00000068" w14:textId="18316498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Из вышесказанного можно сделать вывод, что в современном обществе именно человек со своими з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наниями, способностями и навыками, является самым ценным ресурсом, гораздо более важным, чем даже природно-ресурсный потенциал страны или накопленное национальное богатство. Именно люди обусловливают скорость экономического роста и научно-технического прог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ресса.</w:t>
      </w:r>
    </w:p>
    <w:p w14:paraId="00000069" w14:textId="70FE3A4C" w:rsidR="00456846" w:rsidRPr="00951AD1" w:rsidRDefault="00010C8D" w:rsidP="001B4DCC">
      <w:pPr>
        <w:pStyle w:val="1"/>
        <w:rPr>
          <w:rFonts w:ascii="Times New Roman" w:eastAsia="Times New Roman" w:hAnsi="Times New Roman" w:cs="Times New Roman"/>
          <w:sz w:val="28"/>
          <w:szCs w:val="28"/>
          <w:u w:val="none"/>
          <w:lang w:val="ru-RU"/>
        </w:rPr>
      </w:pPr>
      <w:bookmarkStart w:id="4" w:name="_Toc103633327"/>
      <w:r w:rsidRPr="001B4DCC">
        <w:rPr>
          <w:rFonts w:ascii="Times New Roman" w:eastAsia="Times New Roman" w:hAnsi="Times New Roman" w:cs="Times New Roman"/>
          <w:sz w:val="28"/>
          <w:szCs w:val="28"/>
          <w:u w:val="none"/>
          <w:lang w:val="ru-RU"/>
        </w:rPr>
        <w:t xml:space="preserve">Глава 2. </w:t>
      </w:r>
      <w:r w:rsidR="00951AD1" w:rsidRPr="00951AD1">
        <w:rPr>
          <w:rFonts w:ascii="Times New Roman" w:eastAsia="Times New Roman" w:hAnsi="Times New Roman" w:cs="Times New Roman"/>
          <w:sz w:val="28"/>
          <w:szCs w:val="28"/>
          <w:u w:val="none"/>
          <w:lang w:val="ru-RU"/>
        </w:rPr>
        <w:t>Данные по человеческому капиталу в мире и в России</w:t>
      </w:r>
      <w:bookmarkEnd w:id="4"/>
    </w:p>
    <w:p w14:paraId="0000006A" w14:textId="77777777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Стоимость национального человеческого капитала стран мира на базе затратного метода оценили специалисты Всемирного банка. Использовались оценки составляющих ЧК по затратам государства, семей, предпринимателей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разных фондов. Они позволяют определить текущие ежегодные затраты общества на воспроизводство человеческого капитала. В США стоимость человеческого капитала в конце </w:t>
      </w:r>
      <w:r>
        <w:rPr>
          <w:rFonts w:ascii="Times New Roman" w:eastAsia="Times New Roman" w:hAnsi="Times New Roman" w:cs="Times New Roman"/>
          <w:sz w:val="28"/>
          <w:szCs w:val="28"/>
        </w:rPr>
        <w:t>XX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века составляла 95 трлн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долл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77 % национального богатства (НБ), 26 % мирового ито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га стоимости ЧК.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Стоимость мирового ЧК составила 365 трлн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долл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66 % мирового богатства, 384 % к уровню США. Для Китая эти показатели составляют: 25 трлн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долл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, 77 % от всего НБ, 7 % мирового итога ЧК и 26 % к уровню США. Для Бразилии соответственно: 9 т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рлн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долл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74 %, 2 % и 9 %. Для Индии: 7 трлн; 58 %, 2 %; 7 %. Для России показатели равны: 30 трлн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долл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; 50 %; 8 %; 32 %. На долю стран «семёрки» и ЕЭС на расчётный период приходилось 59 % мирового ЧК, что составляет 78 % от их национального богатства. Чел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овеческий капитал в большинстве стран превышал половину накопленного национального богатства (исключение — страны ОПЕК).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процентную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долю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существенно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влияет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стоимость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природных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ресурсов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В частности, для России доля стоимости природных ресурсов сравни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тельно велика. Основная часть мирового человеческого капитала сосредоточена в развитых странах мира. Это связано с тем, что инвестиции в ЧК в последние полвека в этих странах значительно опережают инвестиции в физический капитал. В США соотношение «инвести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ций в человека» и производственных инвестиций (социальные расходы на образование, здравоохранение и социальное обеспечение в % к производственным инвестициям) в 1970 году составляло 194 %, а в 1990 году 318 %. </w:t>
      </w:r>
    </w:p>
    <w:p w14:paraId="0000006B" w14:textId="77777777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Существуют определённые трудности при сравнит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ельной оценке стоимости ЧК стран с неодинаковым уровнем развития. Человеческий капитал слаборазвитой страны и развитой страны имеет существенно различную производительность на единицу капитала, а также весьма различное качество (например, существенно разли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чное качество образования и медицинского обслуживания). Для оценки эффективности национального человеческого капитала применяются методы факторного анализа с использованием страновых международных индексов и показателей. При этом значения коэффициента эффе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ктивности ЧК для разных стран отличаются во много раз, что близко к отличиям в их производительности труда. Стоимость российского национального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человеческого капитала снижалась за последние 20 лет в связи с низкими инвестициями в него и деградацией образов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ания, медицины, науки.</w:t>
      </w:r>
    </w:p>
    <w:p w14:paraId="0000006C" w14:textId="77777777" w:rsidR="00456846" w:rsidRPr="00951AD1" w:rsidRDefault="00010C8D" w:rsidP="001B4DCC">
      <w:pPr>
        <w:pStyle w:val="2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  <w:u w:val="none"/>
          <w:lang w:val="ru-RU"/>
        </w:rPr>
      </w:pPr>
      <w:bookmarkStart w:id="5" w:name="_Toc103633328"/>
      <w:r w:rsidRPr="00951AD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Человеческий капитал в России.</w:t>
      </w:r>
      <w:bookmarkEnd w:id="5"/>
    </w:p>
    <w:p w14:paraId="0000006D" w14:textId="77777777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Особенности формирования и развития человеческого капитала России в настоящее время тесно связаны с периодом распада Советского Союза и с процессом перехода к экономике рыночного типа. Траектория развит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ия человеческого капитала России можно разделить на три периода: 1991-1998 гг., 1998-2008 гг. и 2008 г. - настоящее время. </w:t>
      </w:r>
    </w:p>
    <w:p w14:paraId="0000006E" w14:textId="78C3478C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Первый период характеризуется глубокой рецессией, вызванной трансформацией экономики. В эти годы происходил сильный экономический с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пад, наблюдались падение производства, заработной платы, рост безработицы, сокращение занятости населения, дефицит бюджета, высокий уровень инфляции и прочие негативные экономические явления. Естественно, это привело к ухудшению социального самочувствия на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селения и падению уровня жизни граждан страны. Другими словами, происходила деградация человеческого потенциала. </w:t>
      </w:r>
    </w:p>
    <w:p w14:paraId="0000006F" w14:textId="769CC708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В период распада СССР большая часть имеющегося на тот момент человеческого капитала просто оказалось бесполезной в условиях рынка. Такое масс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овое обесценивание человеческого потенциала стало причиной резкого падения производительности труда и образования структурного дисбаланса рынка труда. Многим людям пришлось сменить место работы и род деятельности.   </w:t>
      </w:r>
    </w:p>
    <w:p w14:paraId="00000070" w14:textId="778C83CD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Второй период был более благоприятным.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Страна постепенно выходила из кризиса, происходили подъем и стабилизация экономики, улучшались основные индикаторы рынка труда и качества жизни населения. Почти 10 лет наблюдался устойчивый экономический рост. В результате человеческий капитал России, кот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орый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выделился в качестве самостоятельного явления новой рыночной экономики в первый период, вступил в фазу «зрелости». </w:t>
      </w:r>
    </w:p>
    <w:p w14:paraId="00000071" w14:textId="64A94017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Во время третьего периода нарушается тенденция к устойчивому росту российской экономики. Это связано с началом мирового финансового кр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изиса. И если в 2010-2011 гг. наблюдалось некоторое оживление экономики, то в последующем оно все равно сменилось стагнацией. Ситуация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еще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больше усугубилась из-за неблагоприятных политико-экономических факторов с 2013 г. Все эти явления негативно сказываю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тся на формировании человеческого капитала страны.</w:t>
      </w:r>
    </w:p>
    <w:p w14:paraId="00000072" w14:textId="4C0C8C7E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Российская экономика имеет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еще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ряд других особенностей. К ним относится, например, человеческий потенциал, обладающий большим запасом «общих» знаний при значительном недостатке «рыночных». Также следует обратить внимание на особенность предпринимательской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инициативы в нашей стране, а точнее на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недоверии к государству и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партнерам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бизнесу. Причиной этому является особенность истории страны, где частная инициатива никогда не приветствовалась. А ведь такой «кризис недоверия» является препятствием для моде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рнизации и реформирования экономики. </w:t>
      </w:r>
    </w:p>
    <w:p w14:paraId="00000073" w14:textId="125A4964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На глобальном межгосударственном уровне человеческий капитал России можно оценить исходя из «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Отчета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 развитии человеческого потенциала – 2016» из «Программы развития ООН». Индекс развития человеческого потенциала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(ИРЧП) является совокупностью таких показателей, как ожидаемая продолжительность жизни, грамотность населения, уровень жизни, образование для государств всего мира. </w:t>
      </w:r>
    </w:p>
    <w:p w14:paraId="00000074" w14:textId="2CBE3EFF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Россия по итогам 2016 года занимает 49 место в списке из 188 стран с показателем 0,804, в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ходя в группу стран с очень высоким ИРЧП. </w:t>
      </w:r>
    </w:p>
    <w:p w14:paraId="00000075" w14:textId="198382EC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Такая позиция, по мнению автора, является удовлетворительной, ведь стоит заметить, что в 2014 и 2015 годах Россия находилась на 50 месте и входила в группу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стран с высоким уровнем ИРЧП. Но нужно учитывать то, что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 времена Советского Союза наша страна почти всегда была представлена в числе стран с очень высоким уровнем развития данного показателя. Только после распада СССР жизненный стандарт начал стремиться к снижению. </w:t>
      </w:r>
    </w:p>
    <w:p w14:paraId="00000076" w14:textId="654259BF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образом, обобщая вышесказанное о человеческом капитале России, можно сказать, что он обладает рядом особенностью и проблем. </w:t>
      </w:r>
    </w:p>
    <w:p w14:paraId="00000077" w14:textId="79143E17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Как видно из вышеупомянутого «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Отчета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 развитии человеческого потенциала – 2016» из «Программы развития ООН»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, человеческ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ий капитал России уступает многим странам Западной Европы, Японии и США.</w:t>
      </w:r>
    </w:p>
    <w:p w14:paraId="00000078" w14:textId="3D79CF33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Причинами такому значительному отставанию являются низкое качество человеческого капитала и низкие инвестиции в его составляющие.</w:t>
      </w:r>
    </w:p>
    <w:p w14:paraId="00000079" w14:textId="050EB711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В последние 20 лет инвестиции в культуру, образован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ие и науку в России в долях ВВП существенно снизились, они являются одними из самых низких, а коррупция и криминализация экономики - одними из самых высоких в мире.</w:t>
      </w:r>
    </w:p>
    <w:p w14:paraId="0000007A" w14:textId="2091AAFE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В рейтинге расходов на образование в долях ВВП Россия в 2014 году находилась на 98 месте и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153 и расходы на образование составляли 4,1%. Когда, например расходы на образование в США составляют 5,4% в ВВП, в Финляндии-6,8%, в Норвегии-7,3%, Великобритания-5,6%. </w:t>
      </w:r>
    </w:p>
    <w:p w14:paraId="0000007B" w14:textId="40CE7C2A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Неблагополучно складывается в России и ситуация с инвестициями в здравоохранение,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т.е. в здоровье граждан страны. По данным Всемирной Организации Здравоохранения (ВОЗ) расходы на здравоохранение в 2013 году в России составили 7% от ВВП. В рейтинге наша страна находилась на 91 месте. Для сравнения: США-2 место, 17% от ВВП, Франция-8 мест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о, 12% от ВВП, Германия-11 место, 11% от ВВП, Япония-19 место, 10% от ВВП.</w:t>
      </w:r>
    </w:p>
    <w:p w14:paraId="0000007C" w14:textId="4F7AF3C4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Низкие инвестиции в здравоохранение, недоступность для большинства населения качественного медицинского обслуживания определяют повышенную смертность и низкую рождаемость в России.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В рейтинге по продолжительности жизни в 2015 году Россия расположилась на 116 месте из 190.  В рейтинге рождаемости детей на одну женщину в 2016 году – на 179 месте из 224. А по смертности на душу населения в 2015 году - на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непочетном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 месте. Выше тол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ько ЦАР, Афганистан, Намибия, Литва, Чад, Латвия, Гвинея-Бисау, Болгария, Украина и Лесото. По приросту же населения в 2012 году Россия на очень низком 183 месте из 195.  </w:t>
      </w:r>
    </w:p>
    <w:p w14:paraId="0000007D" w14:textId="3AE67434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Ко всему прочему отдача от инвестиций в науку тоже крайне низка. Причинами являются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деградация человеческого капитала, слабость и неэффективность российской науки и невостребованность инноваций экономикой. В РФ практически отсутствуют функционирующие конкурентные рынки, которые являются основным стимулятором создания инноваций. </w:t>
      </w:r>
    </w:p>
    <w:p w14:paraId="0000007E" w14:textId="3604CC1A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Стоит з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аметить, что по военным расходам на 2016 год Россия входит в 15 ведущих стран и занимает 3 место. На вооружение армии к 2020 году планируется потратить 20 трлн рублей. На повышение качества человеческого капитала подобных цифр, к сожалению, не запланирован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о. </w:t>
      </w:r>
    </w:p>
    <w:p w14:paraId="0000007F" w14:textId="05FA806E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активность изобретателей и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инноваторов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подавляют коррупция и криминал.</w:t>
      </w:r>
    </w:p>
    <w:p w14:paraId="00000081" w14:textId="47A3F86E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Рассмотрим в качестве примера США. Такие знаменитые американские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ученые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как Никола Тесла, Томас Эдисон, братья Райт, Роберт Фултон за относительно небольшой период времени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создали развитую, конкурентоспособную промышленность. Многие из этих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ученых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сами становились бизнесменами и богатыми людьми. Большую роль в их деле сыграли государственная помощь и общественная поддержка, раз они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смогли довести свои идеи и изобретения до п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ромышленного изделия.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Трудно представить себе такую ситуацию в России. </w:t>
      </w:r>
    </w:p>
    <w:p w14:paraId="00000082" w14:textId="787E5DB0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Главной целью государства должен быть рост качества жизни населения. Иначе изобретатели и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инноваторы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неизбежно уезжают за границу, где им комфортнее жить и работать. Выживем ли мы в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условиях современной нестабильной геополитической обстановки и санкций? Конечно, да. Но остатки качественного российского человеческого капитала утекут в более развитые страны мира.</w:t>
      </w:r>
    </w:p>
    <w:p w14:paraId="00000083" w14:textId="22DD1EF4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К сожалению, в России действуют не конкуренция и творческие способности,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связи и влияние криминала. Уровень экономической свободы находится на очень низком уровне. </w:t>
      </w:r>
    </w:p>
    <w:p w14:paraId="00000084" w14:textId="17F92D6A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Участвуя в тупиковых международных делах, в бессмысленных войнах, мы можем бесконечно ссылаться на нашу ментальность, патриотизм и т.д. Но не стоит забывать, чт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в это время происходит деградация нашего же, российского человеческого капитала, отставание в технологическом и духовном плане. </w:t>
      </w:r>
    </w:p>
    <w:p w14:paraId="00000085" w14:textId="4D500CE1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Новые идеи в обществе генерируют высокообразованные, здоровые и сытые люди. Как уже было выяснено, человеческий капитал явля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ется одним из главных факторов развития экономики. Это развитие невозможно без наличия высококвалифицированных специалистов в стране. </w:t>
      </w:r>
    </w:p>
    <w:p w14:paraId="00000086" w14:textId="130AF79F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становится ясно, что в нашей стране имеется много ограничителей роста и развития человеческого капитала. Значит, нашему государству необходимо проводить внешнюю и внутреннюю политику, которая базируется, в первую очередь, на справедливости к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своему народу и имеет главной целью повышение уровня жизни населения посредством инвестиций в общественные блага, повышая тем самым качество национального человеческого капитала.</w:t>
      </w:r>
    </w:p>
    <w:p w14:paraId="00000087" w14:textId="77777777" w:rsidR="00456846" w:rsidRPr="00B00467" w:rsidRDefault="00456846" w:rsidP="00B0046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88" w14:textId="5DBAFA5E" w:rsidR="00456846" w:rsidRPr="00951AD1" w:rsidRDefault="00951AD1" w:rsidP="001B4DCC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u w:val="none"/>
          <w:lang w:val="ru-RU"/>
        </w:rPr>
      </w:pPr>
      <w:bookmarkStart w:id="6" w:name="_Toc103633329"/>
      <w:r w:rsidRPr="00951AD1">
        <w:rPr>
          <w:rFonts w:ascii="Times New Roman" w:eastAsia="Times New Roman" w:hAnsi="Times New Roman" w:cs="Times New Roman"/>
          <w:color w:val="auto"/>
          <w:sz w:val="28"/>
          <w:szCs w:val="28"/>
          <w:u w:val="none"/>
          <w:lang w:val="ru-RU"/>
        </w:rPr>
        <w:t>Будущее</w:t>
      </w:r>
      <w:r w:rsidR="00010C8D" w:rsidRPr="00951AD1">
        <w:rPr>
          <w:rFonts w:ascii="Times New Roman" w:eastAsia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человеческого капитала </w:t>
      </w:r>
      <w:r w:rsidRPr="00951AD1">
        <w:rPr>
          <w:rFonts w:ascii="Times New Roman" w:eastAsia="Times New Roman" w:hAnsi="Times New Roman" w:cs="Times New Roman"/>
          <w:color w:val="auto"/>
          <w:sz w:val="28"/>
          <w:szCs w:val="28"/>
          <w:u w:val="none"/>
          <w:lang w:val="ru-RU"/>
        </w:rPr>
        <w:t xml:space="preserve">в </w:t>
      </w:r>
      <w:r w:rsidR="00010C8D" w:rsidRPr="00951AD1">
        <w:rPr>
          <w:rFonts w:ascii="Times New Roman" w:eastAsia="Times New Roman" w:hAnsi="Times New Roman" w:cs="Times New Roman"/>
          <w:color w:val="auto"/>
          <w:sz w:val="28"/>
          <w:szCs w:val="28"/>
          <w:u w:val="none"/>
          <w:lang w:val="ru-RU"/>
        </w:rPr>
        <w:t>России</w:t>
      </w:r>
      <w:bookmarkEnd w:id="6"/>
    </w:p>
    <w:p w14:paraId="00000089" w14:textId="66878BF8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Ясно, что в Российск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ой Федерации на сегодняшний день накопилось много проблем, касающихся развития человеческого капитала. Анализ многих современных научных публикаций свидетельствует о том, что в нашей стране, наконец, пришло осознание необходимости смены экономической модел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развития. </w:t>
      </w:r>
    </w:p>
    <w:p w14:paraId="0000008A" w14:textId="79119C7B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Прежде всего, необходимо переориентироваться с сырьевого драйвера экономики на инновационные факторы, что обеспечит накопление эффективного национального человеческого капитала. Для этого </w:t>
      </w:r>
      <w:proofErr w:type="gram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нужно  разработать</w:t>
      </w:r>
      <w:proofErr w:type="gram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реализовать комплекс мер по созда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нию системы управления человеческим капиталом на макро- и микроуровне.</w:t>
      </w:r>
    </w:p>
    <w:p w14:paraId="0000008B" w14:textId="33AD1066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На макроуровне, то есть на уровне государства, можно рассмотреть следующие направления в целях повышения качества человеческого капитала:</w:t>
      </w:r>
    </w:p>
    <w:p w14:paraId="0000008C" w14:textId="115ADA52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Необходимо пересмотреть цели внутренней и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внешней государственной политики и сделать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первостепенной задачей укрепление национального человеческого капитала. То есть, начать интенсивное инвестирование в здравоохранение, образование, культуру и т.д.</w:t>
      </w:r>
    </w:p>
    <w:p w14:paraId="0000008D" w14:textId="6FAF1F90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2.  Осуществлять регулярный мониторинг состоян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ия человеческого потенциала в разрезе по группам: капитал здоровья, капитал образования, мобильности и т.д. В том числе опубликовывать рейтинги, различные статистические данные, тенденции и тому подобное, осведомляющие о реальном состоянии данных видов кап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италов. </w:t>
      </w:r>
    </w:p>
    <w:p w14:paraId="0000008E" w14:textId="2C5ACDA1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 Разработать отраслевые программы, содействующие занятости граждан. В них может входить и оценка численности работников, занятых в той или иной отрасли, и спрос на определенные профессии, существующий в различных отраслях, и реализация мер по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переподготовке кадров, повышению квалификации и т.д.</w:t>
      </w:r>
    </w:p>
    <w:p w14:paraId="0000008F" w14:textId="328F5CB3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Не менее важно развитие направлений повышения уровня человеческого капитала в России и на микроуровне, то есть на уровне фирм и организаций. Среди них:</w:t>
      </w:r>
    </w:p>
    <w:p w14:paraId="00000090" w14:textId="40E4163F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1.   Создание глобальной системы управления челов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еческим капиталом в рамках транснациональных компаний (ТНК). Данная практика активно развивается за рубежом. Успех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состоит в том, что на развитие человеческого капитала влияют также и культурные барьеры, особенности деловой культуры, различные нормы и т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ребования. В данных структурах, где деятельность компании охватывает несколько континентов, а сотрудники буквально находятся в разных точках планеты, наличие эффективной системы управления человеческими ресурсами просто необходима. </w:t>
      </w:r>
    </w:p>
    <w:p w14:paraId="00000091" w14:textId="093632DA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Совершенствование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кадровой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Сюда входит также соответствующая современным рыночным принципам политика в области подбора кадров, стимулирования сотрудников и т.д. Это направление особенно важно для России, ведь в условиях переходной экономики российским компаниям тя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жело влиться в мировую систему рыночных отношений, и не все отечественные компании осознали важность реформирования принципов управления персоналом. Особенно «страдает» в российских фирмах реализация инструментов стимулирования и мотивации работников, необ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ходимых, прежде всего, для роста производительности труда. </w:t>
      </w:r>
    </w:p>
    <w:p w14:paraId="00000092" w14:textId="7F497F00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3.  Развитие системы повышения квалификации сотрудников. Зарубежные компании, чтобы укрепить свою конкурентоспособность на мировом рынке, активно инвестируют в человеческий капитал, и имеют успех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. Поэтому необходимо ускорить процесс вовлечения и обучения специалистов в России, а также поощрять инвестирования отечественных фирм в своих сотрудников. Обучение может проводиться в виде различных тренингов, мастер-классов, прослушивания курсов (например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, языковых), а также в виде получения второго высшего образования.</w:t>
      </w:r>
    </w:p>
    <w:p w14:paraId="00000093" w14:textId="419A30D7" w:rsidR="00456846" w:rsidRPr="00B00467" w:rsidRDefault="00010C8D" w:rsidP="002B0A8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Таким образом, подводя итог вышесказанному, можно сказать, что развитию человеческого капитала должно быть уделено особое внимание на государственном уровне и на уровне фирм и организаций,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т.к. качественный человеческий капитал </w:t>
      </w:r>
      <w:proofErr w:type="gram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залог высокой конкурентоспособности национальной экономики. </w:t>
      </w:r>
    </w:p>
    <w:p w14:paraId="00000094" w14:textId="77777777" w:rsidR="00456846" w:rsidRPr="00854F96" w:rsidRDefault="00010C8D" w:rsidP="001B4DCC">
      <w:pPr>
        <w:pStyle w:val="1"/>
        <w:rPr>
          <w:rFonts w:ascii="Times New Roman" w:eastAsia="Times New Roman" w:hAnsi="Times New Roman" w:cs="Times New Roman"/>
          <w:b w:val="0"/>
          <w:sz w:val="28"/>
          <w:szCs w:val="28"/>
          <w:u w:val="none"/>
          <w:lang w:val="ru-RU"/>
        </w:rPr>
      </w:pPr>
      <w:bookmarkStart w:id="7" w:name="_Toc103633330"/>
      <w:r w:rsidRPr="00854F96">
        <w:rPr>
          <w:rFonts w:ascii="Times New Roman" w:eastAsia="Times New Roman" w:hAnsi="Times New Roman" w:cs="Times New Roman"/>
          <w:sz w:val="28"/>
          <w:szCs w:val="28"/>
          <w:u w:val="none"/>
          <w:lang w:val="ru-RU"/>
        </w:rPr>
        <w:t>Заключение</w:t>
      </w:r>
      <w:bookmarkEnd w:id="7"/>
    </w:p>
    <w:p w14:paraId="00000095" w14:textId="53507C19" w:rsidR="00456846" w:rsidRPr="00B00467" w:rsidRDefault="00010C8D" w:rsidP="00DC2F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основании всего изложенного в этой работе можно сделать следующие выводы:</w:t>
      </w:r>
    </w:p>
    <w:p w14:paraId="00000096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Человеческий капитал представляет собой накопленный человеком запас здоровья, знаний, навыков и умений, который он использует в профессиональной деятельности. Рост качества челов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еческого капитала соответственно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ведет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росту производительности труда и дохода человека. </w:t>
      </w:r>
    </w:p>
    <w:p w14:paraId="00000097" w14:textId="1BD4CA03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Существует огромное количество различных классификаций человеческого капитала по различным признакам, так как разные экономисты придавали ему различную структуру и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рассматривали его на различных уровнях его применения. Это зависело, прежде всего, от </w:t>
      </w:r>
      <w:proofErr w:type="gram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того,  изучением</w:t>
      </w:r>
      <w:proofErr w:type="gram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какой сферы общественной жизни занимались уч</w:t>
      </w:r>
      <w:r w:rsidR="00DC2F26"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ные и в каком аспекте рассматривали человеческий капитал. В данной работе были рассмотрены различные виды ч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еловеческого капитала, сгруппированные и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обобщенные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определенному признаку. </w:t>
      </w:r>
    </w:p>
    <w:p w14:paraId="00000098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Подходов к пониманию и изучению понятия человеческого капитала также было огромное множество. По-разному данную категорию толковали А. Смит, К. Маркс, У.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Петти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, Г. Беккер, рас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ходились во мнениях различные экономические течения и школы. Ведь сущность человеческого капитала может охватывать сразу несколько наук: не только экономику, но и психологию, социологию и т.д. Все потому, что рассматриваемый вид капитала неотделим от его о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бладателя – человека. </w:t>
      </w:r>
    </w:p>
    <w:p w14:paraId="00000099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ab/>
        <w:t>Также была рассмотрена проблема формирования и накопления человеческого капитала, которая является важной как для отдельного работника или фирмы, так и для национальной экономики. Формирование человеческого капитала необходимо рассм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атривать как двухсторонний процесс взаимодействия индивида и общества. </w:t>
      </w:r>
    </w:p>
    <w:p w14:paraId="0000009A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 современной экономике большое внимание уделяется именно формированию и развитию умений работника, а не накоплению материальных благ, то есть происходит смена приоритетов, ведущая к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новому типу экономического развития, основанный на формировании, воспроизводстве и потреблении человеческого капитала. </w:t>
      </w:r>
    </w:p>
    <w:p w14:paraId="0000009B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Человеческий капитал – генератор экономического развития. Кроме того, в условия становления информационного общества, где доступ к инфо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рмации и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результативное освоение решают многое, роль человеческого капитала в экономике возрастает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еще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больше. На сегодняшний день эффективность производства зависит, прежде всего, от инициативы работников. Компании могут добиться успеха, в основном, то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лько благодаря креативным идеям и творческим задумкам. Идеи и технологии движут прогрессом. </w:t>
      </w:r>
    </w:p>
    <w:p w14:paraId="0000009C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В ходе работы было выяснено, что человеческий капитал можно измерить как на национальном уровне, так и на уровне индивида и фирмы, а также существует множество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подходов и методов его оценки. Экономические оценки человеческого капитала стали широко использоваться как на микроэкономическом, так и макроэкономическом уровнях для определения величины национального богатства, потерь общества от войн, болезней и стихий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ных бедствий, в сфере страхования жизни, выгодности инвестиций в образование, здравоохранение, миграцию и для многих других целей.</w:t>
      </w:r>
    </w:p>
    <w:p w14:paraId="0000009D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Человеческий капитал России обладает рядом особенностей. Имеются и множество ограничителей роста его качества. Поэтому в нас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тоящее время в условиях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относительной стабилизации макроэкономических показателей остро стоит проблема реформирования системы образования, науки и стимулирования инноваций.  Экономическое и социальное развитие России в будущем в значительной степени будет 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зависеть от отношения общества к процессам воспроизводства человеческого капитала. </w:t>
      </w:r>
    </w:p>
    <w:p w14:paraId="0000009E" w14:textId="77777777" w:rsidR="00456846" w:rsidRPr="00B00467" w:rsidRDefault="00010C8D" w:rsidP="00B004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Если не будут созданы экономические механизмы, обеспечивающие соответствие подготовки кадров требованиям производства, то даже в условиях экономического роста ситуация с з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анятостью вряд ли кардинально изменится: дефицит рабочих мест вполне может сочетаться со значительными масштабами безработицы. Кроме того, важнейшую роль играет не только количество, но и качество рабочих мест. Увеличение числа рабочих мест при ухудшении и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 качественной структуры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приведет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«утечке умов» за рубеж и росту иммиграции в Россию неквалифицированной рабочей силы из сопредельных государств. К сожалению, подобный пессимистический сценарий вполне возможен. Но, если все-таки нашим правительством буде</w:t>
      </w:r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 осознана значимость инвестирования в человеческий капитал, и будут предприняты необходимые меры и политика по повышению его качества, то повысятся как качество населения страны, так и </w:t>
      </w:r>
      <w:proofErr w:type="spellStart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proofErr w:type="spellEnd"/>
      <w:r w:rsidRPr="00B00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конкурентоспособность на мировом рынке.  </w:t>
      </w:r>
    </w:p>
    <w:p w14:paraId="000000A0" w14:textId="189EF68A" w:rsidR="00456846" w:rsidRDefault="00010C8D" w:rsidP="001B4DCC">
      <w:pPr>
        <w:pStyle w:val="1"/>
        <w:rPr>
          <w:rFonts w:ascii="Times New Roman" w:eastAsia="Times New Roman" w:hAnsi="Times New Roman" w:cs="Times New Roman"/>
          <w:sz w:val="28"/>
          <w:szCs w:val="28"/>
          <w:u w:val="none"/>
        </w:rPr>
      </w:pPr>
      <w:bookmarkStart w:id="8" w:name="_Toc103633331"/>
      <w:proofErr w:type="spellStart"/>
      <w:r w:rsidRPr="00854F96">
        <w:rPr>
          <w:rFonts w:ascii="Times New Roman" w:eastAsia="Times New Roman" w:hAnsi="Times New Roman" w:cs="Times New Roman"/>
          <w:sz w:val="28"/>
          <w:szCs w:val="28"/>
          <w:u w:val="none"/>
        </w:rPr>
        <w:t>Список</w:t>
      </w:r>
      <w:proofErr w:type="spellEnd"/>
      <w:r w:rsidRPr="00854F96">
        <w:rPr>
          <w:rFonts w:ascii="Times New Roman" w:eastAsia="Times New Roman" w:hAnsi="Times New Roman" w:cs="Times New Roman"/>
          <w:sz w:val="28"/>
          <w:szCs w:val="28"/>
          <w:u w:val="none"/>
        </w:rPr>
        <w:t xml:space="preserve"> </w:t>
      </w:r>
      <w:proofErr w:type="spellStart"/>
      <w:r w:rsidRPr="00854F96">
        <w:rPr>
          <w:rFonts w:ascii="Times New Roman" w:eastAsia="Times New Roman" w:hAnsi="Times New Roman" w:cs="Times New Roman"/>
          <w:sz w:val="28"/>
          <w:szCs w:val="28"/>
          <w:u w:val="none"/>
        </w:rPr>
        <w:t>литературы</w:t>
      </w:r>
      <w:bookmarkEnd w:id="8"/>
      <w:proofErr w:type="spellEnd"/>
    </w:p>
    <w:p w14:paraId="2564BB1D" w14:textId="59053D4D" w:rsidR="00854F96" w:rsidRPr="00951AD1" w:rsidRDefault="00951AD1" w:rsidP="00951AD1">
      <w:pPr>
        <w:pStyle w:val="ac"/>
        <w:numPr>
          <w:ilvl w:val="0"/>
          <w:numId w:val="1"/>
        </w:numPr>
        <w:rPr>
          <w:lang w:val="en-US"/>
        </w:rPr>
      </w:pPr>
      <w:r w:rsidRPr="00951AD1">
        <w:rPr>
          <w:lang w:val="ru-RU"/>
        </w:rPr>
        <w:t>Г.А. Хмелева</w:t>
      </w:r>
      <w:r w:rsidRPr="00951AD1">
        <w:rPr>
          <w:lang w:val="ru-RU"/>
        </w:rPr>
        <w:t xml:space="preserve">. </w:t>
      </w:r>
      <w:r w:rsidRPr="00951AD1">
        <w:rPr>
          <w:lang w:val="ru-RU"/>
        </w:rPr>
        <w:t>Человеческий капитал как условие формирования инновационной экономики региона</w:t>
      </w:r>
      <w:r w:rsidRPr="00951AD1">
        <w:rPr>
          <w:lang w:val="ru-RU"/>
        </w:rPr>
        <w:t xml:space="preserve"> [Электронный ресурс]. </w:t>
      </w:r>
      <w:r w:rsidRPr="00951AD1">
        <w:rPr>
          <w:lang w:val="en-US"/>
        </w:rPr>
        <w:t xml:space="preserve">URL: </w:t>
      </w:r>
      <w:hyperlink r:id="rId8" w:history="1">
        <w:r w:rsidRPr="00951AD1">
          <w:rPr>
            <w:rStyle w:val="aa"/>
            <w:lang w:val="en-US"/>
          </w:rPr>
          <w:t>http://window.edu.ru/resource/892/79892/files/%D0%A5%D0%BC%D0%B5%D0%BB%D0%B5%D0%B2%D0%B0_%D0%9C%D0%BE%D0%BD%D0%BE%D0%B3%D1%80%D0%B0%D1%84%D0%B8%D1%8F.pdf</w:t>
        </w:r>
      </w:hyperlink>
    </w:p>
    <w:p w14:paraId="328CF9E0" w14:textId="55F8CCBF" w:rsidR="00951AD1" w:rsidRPr="0091660C" w:rsidRDefault="0091660C" w:rsidP="00951AD1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Орехова С.В. Человеческий капитал как источник устойчивого конкурентного преимущества фирмы: проблемы применения. </w:t>
      </w:r>
      <w:r w:rsidRPr="0091660C">
        <w:rPr>
          <w:lang w:val="ru-RU"/>
        </w:rPr>
        <w:t>[</w:t>
      </w:r>
      <w:r>
        <w:rPr>
          <w:lang w:val="ru-RU"/>
        </w:rPr>
        <w:t>Электронный ресурс</w:t>
      </w:r>
      <w:r w:rsidRPr="0091660C">
        <w:rPr>
          <w:lang w:val="ru-RU"/>
        </w:rPr>
        <w:t>]</w:t>
      </w:r>
      <w:r>
        <w:rPr>
          <w:lang w:val="ru-RU"/>
        </w:rPr>
        <w:t xml:space="preserve">. </w:t>
      </w:r>
      <w:r>
        <w:rPr>
          <w:lang w:val="en-US"/>
        </w:rPr>
        <w:t>URL</w:t>
      </w:r>
      <w:r w:rsidRPr="0091660C">
        <w:rPr>
          <w:lang w:val="en-US"/>
        </w:rPr>
        <w:t xml:space="preserve">: </w:t>
      </w:r>
      <w:hyperlink r:id="rId9" w:history="1">
        <w:r w:rsidRPr="005A6863">
          <w:rPr>
            <w:rStyle w:val="aa"/>
            <w:lang w:val="en-US"/>
          </w:rPr>
          <w:t>https</w:t>
        </w:r>
        <w:r w:rsidRPr="0091660C">
          <w:rPr>
            <w:rStyle w:val="aa"/>
            <w:lang w:val="en-US"/>
          </w:rPr>
          <w:t>://</w:t>
        </w:r>
        <w:r w:rsidRPr="005A6863">
          <w:rPr>
            <w:rStyle w:val="aa"/>
            <w:lang w:val="en-US"/>
          </w:rPr>
          <w:t>cyberleninka</w:t>
        </w:r>
        <w:r w:rsidRPr="0091660C">
          <w:rPr>
            <w:rStyle w:val="aa"/>
            <w:lang w:val="en-US"/>
          </w:rPr>
          <w:t>.</w:t>
        </w:r>
        <w:r w:rsidRPr="005A6863">
          <w:rPr>
            <w:rStyle w:val="aa"/>
            <w:lang w:val="en-US"/>
          </w:rPr>
          <w:t>ru</w:t>
        </w:r>
        <w:r w:rsidRPr="0091660C">
          <w:rPr>
            <w:rStyle w:val="aa"/>
            <w:lang w:val="en-US"/>
          </w:rPr>
          <w:t>/</w:t>
        </w:r>
        <w:r w:rsidRPr="005A6863">
          <w:rPr>
            <w:rStyle w:val="aa"/>
            <w:lang w:val="en-US"/>
          </w:rPr>
          <w:t>article</w:t>
        </w:r>
        <w:r w:rsidRPr="0091660C">
          <w:rPr>
            <w:rStyle w:val="aa"/>
            <w:lang w:val="en-US"/>
          </w:rPr>
          <w:t>/</w:t>
        </w:r>
        <w:r w:rsidRPr="005A6863">
          <w:rPr>
            <w:rStyle w:val="aa"/>
            <w:lang w:val="en-US"/>
          </w:rPr>
          <w:t>n</w:t>
        </w:r>
        <w:r w:rsidRPr="0091660C">
          <w:rPr>
            <w:rStyle w:val="aa"/>
            <w:lang w:val="en-US"/>
          </w:rPr>
          <w:t>/</w:t>
        </w:r>
        <w:r w:rsidRPr="005A6863">
          <w:rPr>
            <w:rStyle w:val="aa"/>
            <w:lang w:val="en-US"/>
          </w:rPr>
          <w:t>chelovecheskiy</w:t>
        </w:r>
        <w:r w:rsidRPr="0091660C">
          <w:rPr>
            <w:rStyle w:val="aa"/>
            <w:lang w:val="en-US"/>
          </w:rPr>
          <w:t>-</w:t>
        </w:r>
        <w:r w:rsidRPr="005A6863">
          <w:rPr>
            <w:rStyle w:val="aa"/>
            <w:lang w:val="en-US"/>
          </w:rPr>
          <w:t>kapital</w:t>
        </w:r>
        <w:r w:rsidRPr="0091660C">
          <w:rPr>
            <w:rStyle w:val="aa"/>
            <w:lang w:val="en-US"/>
          </w:rPr>
          <w:t>-</w:t>
        </w:r>
        <w:r w:rsidRPr="005A6863">
          <w:rPr>
            <w:rStyle w:val="aa"/>
            <w:lang w:val="en-US"/>
          </w:rPr>
          <w:t>kak</w:t>
        </w:r>
        <w:r w:rsidRPr="0091660C">
          <w:rPr>
            <w:rStyle w:val="aa"/>
            <w:lang w:val="en-US"/>
          </w:rPr>
          <w:t>-</w:t>
        </w:r>
        <w:r w:rsidRPr="005A6863">
          <w:rPr>
            <w:rStyle w:val="aa"/>
            <w:lang w:val="en-US"/>
          </w:rPr>
          <w:t>istochnik</w:t>
        </w:r>
        <w:r w:rsidRPr="0091660C">
          <w:rPr>
            <w:rStyle w:val="aa"/>
            <w:lang w:val="en-US"/>
          </w:rPr>
          <w:t>-</w:t>
        </w:r>
        <w:r w:rsidRPr="005A6863">
          <w:rPr>
            <w:rStyle w:val="aa"/>
            <w:lang w:val="en-US"/>
          </w:rPr>
          <w:t>ustoychivogo</w:t>
        </w:r>
        <w:r w:rsidRPr="0091660C">
          <w:rPr>
            <w:rStyle w:val="aa"/>
            <w:lang w:val="en-US"/>
          </w:rPr>
          <w:t>-</w:t>
        </w:r>
        <w:r w:rsidRPr="005A6863">
          <w:rPr>
            <w:rStyle w:val="aa"/>
            <w:lang w:val="en-US"/>
          </w:rPr>
          <w:t>konkurentnogo</w:t>
        </w:r>
        <w:r w:rsidRPr="0091660C">
          <w:rPr>
            <w:rStyle w:val="aa"/>
            <w:lang w:val="en-US"/>
          </w:rPr>
          <w:t>-</w:t>
        </w:r>
        <w:r w:rsidRPr="005A6863">
          <w:rPr>
            <w:rStyle w:val="aa"/>
            <w:lang w:val="en-US"/>
          </w:rPr>
          <w:t>preimuschestva</w:t>
        </w:r>
        <w:r w:rsidRPr="0091660C">
          <w:rPr>
            <w:rStyle w:val="aa"/>
            <w:lang w:val="en-US"/>
          </w:rPr>
          <w:t>-</w:t>
        </w:r>
        <w:r w:rsidRPr="005A6863">
          <w:rPr>
            <w:rStyle w:val="aa"/>
            <w:lang w:val="en-US"/>
          </w:rPr>
          <w:t>firmy</w:t>
        </w:r>
        <w:r w:rsidRPr="0091660C">
          <w:rPr>
            <w:rStyle w:val="aa"/>
            <w:lang w:val="en-US"/>
          </w:rPr>
          <w:t>-</w:t>
        </w:r>
        <w:r w:rsidRPr="005A6863">
          <w:rPr>
            <w:rStyle w:val="aa"/>
            <w:lang w:val="en-US"/>
          </w:rPr>
          <w:t>problemy</w:t>
        </w:r>
        <w:r w:rsidRPr="0091660C">
          <w:rPr>
            <w:rStyle w:val="aa"/>
            <w:lang w:val="en-US"/>
          </w:rPr>
          <w:t>-</w:t>
        </w:r>
        <w:r w:rsidRPr="005A6863">
          <w:rPr>
            <w:rStyle w:val="aa"/>
            <w:lang w:val="en-US"/>
          </w:rPr>
          <w:t>primeneniya</w:t>
        </w:r>
        <w:r w:rsidRPr="0091660C">
          <w:rPr>
            <w:rStyle w:val="aa"/>
            <w:lang w:val="en-US"/>
          </w:rPr>
          <w:t>/</w:t>
        </w:r>
        <w:r w:rsidRPr="005A6863">
          <w:rPr>
            <w:rStyle w:val="aa"/>
            <w:lang w:val="en-US"/>
          </w:rPr>
          <w:t>viewer</w:t>
        </w:r>
      </w:hyperlink>
    </w:p>
    <w:p w14:paraId="71744A9E" w14:textId="0DA0D4F3" w:rsidR="0091660C" w:rsidRPr="0091660C" w:rsidRDefault="0091660C" w:rsidP="0091660C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Е. Н. Сочнева. Человеческий капитал: проблемы измерения и роста в российской экономике. </w:t>
      </w:r>
      <w:r w:rsidRPr="0091660C">
        <w:rPr>
          <w:lang w:val="ru-RU"/>
        </w:rPr>
        <w:t>[</w:t>
      </w:r>
      <w:r>
        <w:rPr>
          <w:lang w:val="ru-RU"/>
        </w:rPr>
        <w:t>Электронный ресурс</w:t>
      </w:r>
      <w:r w:rsidRPr="0091660C">
        <w:rPr>
          <w:lang w:val="ru-RU"/>
        </w:rPr>
        <w:t>]</w:t>
      </w:r>
      <w:r>
        <w:rPr>
          <w:lang w:val="ru-RU"/>
        </w:rPr>
        <w:t xml:space="preserve">. </w:t>
      </w:r>
      <w:r>
        <w:rPr>
          <w:lang w:val="en-US"/>
        </w:rPr>
        <w:t>URL</w:t>
      </w:r>
      <w:r w:rsidRPr="0091660C">
        <w:rPr>
          <w:lang w:val="en-US"/>
        </w:rPr>
        <w:t xml:space="preserve">: </w:t>
      </w:r>
      <w:hyperlink r:id="rId10" w:history="1">
        <w:r w:rsidRPr="005A6863">
          <w:rPr>
            <w:rStyle w:val="aa"/>
            <w:lang w:val="en-US"/>
          </w:rPr>
          <w:t>https</w:t>
        </w:r>
        <w:r w:rsidRPr="0091660C">
          <w:rPr>
            <w:rStyle w:val="aa"/>
            <w:lang w:val="en-US"/>
          </w:rPr>
          <w:t>://</w:t>
        </w:r>
        <w:r w:rsidRPr="005A6863">
          <w:rPr>
            <w:rStyle w:val="aa"/>
            <w:lang w:val="en-US"/>
          </w:rPr>
          <w:t>www</w:t>
        </w:r>
        <w:r w:rsidRPr="0091660C">
          <w:rPr>
            <w:rStyle w:val="aa"/>
            <w:lang w:val="en-US"/>
          </w:rPr>
          <w:t>.</w:t>
        </w:r>
        <w:r w:rsidRPr="005A6863">
          <w:rPr>
            <w:rStyle w:val="aa"/>
            <w:lang w:val="en-US"/>
          </w:rPr>
          <w:t>google</w:t>
        </w:r>
        <w:r w:rsidRPr="0091660C">
          <w:rPr>
            <w:rStyle w:val="aa"/>
            <w:lang w:val="en-US"/>
          </w:rPr>
          <w:t>.</w:t>
        </w:r>
        <w:r w:rsidRPr="005A6863">
          <w:rPr>
            <w:rStyle w:val="aa"/>
            <w:lang w:val="en-US"/>
          </w:rPr>
          <w:t>ru</w:t>
        </w:r>
        <w:r w:rsidRPr="0091660C">
          <w:rPr>
            <w:rStyle w:val="aa"/>
            <w:lang w:val="en-US"/>
          </w:rPr>
          <w:t>/</w:t>
        </w:r>
        <w:r w:rsidRPr="005A6863">
          <w:rPr>
            <w:rStyle w:val="aa"/>
            <w:lang w:val="en-US"/>
          </w:rPr>
          <w:t>books</w:t>
        </w:r>
        <w:r w:rsidRPr="0091660C">
          <w:rPr>
            <w:rStyle w:val="aa"/>
            <w:lang w:val="en-US"/>
          </w:rPr>
          <w:t>/</w:t>
        </w:r>
        <w:r w:rsidRPr="005A6863">
          <w:rPr>
            <w:rStyle w:val="aa"/>
            <w:lang w:val="en-US"/>
          </w:rPr>
          <w:t>edition</w:t>
        </w:r>
        <w:r w:rsidRPr="0091660C">
          <w:rPr>
            <w:rStyle w:val="aa"/>
            <w:lang w:val="en-US"/>
          </w:rPr>
          <w:t>/%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A</w:t>
        </w:r>
        <w:r w:rsidRPr="0091660C">
          <w:rPr>
            <w:rStyle w:val="aa"/>
            <w:lang w:val="en-US"/>
          </w:rPr>
          <w:t>7%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</w:t>
        </w:r>
        <w:r w:rsidRPr="0091660C">
          <w:rPr>
            <w:rStyle w:val="aa"/>
            <w:lang w:val="en-US"/>
          </w:rPr>
          <w:t>5%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BB</w:t>
        </w:r>
        <w:r w:rsidRPr="0091660C">
          <w:rPr>
            <w:rStyle w:val="aa"/>
            <w:lang w:val="en-US"/>
          </w:rPr>
          <w:t>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BE</w:t>
        </w:r>
        <w:r w:rsidRPr="0091660C">
          <w:rPr>
            <w:rStyle w:val="aa"/>
            <w:lang w:val="en-US"/>
          </w:rPr>
          <w:t>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</w:t>
        </w:r>
        <w:r w:rsidRPr="0091660C">
          <w:rPr>
            <w:rStyle w:val="aa"/>
            <w:lang w:val="en-US"/>
          </w:rPr>
          <w:t>2%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</w:t>
        </w:r>
        <w:r w:rsidRPr="0091660C">
          <w:rPr>
            <w:rStyle w:val="aa"/>
            <w:lang w:val="en-US"/>
          </w:rPr>
          <w:t>5%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1%8</w:t>
        </w:r>
        <w:r w:rsidRPr="0091660C">
          <w:rPr>
            <w:rStyle w:val="aa"/>
            <w:lang w:val="en-US"/>
          </w:rPr>
          <w:lastRenderedPageBreak/>
          <w:t>7%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</w:t>
        </w:r>
        <w:r w:rsidRPr="0091660C">
          <w:rPr>
            <w:rStyle w:val="aa"/>
            <w:lang w:val="en-US"/>
          </w:rPr>
          <w:t>5%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1%81%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BA</w:t>
        </w:r>
        <w:r w:rsidRPr="0091660C">
          <w:rPr>
            <w:rStyle w:val="aa"/>
            <w:lang w:val="en-US"/>
          </w:rPr>
          <w:t>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</w:t>
        </w:r>
        <w:r w:rsidRPr="0091660C">
          <w:rPr>
            <w:rStyle w:val="aa"/>
            <w:lang w:val="en-US"/>
          </w:rPr>
          <w:t>8%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</w:t>
        </w:r>
        <w:r w:rsidRPr="0091660C">
          <w:rPr>
            <w:rStyle w:val="aa"/>
            <w:lang w:val="en-US"/>
          </w:rPr>
          <w:t>9_%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BA</w:t>
        </w:r>
        <w:r w:rsidRPr="0091660C">
          <w:rPr>
            <w:rStyle w:val="aa"/>
            <w:lang w:val="en-US"/>
          </w:rPr>
          <w:t>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BF</w:t>
        </w:r>
        <w:r w:rsidRPr="0091660C">
          <w:rPr>
            <w:rStyle w:val="aa"/>
            <w:lang w:val="en-US"/>
          </w:rPr>
          <w:t>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</w:t>
        </w:r>
        <w:r w:rsidRPr="0091660C">
          <w:rPr>
            <w:rStyle w:val="aa"/>
            <w:lang w:val="en-US"/>
          </w:rPr>
          <w:t>8%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1%82%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BB</w:t>
        </w:r>
        <w:r w:rsidRPr="0091660C">
          <w:rPr>
            <w:rStyle w:val="aa"/>
            <w:lang w:val="en-US"/>
          </w:rPr>
          <w:t>/</w:t>
        </w:r>
        <w:r w:rsidRPr="005A6863">
          <w:rPr>
            <w:rStyle w:val="aa"/>
            <w:lang w:val="en-US"/>
          </w:rPr>
          <w:t>o</w:t>
        </w:r>
        <w:r w:rsidRPr="0091660C">
          <w:rPr>
            <w:rStyle w:val="aa"/>
            <w:lang w:val="en-US"/>
          </w:rPr>
          <w:t>9</w:t>
        </w:r>
        <w:r w:rsidRPr="005A6863">
          <w:rPr>
            <w:rStyle w:val="aa"/>
            <w:lang w:val="en-US"/>
          </w:rPr>
          <w:t>SLDwAAQBAJ</w:t>
        </w:r>
        <w:r w:rsidRPr="0091660C">
          <w:rPr>
            <w:rStyle w:val="aa"/>
            <w:lang w:val="en-US"/>
          </w:rPr>
          <w:t>?</w:t>
        </w:r>
        <w:r w:rsidRPr="005A6863">
          <w:rPr>
            <w:rStyle w:val="aa"/>
            <w:lang w:val="en-US"/>
          </w:rPr>
          <w:t>hl</w:t>
        </w:r>
        <w:r w:rsidRPr="0091660C">
          <w:rPr>
            <w:rStyle w:val="aa"/>
            <w:lang w:val="en-US"/>
          </w:rPr>
          <w:t>=</w:t>
        </w:r>
        <w:r w:rsidRPr="005A6863">
          <w:rPr>
            <w:rStyle w:val="aa"/>
            <w:lang w:val="en-US"/>
          </w:rPr>
          <w:t>en</w:t>
        </w:r>
        <w:r w:rsidRPr="0091660C">
          <w:rPr>
            <w:rStyle w:val="aa"/>
            <w:lang w:val="en-US"/>
          </w:rPr>
          <w:t>&amp;</w:t>
        </w:r>
        <w:r w:rsidRPr="005A6863">
          <w:rPr>
            <w:rStyle w:val="aa"/>
            <w:lang w:val="en-US"/>
          </w:rPr>
          <w:t>gbpv</w:t>
        </w:r>
        <w:r w:rsidRPr="0091660C">
          <w:rPr>
            <w:rStyle w:val="aa"/>
            <w:lang w:val="en-US"/>
          </w:rPr>
          <w:t>=1&amp;</w:t>
        </w:r>
        <w:r w:rsidRPr="005A6863">
          <w:rPr>
            <w:rStyle w:val="aa"/>
            <w:lang w:val="en-US"/>
          </w:rPr>
          <w:t>dq</w:t>
        </w:r>
        <w:r w:rsidRPr="0091660C">
          <w:rPr>
            <w:rStyle w:val="aa"/>
            <w:lang w:val="en-US"/>
          </w:rPr>
          <w:t>=%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A</w:t>
        </w:r>
        <w:r w:rsidRPr="0091660C">
          <w:rPr>
            <w:rStyle w:val="aa"/>
            <w:lang w:val="en-US"/>
          </w:rPr>
          <w:t>7%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</w:t>
        </w:r>
        <w:r w:rsidRPr="0091660C">
          <w:rPr>
            <w:rStyle w:val="aa"/>
            <w:lang w:val="en-US"/>
          </w:rPr>
          <w:t>5%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BB</w:t>
        </w:r>
        <w:r w:rsidRPr="0091660C">
          <w:rPr>
            <w:rStyle w:val="aa"/>
            <w:lang w:val="en-US"/>
          </w:rPr>
          <w:t>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BE</w:t>
        </w:r>
        <w:r w:rsidRPr="0091660C">
          <w:rPr>
            <w:rStyle w:val="aa"/>
            <w:lang w:val="en-US"/>
          </w:rPr>
          <w:t>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</w:t>
        </w:r>
        <w:r w:rsidRPr="0091660C">
          <w:rPr>
            <w:rStyle w:val="aa"/>
            <w:lang w:val="en-US"/>
          </w:rPr>
          <w:t>2%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</w:t>
        </w:r>
        <w:r w:rsidRPr="0091660C">
          <w:rPr>
            <w:rStyle w:val="aa"/>
            <w:lang w:val="en-US"/>
          </w:rPr>
          <w:t>5%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1%87%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</w:t>
        </w:r>
        <w:r w:rsidRPr="0091660C">
          <w:rPr>
            <w:rStyle w:val="aa"/>
            <w:lang w:val="en-US"/>
          </w:rPr>
          <w:t>5%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1%81%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BA</w:t>
        </w:r>
        <w:r w:rsidRPr="0091660C">
          <w:rPr>
            <w:rStyle w:val="aa"/>
            <w:lang w:val="en-US"/>
          </w:rPr>
          <w:t>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</w:t>
        </w:r>
        <w:r w:rsidRPr="0091660C">
          <w:rPr>
            <w:rStyle w:val="aa"/>
            <w:lang w:val="en-US"/>
          </w:rPr>
          <w:t>8%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</w:t>
        </w:r>
        <w:r w:rsidRPr="0091660C">
          <w:rPr>
            <w:rStyle w:val="aa"/>
            <w:lang w:val="en-US"/>
          </w:rPr>
          <w:t>9+%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BA</w:t>
        </w:r>
        <w:r w:rsidRPr="0091660C">
          <w:rPr>
            <w:rStyle w:val="aa"/>
            <w:lang w:val="en-US"/>
          </w:rPr>
          <w:t>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BF</w:t>
        </w:r>
        <w:r w:rsidRPr="0091660C">
          <w:rPr>
            <w:rStyle w:val="aa"/>
            <w:lang w:val="en-US"/>
          </w:rPr>
          <w:t>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</w:t>
        </w:r>
        <w:r w:rsidRPr="0091660C">
          <w:rPr>
            <w:rStyle w:val="aa"/>
            <w:lang w:val="en-US"/>
          </w:rPr>
          <w:t>8%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1%82%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D</w:t>
        </w:r>
        <w:r w:rsidRPr="0091660C">
          <w:rPr>
            <w:rStyle w:val="aa"/>
            <w:lang w:val="en-US"/>
          </w:rPr>
          <w:t>0%</w:t>
        </w:r>
        <w:r w:rsidRPr="005A6863">
          <w:rPr>
            <w:rStyle w:val="aa"/>
            <w:lang w:val="en-US"/>
          </w:rPr>
          <w:t>BB</w:t>
        </w:r>
        <w:r w:rsidRPr="0091660C">
          <w:rPr>
            <w:rStyle w:val="aa"/>
            <w:lang w:val="en-US"/>
          </w:rPr>
          <w:t>&amp;</w:t>
        </w:r>
        <w:r w:rsidRPr="005A6863">
          <w:rPr>
            <w:rStyle w:val="aa"/>
            <w:lang w:val="en-US"/>
          </w:rPr>
          <w:t>printsec</w:t>
        </w:r>
        <w:r w:rsidRPr="0091660C">
          <w:rPr>
            <w:rStyle w:val="aa"/>
            <w:lang w:val="en-US"/>
          </w:rPr>
          <w:t>=</w:t>
        </w:r>
        <w:r w:rsidRPr="005A6863">
          <w:rPr>
            <w:rStyle w:val="aa"/>
            <w:lang w:val="en-US"/>
          </w:rPr>
          <w:t>frontcover</w:t>
        </w:r>
      </w:hyperlink>
    </w:p>
    <w:sectPr w:rsidR="0091660C" w:rsidRPr="0091660C" w:rsidSect="00DC2F26">
      <w:headerReference w:type="default" r:id="rId11"/>
      <w:footerReference w:type="default" r:id="rId12"/>
      <w:pgSz w:w="12240" w:h="15840"/>
      <w:pgMar w:top="567" w:right="567" w:bottom="567" w:left="113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CAE42" w14:textId="77777777" w:rsidR="00010C8D" w:rsidRDefault="00010C8D">
      <w:pPr>
        <w:spacing w:after="0" w:line="240" w:lineRule="auto"/>
      </w:pPr>
      <w:r>
        <w:separator/>
      </w:r>
    </w:p>
  </w:endnote>
  <w:endnote w:type="continuationSeparator" w:id="0">
    <w:p w14:paraId="0AE42F76" w14:textId="77777777" w:rsidR="00010C8D" w:rsidRDefault="00010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8184418"/>
      <w:docPartObj>
        <w:docPartGallery w:val="Page Numbers (Bottom of Page)"/>
        <w:docPartUnique/>
      </w:docPartObj>
    </w:sdtPr>
    <w:sdtContent>
      <w:p w14:paraId="0243CCC2" w14:textId="33A17444" w:rsidR="00DC2F26" w:rsidRDefault="00DC2F2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01D3C89" w14:textId="77777777" w:rsidR="00DC2F26" w:rsidRDefault="00DC2F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0E383" w14:textId="77777777" w:rsidR="00010C8D" w:rsidRDefault="00010C8D">
      <w:pPr>
        <w:spacing w:after="0" w:line="240" w:lineRule="auto"/>
      </w:pPr>
      <w:r>
        <w:separator/>
      </w:r>
    </w:p>
  </w:footnote>
  <w:footnote w:type="continuationSeparator" w:id="0">
    <w:p w14:paraId="2EE44947" w14:textId="77777777" w:rsidR="00010C8D" w:rsidRDefault="00010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1" w14:textId="77777777" w:rsidR="00456846" w:rsidRDefault="00456846">
    <w:pPr>
      <w:rPr>
        <w:rFonts w:ascii="Times New Roman" w:eastAsia="Times New Roman" w:hAnsi="Times New Roman" w:cs="Times New Roman"/>
        <w:color w:val="D2DADA"/>
        <w:sz w:val="20"/>
        <w:szCs w:val="20"/>
        <w:shd w:val="clear" w:color="auto" w:fill="28282A"/>
      </w:rPr>
    </w:pPr>
  </w:p>
  <w:p w14:paraId="000000A2" w14:textId="77777777" w:rsidR="00456846" w:rsidRDefault="004568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D5B0F"/>
    <w:multiLevelType w:val="hybridMultilevel"/>
    <w:tmpl w:val="08F4F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46"/>
    <w:rsid w:val="00010C8D"/>
    <w:rsid w:val="001B4DCC"/>
    <w:rsid w:val="0020249E"/>
    <w:rsid w:val="002B0A85"/>
    <w:rsid w:val="00456846"/>
    <w:rsid w:val="006D2655"/>
    <w:rsid w:val="00854F96"/>
    <w:rsid w:val="0091660C"/>
    <w:rsid w:val="00951AD1"/>
    <w:rsid w:val="00B00467"/>
    <w:rsid w:val="00D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9D600"/>
  <w15:docId w15:val="{884EC5EE-B8BE-44B9-B339-89D032DA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00" w:after="100"/>
      <w:jc w:val="center"/>
      <w:outlineLvl w:val="0"/>
    </w:pPr>
    <w:rPr>
      <w:b/>
      <w:sz w:val="32"/>
      <w:szCs w:val="32"/>
      <w:u w:val="single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00" w:after="100"/>
      <w:outlineLvl w:val="1"/>
    </w:pPr>
    <w:rPr>
      <w:i/>
      <w:color w:val="00FFFF"/>
      <w:sz w:val="29"/>
      <w:szCs w:val="29"/>
      <w:u w:val="single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</w:pPr>
    <w:rPr>
      <w:color w:val="FFFFFF"/>
    </w:rPr>
  </w:style>
  <w:style w:type="paragraph" w:styleId="a5">
    <w:name w:val="header"/>
    <w:basedOn w:val="a"/>
    <w:link w:val="a6"/>
    <w:uiPriority w:val="99"/>
    <w:unhideWhenUsed/>
    <w:rsid w:val="00DC2F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2F26"/>
  </w:style>
  <w:style w:type="paragraph" w:styleId="a7">
    <w:name w:val="footer"/>
    <w:basedOn w:val="a"/>
    <w:link w:val="a8"/>
    <w:uiPriority w:val="99"/>
    <w:unhideWhenUsed/>
    <w:rsid w:val="00DC2F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2F26"/>
  </w:style>
  <w:style w:type="paragraph" w:styleId="a9">
    <w:name w:val="TOC Heading"/>
    <w:basedOn w:val="1"/>
    <w:next w:val="a"/>
    <w:uiPriority w:val="39"/>
    <w:unhideWhenUsed/>
    <w:qFormat/>
    <w:rsid w:val="001B4DC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u w:val="none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1B4DC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B4DCC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1B4DCC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51AD1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951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.edu.ru/resource/892/79892/files/%D0%A5%D0%BC%D0%B5%D0%BB%D0%B5%D0%B2%D0%B0_%D0%9C%D0%BE%D0%BD%D0%BE%D0%B3%D1%80%D0%B0%D1%84%D0%B8%D1%8F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ru/books/edition/%D0%A7%D0%B5%D0%BB%D0%BE%D0%B2%D0%B5%D1%87%D0%B5%D1%81%D0%BA%D0%B8%D0%B9_%D0%BA%D0%B0%D0%BF%D0%B8%D1%82%D0%B0%D0%BB/o9SLDwAAQBAJ?hl=en&amp;gbpv=1&amp;dq=%D0%A7%D0%B5%D0%BB%D0%BE%D0%B2%D0%B5%D1%87%D0%B5%D1%81%D0%BA%D0%B8%D0%B9+%D0%BA%D0%B0%D0%BF%D0%B8%D1%82%D0%B0%D0%BB&amp;printsec=frontco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yberleninka.ru/article/n/chelovecheskiy-kapital-kak-istochnik-ustoychivogo-konkurentnogo-preimuschestva-firmy-problemy-primeneniya/view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CC7C7-E625-4AEE-90B6-D53EF5017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26</Pages>
  <Words>6225</Words>
  <Characters>35488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Spectre Spect</cp:lastModifiedBy>
  <cp:revision>7</cp:revision>
  <dcterms:created xsi:type="dcterms:W3CDTF">2022-05-16T18:10:00Z</dcterms:created>
  <dcterms:modified xsi:type="dcterms:W3CDTF">2022-05-16T18:53:00Z</dcterms:modified>
</cp:coreProperties>
</file>