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</w:t>
      </w:r>
      <w:bookmarkStart w:id="0" w:name="_GoBack"/>
      <w:bookmarkEnd w:id="0"/>
      <w:r>
        <w:t>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у Пруссии. </w:t>
      </w:r>
      <w:r w:rsidR="00F756F2">
        <w:t>Великой северной державе</w:t>
      </w:r>
      <w:r>
        <w:t xml:space="preserve"> было сложно поддерживать армию, и поэтому она нуждалась в субсидиях. Но за то </w:t>
      </w:r>
      <w:r w:rsidR="00F756F2">
        <w:t>Российская империя</w:t>
      </w:r>
      <w:r>
        <w:t xml:space="preserve">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524932" w:rsidP="00524932">
      <w:pPr>
        <w:pStyle w:val="afb"/>
        <w:ind w:firstLine="0"/>
      </w:pPr>
      <w:r>
        <w:lastRenderedPageBreak/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количества больных отступить в Тильзит, который, в конечно итоге, он тоже решил оставить, из-за неспособности </w:t>
      </w:r>
      <w:r w:rsidR="00624E5D">
        <w:t>войска</w:t>
      </w:r>
      <w:r>
        <w:t xml:space="preserve">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lastRenderedPageBreak/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 xml:space="preserve">Франция подписала соглашение с Австрией, к которому в 1760 году присоединилась и Россия. Желая обезопасить себя от нападения </w:t>
      </w:r>
      <w:r>
        <w:lastRenderedPageBreak/>
        <w:t>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</w:t>
      </w:r>
      <w:r>
        <w:lastRenderedPageBreak/>
        <w:t xml:space="preserve">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>й приходилось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 xml:space="preserve">Вопреки обязательству Австрии не заключать без ведома Франции договоров с Россией, Эстергази под давлением Воронцова 23 марта 1760 </w:t>
      </w:r>
      <w:r>
        <w:lastRenderedPageBreak/>
        <w:t>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 xml:space="preserve">для операций под Кольбергом, другой под </w:t>
      </w:r>
      <w:r>
        <w:lastRenderedPageBreak/>
        <w:t>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</w:t>
      </w:r>
      <w:r>
        <w:lastRenderedPageBreak/>
        <w:t>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</w:t>
      </w:r>
      <w:r>
        <w:lastRenderedPageBreak/>
        <w:t xml:space="preserve">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lastRenderedPageBreak/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lastRenderedPageBreak/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D16CC6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 xml:space="preserve"> История семилетней войны / Пер. с нем.; комментарии Романа Светлова и Валерия Смолянинова; послесловие </w:t>
      </w:r>
      <w:r w:rsidR="00524932" w:rsidRPr="0071241C">
        <w:lastRenderedPageBreak/>
        <w:t>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D16CC6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C6" w:rsidRDefault="00D16CC6">
      <w:pPr>
        <w:spacing w:after="0" w:line="240" w:lineRule="auto"/>
      </w:pPr>
      <w:r>
        <w:separator/>
      </w:r>
    </w:p>
  </w:endnote>
  <w:endnote w:type="continuationSeparator" w:id="0">
    <w:p w:rsidR="00D16CC6" w:rsidRDefault="00D1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C6" w:rsidRDefault="00D16CC6">
      <w:pPr>
        <w:rPr>
          <w:sz w:val="12"/>
        </w:rPr>
      </w:pPr>
      <w:r>
        <w:separator/>
      </w:r>
    </w:p>
  </w:footnote>
  <w:footnote w:type="continuationSeparator" w:id="0">
    <w:p w:rsidR="00D16CC6" w:rsidRDefault="00D16CC6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3F6A9C"/>
    <w:rsid w:val="00402CB8"/>
    <w:rsid w:val="0040439D"/>
    <w:rsid w:val="0041421D"/>
    <w:rsid w:val="0041498D"/>
    <w:rsid w:val="0041554C"/>
    <w:rsid w:val="00423541"/>
    <w:rsid w:val="00425325"/>
    <w:rsid w:val="0042654B"/>
    <w:rsid w:val="0042695D"/>
    <w:rsid w:val="00427537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7831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AE8"/>
    <w:rsid w:val="0082092E"/>
    <w:rsid w:val="00822322"/>
    <w:rsid w:val="0082338C"/>
    <w:rsid w:val="0082709F"/>
    <w:rsid w:val="00827C40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2194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6CC6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2CA6"/>
    <w:rsid w:val="00F233B1"/>
    <w:rsid w:val="00F3288D"/>
    <w:rsid w:val="00F32A23"/>
    <w:rsid w:val="00F33EE3"/>
    <w:rsid w:val="00F357AC"/>
    <w:rsid w:val="00F36646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59B0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69E4-4748-4663-9AC4-5322DD74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19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1004</cp:revision>
  <dcterms:created xsi:type="dcterms:W3CDTF">2021-10-09T08:48:00Z</dcterms:created>
  <dcterms:modified xsi:type="dcterms:W3CDTF">2021-11-13T14:41:00Z</dcterms:modified>
  <dc:language>ru-RU</dc:language>
</cp:coreProperties>
</file>