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 xml:space="preserve"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>. 7 сентября 1759 года Фридрих с восторгом рассказал Финкенштейну о том, что</w:t>
      </w:r>
      <w:r w:rsidR="00D07819">
        <w:t xml:space="preserve"> русские</w:t>
      </w:r>
      <w:r w:rsidR="00275BBA">
        <w:t xml:space="preserve">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524932" w:rsidRPr="004E75C9" w:rsidRDefault="00524932" w:rsidP="00524932">
      <w:pPr>
        <w:pStyle w:val="afb"/>
        <w:ind w:firstLine="0"/>
      </w:pPr>
      <w:r>
        <w:lastRenderedPageBreak/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  <w:r>
        <w:tab/>
        <w:t>Петербургом был принят новый план – из армии выделялось два отряда: один для операций под Кольбергом, другой для захвата Берл</w:t>
      </w:r>
      <w:bookmarkStart w:id="0" w:name="_GoBack"/>
      <w:bookmarkEnd w:id="0"/>
      <w:r>
        <w:t>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в 12 ночи.</w:t>
      </w:r>
      <w:r w:rsidR="00ED0419">
        <w:t xml:space="preserve"> Город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524932" w:rsidRDefault="00524932" w:rsidP="00524932">
      <w:pPr>
        <w:pStyle w:val="afb"/>
        <w:ind w:firstLine="0"/>
      </w:pPr>
      <w:r>
        <w:tab/>
        <w:t xml:space="preserve">Тотлебен вошёл в Берлин. </w:t>
      </w:r>
      <w:r w:rsidR="0016503D">
        <w:t xml:space="preserve">Он </w:t>
      </w:r>
      <w:r>
        <w:t>не разрушал город</w:t>
      </w:r>
      <w:r w:rsidR="0016503D">
        <w:t>, как ему было приказано, лишь взял</w:t>
      </w:r>
      <w:r>
        <w:t xml:space="preserve"> контрибуцию с него. В это время к Берлину форсированным маршем двигалась 70-тысячная армия Фридриха. Было принято решение </w:t>
      </w:r>
      <w:r w:rsidR="00E9235E">
        <w:t>отойти от города.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 w:rsidRPr="004C55BF">
        <w:lastRenderedPageBreak/>
        <w:t>В</w:t>
      </w:r>
      <w:r>
        <w:t xml:space="preserve"> </w:t>
      </w:r>
      <w:r w:rsidR="00832B23">
        <w:t xml:space="preserve">плане предстоящей кампании 1761 года </w:t>
      </w:r>
      <w:r>
        <w:t>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 xml:space="preserve">25 января 1761 </w:t>
      </w:r>
      <w:r w:rsidR="000E3FA1">
        <w:t>г.</w:t>
      </w:r>
      <w:r>
        <w:t xml:space="preserve">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</w:t>
      </w:r>
      <w:r w:rsidR="000E3FA1">
        <w:t xml:space="preserve"> </w:t>
      </w:r>
      <w:r w:rsidR="000E3FA1">
        <w:t>1761 г.</w:t>
      </w:r>
      <w:r w:rsidR="000E3FA1">
        <w:t xml:space="preserve"> 9-го </w:t>
      </w:r>
      <w:r>
        <w:t>Лаудон взял Швейдницу. Внезапно выяснилось, что Тотлебен был предателем, его арестовали.</w:t>
      </w:r>
    </w:p>
    <w:p w:rsidR="00524932" w:rsidRDefault="00524932" w:rsidP="00D65959">
      <w:pPr>
        <w:pStyle w:val="afb"/>
        <w:ind w:firstLine="708"/>
      </w:pPr>
      <w:r>
        <w:t xml:space="preserve">4 сентября </w:t>
      </w:r>
      <w:r w:rsidR="00D65959">
        <w:t xml:space="preserve">Румянцев </w:t>
      </w:r>
      <w:r>
        <w:t>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</w:t>
      </w:r>
      <w:r w:rsidR="0039586F">
        <w:t>г.</w:t>
      </w:r>
      <w:r>
        <w:t xml:space="preserve">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 и с начала 1762 года расторгла с нею договор о субсидиях, чем усугубило и без того сложное положение Фридриха.</w:t>
      </w:r>
    </w:p>
    <w:p w:rsidR="00524932" w:rsidRPr="00AD1F16" w:rsidRDefault="00524932" w:rsidP="00524932">
      <w:pPr>
        <w:pStyle w:val="afb"/>
        <w:ind w:firstLine="708"/>
        <w:rPr>
          <w:lang w:val="en-US"/>
        </w:rPr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года Вена подписала с Фридрихом перемирие. Осенью </w:t>
      </w:r>
      <w:r>
        <w:lastRenderedPageBreak/>
        <w:t xml:space="preserve">1762 года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колониальные приобретения, были подписаны в Фонтенбло 3 ноября 1762 </w:t>
      </w:r>
      <w:r w:rsidR="00A22B20">
        <w:t>года</w:t>
      </w:r>
      <w:r>
        <w:t xml:space="preserve">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Pr="00CE1EF4" w:rsidRDefault="00524932" w:rsidP="00524932">
      <w:pPr>
        <w:pStyle w:val="afb"/>
        <w:ind w:firstLine="0"/>
        <w:rPr>
          <w:lang w:val="en-US"/>
        </w:rPr>
      </w:pPr>
      <w:r>
        <w:tab/>
        <w:t xml:space="preserve">В итоге, карта Европы осталась </w:t>
      </w:r>
      <w:r w:rsidR="00E92BCD">
        <w:t>прежней</w:t>
      </w:r>
      <w:r>
        <w:t xml:space="preserve">, как и </w:t>
      </w:r>
      <w:r w:rsidR="009068FA">
        <w:t>перед войной</w:t>
      </w:r>
      <w:r>
        <w:t>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подписан трактат, по которому Фридрих получал все территории, занятые русскими. Особый пункт предусматривал начало переговоров о заключении русско-прусского союза. Этим сепаратским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</w:t>
      </w:r>
      <w:r w:rsidR="007E5D35">
        <w:t>.</w:t>
      </w:r>
    </w:p>
    <w:p w:rsidR="00B97079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  <w:r w:rsidR="001274F9">
        <w:t xml:space="preserve"> </w:t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lastRenderedPageBreak/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 xml:space="preserve">с прусским гербом. </w:t>
      </w:r>
      <w:r w:rsidR="007474A3">
        <w:t xml:space="preserve">Как </w:t>
      </w:r>
      <w:r>
        <w:t>вдруг новая русская прокламация и</w:t>
      </w:r>
      <w:r w:rsidR="007474A3">
        <w:t xml:space="preserve">звестила Пруссию о смерти Петра, </w:t>
      </w:r>
      <w:r>
        <w:t xml:space="preserve">вступлении на престол Екатерины </w:t>
      </w:r>
      <w:r>
        <w:rPr>
          <w:lang w:val="en-US"/>
        </w:rPr>
        <w:t>II</w:t>
      </w:r>
      <w:r w:rsidR="007474A3">
        <w:t xml:space="preserve"> и возвращении прежде занятых земель.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C13BD0" w:rsidRDefault="00D451D1" w:rsidP="007F7BFF">
      <w:pPr>
        <w:pStyle w:val="afb"/>
        <w:ind w:firstLine="0"/>
      </w:pPr>
      <w:r>
        <w:tab/>
        <w:t>Екатерина подтвердила заключение с Пруссие</w:t>
      </w:r>
      <w:r w:rsidR="007C533F">
        <w:t>й мира, но отказалась от союза.</w:t>
      </w:r>
      <w:r w:rsidR="00FE0C02">
        <w:t xml:space="preserve"> </w:t>
      </w:r>
      <w:r w:rsidR="00C13BD0">
        <w:t>Б</w:t>
      </w:r>
      <w:r w:rsidR="00C66B4D">
        <w:t>естужев, возвращённый из ссылки</w:t>
      </w:r>
      <w:r w:rsidR="00364C76">
        <w:t>,</w:t>
      </w:r>
      <w:r w:rsidR="002009BA">
        <w:t xml:space="preserve"> </w:t>
      </w:r>
      <w:r w:rsidR="00C13BD0">
        <w:t xml:space="preserve">считал необходимым участие </w:t>
      </w:r>
      <w:r w:rsidR="002009BA">
        <w:t>России</w:t>
      </w:r>
      <w:r w:rsidR="00C13BD0">
        <w:t xml:space="preserve">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784912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</w:t>
      </w:r>
    </w:p>
    <w:p w:rsidR="008335E0" w:rsidRPr="00321D57" w:rsidRDefault="008335E0" w:rsidP="007F7BFF">
      <w:pPr>
        <w:pStyle w:val="afb"/>
        <w:ind w:firstLine="0"/>
        <w:rPr>
          <w:lang w:val="en-US"/>
        </w:rPr>
      </w:pPr>
      <w:r>
        <w:tab/>
        <w:t xml:space="preserve">В итоге Россия не сделала территориальных приобретений, но </w:t>
      </w:r>
      <w:r w:rsidR="00870ACB">
        <w:t xml:space="preserve">война </w:t>
      </w:r>
      <w:r>
        <w:t>не осталась для неё безрезультатной. Её опасный враг о</w:t>
      </w:r>
      <w:r w:rsidR="004F6D0C">
        <w:t>казался надолго парализованным</w:t>
      </w:r>
      <w:r>
        <w:t>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D126E4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D126E4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lastRenderedPageBreak/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6E4" w:rsidRDefault="00D126E4">
      <w:pPr>
        <w:spacing w:after="0" w:line="240" w:lineRule="auto"/>
      </w:pPr>
      <w:r>
        <w:separator/>
      </w:r>
    </w:p>
  </w:endnote>
  <w:endnote w:type="continuationSeparator" w:id="0">
    <w:p w:rsidR="00D126E4" w:rsidRDefault="00D1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6E4" w:rsidRDefault="00D126E4">
      <w:pPr>
        <w:rPr>
          <w:sz w:val="12"/>
        </w:rPr>
      </w:pPr>
      <w:r>
        <w:separator/>
      </w:r>
    </w:p>
  </w:footnote>
  <w:footnote w:type="continuationSeparator" w:id="0">
    <w:p w:rsidR="00D126E4" w:rsidRDefault="00D126E4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C5E"/>
    <w:rsid w:val="00013D66"/>
    <w:rsid w:val="00016A81"/>
    <w:rsid w:val="00016DB8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4573"/>
    <w:rsid w:val="000B691B"/>
    <w:rsid w:val="000C0AEA"/>
    <w:rsid w:val="000C7590"/>
    <w:rsid w:val="000C7EDA"/>
    <w:rsid w:val="000D262A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F110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503D"/>
    <w:rsid w:val="001664D0"/>
    <w:rsid w:val="00170243"/>
    <w:rsid w:val="00171D91"/>
    <w:rsid w:val="00172E09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B62"/>
    <w:rsid w:val="001B3CB9"/>
    <w:rsid w:val="001B4FCF"/>
    <w:rsid w:val="001C54B6"/>
    <w:rsid w:val="001D0033"/>
    <w:rsid w:val="001D1F6F"/>
    <w:rsid w:val="001D2F79"/>
    <w:rsid w:val="001D66D2"/>
    <w:rsid w:val="001E27CC"/>
    <w:rsid w:val="001E3235"/>
    <w:rsid w:val="001E34D5"/>
    <w:rsid w:val="001E4D7A"/>
    <w:rsid w:val="001E5DCD"/>
    <w:rsid w:val="001F5DD3"/>
    <w:rsid w:val="001F78CD"/>
    <w:rsid w:val="002009BA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18B9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0B1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6AA8"/>
    <w:rsid w:val="002A0387"/>
    <w:rsid w:val="002A0AA7"/>
    <w:rsid w:val="002A6C93"/>
    <w:rsid w:val="002A6DC3"/>
    <w:rsid w:val="002B0280"/>
    <w:rsid w:val="002B1215"/>
    <w:rsid w:val="002B16AC"/>
    <w:rsid w:val="002B242B"/>
    <w:rsid w:val="002B6E8A"/>
    <w:rsid w:val="002B724D"/>
    <w:rsid w:val="002B7311"/>
    <w:rsid w:val="002B73EE"/>
    <w:rsid w:val="002B77F3"/>
    <w:rsid w:val="002C0C24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9A6"/>
    <w:rsid w:val="00306D5D"/>
    <w:rsid w:val="00310803"/>
    <w:rsid w:val="00310D83"/>
    <w:rsid w:val="0031440A"/>
    <w:rsid w:val="0031590C"/>
    <w:rsid w:val="003166BF"/>
    <w:rsid w:val="00320186"/>
    <w:rsid w:val="00321D57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4C76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BCF"/>
    <w:rsid w:val="003E3EE0"/>
    <w:rsid w:val="003E404E"/>
    <w:rsid w:val="003E7183"/>
    <w:rsid w:val="003F1F88"/>
    <w:rsid w:val="003F30C4"/>
    <w:rsid w:val="003F355D"/>
    <w:rsid w:val="003F37A8"/>
    <w:rsid w:val="003F461A"/>
    <w:rsid w:val="003F5956"/>
    <w:rsid w:val="003F6A9C"/>
    <w:rsid w:val="00402CB8"/>
    <w:rsid w:val="0040439D"/>
    <w:rsid w:val="0041421D"/>
    <w:rsid w:val="00414950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4585F"/>
    <w:rsid w:val="00446DF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760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A4035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E5AB4"/>
    <w:rsid w:val="004E75C9"/>
    <w:rsid w:val="004F2579"/>
    <w:rsid w:val="004F3C1E"/>
    <w:rsid w:val="004F3E0F"/>
    <w:rsid w:val="004F4DB8"/>
    <w:rsid w:val="004F5372"/>
    <w:rsid w:val="004F6D0C"/>
    <w:rsid w:val="00502023"/>
    <w:rsid w:val="00506E42"/>
    <w:rsid w:val="00512FBB"/>
    <w:rsid w:val="00516710"/>
    <w:rsid w:val="0051724B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2EF7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267D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113F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527D7"/>
    <w:rsid w:val="0065694D"/>
    <w:rsid w:val="006573D7"/>
    <w:rsid w:val="0066053D"/>
    <w:rsid w:val="00665997"/>
    <w:rsid w:val="00667010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6C1D"/>
    <w:rsid w:val="00717069"/>
    <w:rsid w:val="007248C3"/>
    <w:rsid w:val="00727901"/>
    <w:rsid w:val="007300C6"/>
    <w:rsid w:val="00731DFF"/>
    <w:rsid w:val="007435DF"/>
    <w:rsid w:val="007474A3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4912"/>
    <w:rsid w:val="007855FB"/>
    <w:rsid w:val="00791A15"/>
    <w:rsid w:val="0079639A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A48"/>
    <w:rsid w:val="007C026F"/>
    <w:rsid w:val="007C13C5"/>
    <w:rsid w:val="007C2619"/>
    <w:rsid w:val="007C40FD"/>
    <w:rsid w:val="007C495B"/>
    <w:rsid w:val="007C4C3D"/>
    <w:rsid w:val="007C533F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5D35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0ACB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05CF1"/>
    <w:rsid w:val="009068FA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4FBD"/>
    <w:rsid w:val="009650FE"/>
    <w:rsid w:val="00965906"/>
    <w:rsid w:val="009664DE"/>
    <w:rsid w:val="00970C8A"/>
    <w:rsid w:val="00973BEE"/>
    <w:rsid w:val="00974D6B"/>
    <w:rsid w:val="00975D2C"/>
    <w:rsid w:val="009769A8"/>
    <w:rsid w:val="009778F0"/>
    <w:rsid w:val="00980F75"/>
    <w:rsid w:val="0098113B"/>
    <w:rsid w:val="00981894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50DB"/>
    <w:rsid w:val="009B53E4"/>
    <w:rsid w:val="009C48D8"/>
    <w:rsid w:val="009C536F"/>
    <w:rsid w:val="009C5CD9"/>
    <w:rsid w:val="009C6DD0"/>
    <w:rsid w:val="009D0A4A"/>
    <w:rsid w:val="009D1F06"/>
    <w:rsid w:val="009D29E2"/>
    <w:rsid w:val="009D30E6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47D6F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1F16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40D"/>
    <w:rsid w:val="00B07D8C"/>
    <w:rsid w:val="00B13470"/>
    <w:rsid w:val="00B232F8"/>
    <w:rsid w:val="00B243D0"/>
    <w:rsid w:val="00B25DBF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4A85"/>
    <w:rsid w:val="00BA5BAE"/>
    <w:rsid w:val="00BA61E5"/>
    <w:rsid w:val="00BB06AC"/>
    <w:rsid w:val="00BB14E3"/>
    <w:rsid w:val="00BB1661"/>
    <w:rsid w:val="00BB3E48"/>
    <w:rsid w:val="00BB646E"/>
    <w:rsid w:val="00BB7285"/>
    <w:rsid w:val="00BC043E"/>
    <w:rsid w:val="00BC172A"/>
    <w:rsid w:val="00BC4353"/>
    <w:rsid w:val="00BC6B92"/>
    <w:rsid w:val="00BD04FE"/>
    <w:rsid w:val="00BD29B6"/>
    <w:rsid w:val="00BD34AD"/>
    <w:rsid w:val="00BD615D"/>
    <w:rsid w:val="00BE2F0D"/>
    <w:rsid w:val="00BE4779"/>
    <w:rsid w:val="00BE493A"/>
    <w:rsid w:val="00BE75DA"/>
    <w:rsid w:val="00BE7649"/>
    <w:rsid w:val="00BF081E"/>
    <w:rsid w:val="00BF2334"/>
    <w:rsid w:val="00BF4402"/>
    <w:rsid w:val="00C02181"/>
    <w:rsid w:val="00C024D9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1889"/>
    <w:rsid w:val="00C33076"/>
    <w:rsid w:val="00C40F7F"/>
    <w:rsid w:val="00C42A12"/>
    <w:rsid w:val="00C42E2D"/>
    <w:rsid w:val="00C47181"/>
    <w:rsid w:val="00C540BC"/>
    <w:rsid w:val="00C54FB7"/>
    <w:rsid w:val="00C55150"/>
    <w:rsid w:val="00C5732D"/>
    <w:rsid w:val="00C63A68"/>
    <w:rsid w:val="00C66B4D"/>
    <w:rsid w:val="00C66D56"/>
    <w:rsid w:val="00C70880"/>
    <w:rsid w:val="00C74606"/>
    <w:rsid w:val="00C8383A"/>
    <w:rsid w:val="00C841CB"/>
    <w:rsid w:val="00C86189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819"/>
    <w:rsid w:val="00D07B9E"/>
    <w:rsid w:val="00D126E4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11F2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959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3FC6"/>
    <w:rsid w:val="00E044BC"/>
    <w:rsid w:val="00E04E94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3EF3"/>
    <w:rsid w:val="00EB4B77"/>
    <w:rsid w:val="00EB596E"/>
    <w:rsid w:val="00EB6139"/>
    <w:rsid w:val="00EC0260"/>
    <w:rsid w:val="00EC4FF5"/>
    <w:rsid w:val="00EC53BA"/>
    <w:rsid w:val="00EC5987"/>
    <w:rsid w:val="00EC6F94"/>
    <w:rsid w:val="00ED0419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D1E7F"/>
    <w:rsid w:val="00FD1F7A"/>
    <w:rsid w:val="00FE0C02"/>
    <w:rsid w:val="00FE2762"/>
    <w:rsid w:val="00FE27C3"/>
    <w:rsid w:val="00FE55A2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6D4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C952-3376-45CE-9868-5EBF2B3F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17</Pages>
  <Words>3013</Words>
  <Characters>17176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1216</cp:revision>
  <dcterms:created xsi:type="dcterms:W3CDTF">2021-10-09T08:48:00Z</dcterms:created>
  <dcterms:modified xsi:type="dcterms:W3CDTF">2021-11-14T06:17:00Z</dcterms:modified>
  <dc:language>ru-RU</dc:language>
</cp:coreProperties>
</file>