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295C97">
        <w:t>й была заключена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r>
        <w:t xml:space="preserve">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524932" w:rsidP="00524932">
      <w:pPr>
        <w:pStyle w:val="afb"/>
        <w:ind w:firstLine="0"/>
      </w:pPr>
      <w:r>
        <w:tab/>
        <w:t xml:space="preserve">В 1756 году Фридрих отдал приказ о пополнении войск. Через некоторое время он </w:t>
      </w:r>
      <w:r w:rsidR="0065608F">
        <w:t xml:space="preserve">смог </w:t>
      </w:r>
      <w:r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AD4424">
        <w:t>австрийцев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>закончилась победой русских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0F110F">
        <w:t xml:space="preserve"> решением </w:t>
      </w:r>
      <w:r w:rsidR="00BA286B">
        <w:t>главнокомандующего</w:t>
      </w:r>
      <w:r>
        <w:t xml:space="preserve"> и его арестовали 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bookmarkStart w:id="0" w:name="_GoBack"/>
      <w:bookmarkEnd w:id="0"/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русских.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</w:t>
      </w:r>
      <w:r w:rsidR="00231393">
        <w:lastRenderedPageBreak/>
        <w:t>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сепаратский мир с Пруссией, поэтому ей приходилось надеяться только на Россию, с которой она наладила отношения и как итог </w:t>
      </w:r>
      <w:r>
        <w:t xml:space="preserve">23 марта 1760 г. </w:t>
      </w:r>
      <w:r>
        <w:t xml:space="preserve">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В Петербурге приняли решение 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подписан трактат, по которому Фридрих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сепаратским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  <w:r w:rsidR="007D71CE">
        <w:t>Конфликт по голштинскому воп</w:t>
      </w:r>
      <w:r w:rsidR="00A066C1">
        <w:t>росу был разрешён безболезненно</w:t>
      </w:r>
      <w:r w:rsidR="002B16AC">
        <w:t>.</w:t>
      </w:r>
      <w:r w:rsidR="000819A5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ED6B0A">
      <w:pPr>
        <w:pStyle w:val="afb"/>
        <w:ind w:firstLine="0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086E6F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086E6F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E6F" w:rsidRDefault="00086E6F">
      <w:pPr>
        <w:spacing w:after="0" w:line="240" w:lineRule="auto"/>
      </w:pPr>
      <w:r>
        <w:separator/>
      </w:r>
    </w:p>
  </w:endnote>
  <w:endnote w:type="continuationSeparator" w:id="0">
    <w:p w:rsidR="00086E6F" w:rsidRDefault="0008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E6F" w:rsidRDefault="00086E6F">
      <w:pPr>
        <w:rPr>
          <w:sz w:val="12"/>
        </w:rPr>
      </w:pPr>
      <w:r>
        <w:separator/>
      </w:r>
    </w:p>
  </w:footnote>
  <w:footnote w:type="continuationSeparator" w:id="0">
    <w:p w:rsidR="00086E6F" w:rsidRDefault="00086E6F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1124"/>
    <w:rsid w:val="000315D3"/>
    <w:rsid w:val="0003243E"/>
    <w:rsid w:val="000334C9"/>
    <w:rsid w:val="0003512D"/>
    <w:rsid w:val="00035F42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715DD"/>
    <w:rsid w:val="00071BD6"/>
    <w:rsid w:val="000774DB"/>
    <w:rsid w:val="00080AD1"/>
    <w:rsid w:val="000819A5"/>
    <w:rsid w:val="00082F82"/>
    <w:rsid w:val="00086797"/>
    <w:rsid w:val="00086B3B"/>
    <w:rsid w:val="00086E6F"/>
    <w:rsid w:val="00091222"/>
    <w:rsid w:val="00091D59"/>
    <w:rsid w:val="00094C12"/>
    <w:rsid w:val="00094ED8"/>
    <w:rsid w:val="000961FE"/>
    <w:rsid w:val="000A0476"/>
    <w:rsid w:val="000A16E8"/>
    <w:rsid w:val="000A1C25"/>
    <w:rsid w:val="000A45EE"/>
    <w:rsid w:val="000A6955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9FD"/>
    <w:rsid w:val="00133E2A"/>
    <w:rsid w:val="001364FC"/>
    <w:rsid w:val="001368C8"/>
    <w:rsid w:val="00142A82"/>
    <w:rsid w:val="00144A83"/>
    <w:rsid w:val="001465DC"/>
    <w:rsid w:val="001477C5"/>
    <w:rsid w:val="00150068"/>
    <w:rsid w:val="00150F29"/>
    <w:rsid w:val="00152F61"/>
    <w:rsid w:val="001533C4"/>
    <w:rsid w:val="00161CFA"/>
    <w:rsid w:val="00163E42"/>
    <w:rsid w:val="0016499C"/>
    <w:rsid w:val="0016503D"/>
    <w:rsid w:val="001664D0"/>
    <w:rsid w:val="00170243"/>
    <w:rsid w:val="00171D91"/>
    <w:rsid w:val="00171E73"/>
    <w:rsid w:val="00172E09"/>
    <w:rsid w:val="00173BBF"/>
    <w:rsid w:val="00176A8E"/>
    <w:rsid w:val="001802E7"/>
    <w:rsid w:val="00181329"/>
    <w:rsid w:val="00183CF7"/>
    <w:rsid w:val="00185BDC"/>
    <w:rsid w:val="00185D17"/>
    <w:rsid w:val="00186787"/>
    <w:rsid w:val="00187E41"/>
    <w:rsid w:val="001907E6"/>
    <w:rsid w:val="001908E1"/>
    <w:rsid w:val="00191B39"/>
    <w:rsid w:val="001929E5"/>
    <w:rsid w:val="00193980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7A95"/>
    <w:rsid w:val="001B09F3"/>
    <w:rsid w:val="001B11DA"/>
    <w:rsid w:val="001B3696"/>
    <w:rsid w:val="001B3B62"/>
    <w:rsid w:val="001B3CB9"/>
    <w:rsid w:val="001B4FCF"/>
    <w:rsid w:val="001C0775"/>
    <w:rsid w:val="001C1A36"/>
    <w:rsid w:val="001C291F"/>
    <w:rsid w:val="001C54B6"/>
    <w:rsid w:val="001C7050"/>
    <w:rsid w:val="001D0033"/>
    <w:rsid w:val="001D1F6F"/>
    <w:rsid w:val="001D2F79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C3"/>
    <w:rsid w:val="001F78CD"/>
    <w:rsid w:val="002009BA"/>
    <w:rsid w:val="00203251"/>
    <w:rsid w:val="00203A79"/>
    <w:rsid w:val="00203D13"/>
    <w:rsid w:val="00206B90"/>
    <w:rsid w:val="00211A0F"/>
    <w:rsid w:val="00211A81"/>
    <w:rsid w:val="00212E51"/>
    <w:rsid w:val="0021383A"/>
    <w:rsid w:val="00213ABC"/>
    <w:rsid w:val="00214B6E"/>
    <w:rsid w:val="002168AB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474"/>
    <w:rsid w:val="002518A2"/>
    <w:rsid w:val="00251953"/>
    <w:rsid w:val="002536BE"/>
    <w:rsid w:val="00257254"/>
    <w:rsid w:val="00257AC4"/>
    <w:rsid w:val="0026014F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1459"/>
    <w:rsid w:val="002C32F5"/>
    <w:rsid w:val="002C4085"/>
    <w:rsid w:val="002C5C19"/>
    <w:rsid w:val="002D1223"/>
    <w:rsid w:val="002D45B7"/>
    <w:rsid w:val="002E026A"/>
    <w:rsid w:val="002E41E0"/>
    <w:rsid w:val="002E58C6"/>
    <w:rsid w:val="002E5BB0"/>
    <w:rsid w:val="002E65E5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15E"/>
    <w:rsid w:val="003377F6"/>
    <w:rsid w:val="00342573"/>
    <w:rsid w:val="00343EF7"/>
    <w:rsid w:val="003457F9"/>
    <w:rsid w:val="00346890"/>
    <w:rsid w:val="00347CA8"/>
    <w:rsid w:val="00347F78"/>
    <w:rsid w:val="00350DB1"/>
    <w:rsid w:val="0035130B"/>
    <w:rsid w:val="003516B1"/>
    <w:rsid w:val="003546CB"/>
    <w:rsid w:val="003548A7"/>
    <w:rsid w:val="00355C25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13D4"/>
    <w:rsid w:val="00392C7C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5653"/>
    <w:rsid w:val="003B56FB"/>
    <w:rsid w:val="003C0341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A9C"/>
    <w:rsid w:val="00400C56"/>
    <w:rsid w:val="00401ECC"/>
    <w:rsid w:val="00402CB8"/>
    <w:rsid w:val="00402F48"/>
    <w:rsid w:val="0040439D"/>
    <w:rsid w:val="004060BD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3DC0"/>
    <w:rsid w:val="0047480E"/>
    <w:rsid w:val="00477602"/>
    <w:rsid w:val="004814C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4035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9F2"/>
    <w:rsid w:val="004E109B"/>
    <w:rsid w:val="004E208A"/>
    <w:rsid w:val="004E5AB4"/>
    <w:rsid w:val="004E65DD"/>
    <w:rsid w:val="004E75C9"/>
    <w:rsid w:val="004F2579"/>
    <w:rsid w:val="004F3C1E"/>
    <w:rsid w:val="004F3E0F"/>
    <w:rsid w:val="004F44F1"/>
    <w:rsid w:val="004F45DE"/>
    <w:rsid w:val="004F4DB8"/>
    <w:rsid w:val="004F5089"/>
    <w:rsid w:val="004F5372"/>
    <w:rsid w:val="004F6D0C"/>
    <w:rsid w:val="0050003D"/>
    <w:rsid w:val="00502023"/>
    <w:rsid w:val="00506E42"/>
    <w:rsid w:val="005120D1"/>
    <w:rsid w:val="00512FBB"/>
    <w:rsid w:val="00516710"/>
    <w:rsid w:val="0051724B"/>
    <w:rsid w:val="00517831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1FDE"/>
    <w:rsid w:val="00583228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51F6"/>
    <w:rsid w:val="005A7F61"/>
    <w:rsid w:val="005B1A15"/>
    <w:rsid w:val="005B1C78"/>
    <w:rsid w:val="005B1F4C"/>
    <w:rsid w:val="005B51D2"/>
    <w:rsid w:val="005B7EF9"/>
    <w:rsid w:val="005C0FD4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D0366"/>
    <w:rsid w:val="005D113F"/>
    <w:rsid w:val="005D53E6"/>
    <w:rsid w:val="005D622D"/>
    <w:rsid w:val="005D624B"/>
    <w:rsid w:val="005D76E2"/>
    <w:rsid w:val="005E106F"/>
    <w:rsid w:val="005E1D98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F20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3917"/>
    <w:rsid w:val="00644276"/>
    <w:rsid w:val="00644B02"/>
    <w:rsid w:val="006453AA"/>
    <w:rsid w:val="00645E05"/>
    <w:rsid w:val="006464BF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265"/>
    <w:rsid w:val="0067682A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567C"/>
    <w:rsid w:val="006E5A07"/>
    <w:rsid w:val="006E634B"/>
    <w:rsid w:val="006F31CD"/>
    <w:rsid w:val="006F67BA"/>
    <w:rsid w:val="007017B7"/>
    <w:rsid w:val="0070342D"/>
    <w:rsid w:val="00706DAB"/>
    <w:rsid w:val="0071029E"/>
    <w:rsid w:val="007107A5"/>
    <w:rsid w:val="007121EC"/>
    <w:rsid w:val="0071241C"/>
    <w:rsid w:val="007133E7"/>
    <w:rsid w:val="00714171"/>
    <w:rsid w:val="0071451B"/>
    <w:rsid w:val="00716C1D"/>
    <w:rsid w:val="00717069"/>
    <w:rsid w:val="00717A25"/>
    <w:rsid w:val="00721860"/>
    <w:rsid w:val="00722124"/>
    <w:rsid w:val="00722E5A"/>
    <w:rsid w:val="007248C3"/>
    <w:rsid w:val="007255BE"/>
    <w:rsid w:val="00727901"/>
    <w:rsid w:val="007300C6"/>
    <w:rsid w:val="00731DFF"/>
    <w:rsid w:val="007374CC"/>
    <w:rsid w:val="00743102"/>
    <w:rsid w:val="007435DF"/>
    <w:rsid w:val="00744065"/>
    <w:rsid w:val="00744DDA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8FC"/>
    <w:rsid w:val="007E4EB0"/>
    <w:rsid w:val="007E5911"/>
    <w:rsid w:val="007E5D35"/>
    <w:rsid w:val="007E7B05"/>
    <w:rsid w:val="007F2A08"/>
    <w:rsid w:val="007F2D99"/>
    <w:rsid w:val="007F36B1"/>
    <w:rsid w:val="007F3F20"/>
    <w:rsid w:val="007F6C03"/>
    <w:rsid w:val="007F7BFF"/>
    <w:rsid w:val="008059E4"/>
    <w:rsid w:val="00806F0D"/>
    <w:rsid w:val="00814A16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50676"/>
    <w:rsid w:val="008506BA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A0721"/>
    <w:rsid w:val="008A0B90"/>
    <w:rsid w:val="008A4645"/>
    <w:rsid w:val="008A4A75"/>
    <w:rsid w:val="008A6214"/>
    <w:rsid w:val="008A6352"/>
    <w:rsid w:val="008A73C0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5A1D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BEE"/>
    <w:rsid w:val="00974D6B"/>
    <w:rsid w:val="00975D2C"/>
    <w:rsid w:val="009765F6"/>
    <w:rsid w:val="009769A8"/>
    <w:rsid w:val="009778F0"/>
    <w:rsid w:val="00980F75"/>
    <w:rsid w:val="0098113B"/>
    <w:rsid w:val="00981894"/>
    <w:rsid w:val="009833FC"/>
    <w:rsid w:val="00984258"/>
    <w:rsid w:val="00984CEF"/>
    <w:rsid w:val="00986147"/>
    <w:rsid w:val="0098720F"/>
    <w:rsid w:val="00994667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0B36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57F4"/>
    <w:rsid w:val="009D601F"/>
    <w:rsid w:val="009D6025"/>
    <w:rsid w:val="009D69DB"/>
    <w:rsid w:val="009E09FE"/>
    <w:rsid w:val="009E1ACB"/>
    <w:rsid w:val="009E52F4"/>
    <w:rsid w:val="009E54D4"/>
    <w:rsid w:val="009E5561"/>
    <w:rsid w:val="009E73BE"/>
    <w:rsid w:val="009E7C5C"/>
    <w:rsid w:val="009E7D19"/>
    <w:rsid w:val="009F0EA3"/>
    <w:rsid w:val="009F5A28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4B00"/>
    <w:rsid w:val="00A35B6D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5F72"/>
    <w:rsid w:val="00A86671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7040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E2CF2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3470"/>
    <w:rsid w:val="00B14843"/>
    <w:rsid w:val="00B22C4B"/>
    <w:rsid w:val="00B232F8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46FC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B29"/>
    <w:rsid w:val="00C128E8"/>
    <w:rsid w:val="00C139E3"/>
    <w:rsid w:val="00C13BD0"/>
    <w:rsid w:val="00C142C7"/>
    <w:rsid w:val="00C15000"/>
    <w:rsid w:val="00C22D0F"/>
    <w:rsid w:val="00C2478A"/>
    <w:rsid w:val="00C24B1E"/>
    <w:rsid w:val="00C25157"/>
    <w:rsid w:val="00C25EF0"/>
    <w:rsid w:val="00C27FCC"/>
    <w:rsid w:val="00C30D8F"/>
    <w:rsid w:val="00C31889"/>
    <w:rsid w:val="00C33076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C92"/>
    <w:rsid w:val="00C540BC"/>
    <w:rsid w:val="00C54FB7"/>
    <w:rsid w:val="00C55150"/>
    <w:rsid w:val="00C5732D"/>
    <w:rsid w:val="00C6225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F52"/>
    <w:rsid w:val="00CF6D12"/>
    <w:rsid w:val="00D0237E"/>
    <w:rsid w:val="00D03329"/>
    <w:rsid w:val="00D07819"/>
    <w:rsid w:val="00D07B9E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7AA"/>
    <w:rsid w:val="00D46B2B"/>
    <w:rsid w:val="00D47062"/>
    <w:rsid w:val="00D471AD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4158"/>
    <w:rsid w:val="00D848A2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20819"/>
    <w:rsid w:val="00E20A37"/>
    <w:rsid w:val="00E2370E"/>
    <w:rsid w:val="00E252DB"/>
    <w:rsid w:val="00E253FE"/>
    <w:rsid w:val="00E32064"/>
    <w:rsid w:val="00E325B4"/>
    <w:rsid w:val="00E33E0C"/>
    <w:rsid w:val="00E36F5E"/>
    <w:rsid w:val="00E406EE"/>
    <w:rsid w:val="00E41E6F"/>
    <w:rsid w:val="00E42CF0"/>
    <w:rsid w:val="00E444D5"/>
    <w:rsid w:val="00E45A8F"/>
    <w:rsid w:val="00E45C59"/>
    <w:rsid w:val="00E45CEE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C12"/>
    <w:rsid w:val="00E8487A"/>
    <w:rsid w:val="00E84CFE"/>
    <w:rsid w:val="00E86E06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C0260"/>
    <w:rsid w:val="00EC30F2"/>
    <w:rsid w:val="00EC4FF5"/>
    <w:rsid w:val="00EC53BA"/>
    <w:rsid w:val="00EC5987"/>
    <w:rsid w:val="00EC6F94"/>
    <w:rsid w:val="00ED0419"/>
    <w:rsid w:val="00ED0CEC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705B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6B93"/>
    <w:rsid w:val="00F87E4A"/>
    <w:rsid w:val="00F90F99"/>
    <w:rsid w:val="00F9179D"/>
    <w:rsid w:val="00F932C3"/>
    <w:rsid w:val="00F9391C"/>
    <w:rsid w:val="00F94F23"/>
    <w:rsid w:val="00F95DFB"/>
    <w:rsid w:val="00FA159D"/>
    <w:rsid w:val="00FA1F84"/>
    <w:rsid w:val="00FA3C7F"/>
    <w:rsid w:val="00FA4963"/>
    <w:rsid w:val="00FA71C1"/>
    <w:rsid w:val="00FA77DB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C91"/>
    <w:rsid w:val="00FF3613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C467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8D0D9-D79E-4C1D-AA97-9B2E9514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11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1664</cp:revision>
  <dcterms:created xsi:type="dcterms:W3CDTF">2021-10-09T08:48:00Z</dcterms:created>
  <dcterms:modified xsi:type="dcterms:W3CDTF">2021-11-19T16:11:00Z</dcterms:modified>
  <dc:language>ru-RU</dc:language>
</cp:coreProperties>
</file>