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Минестерство образования и науки Российской Федерации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 xml:space="preserve"> ФГБОУ ВО Ульяновский государственный технический университет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Кафедра «вычислительная техника»</w:t>
      </w: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  <w:sz w:val="56"/>
          <w:szCs w:val="56"/>
        </w:rPr>
      </w:pPr>
      <w:r>
        <w:rPr>
          <w:rFonts w:cs="Calibri"/>
          <w:sz w:val="56"/>
          <w:szCs w:val="56"/>
        </w:rPr>
        <w:t>Лабораторная работа №</w:t>
      </w:r>
      <w:r w:rsidR="00DD7BC1">
        <w:rPr>
          <w:rFonts w:cs="Calibri"/>
          <w:sz w:val="56"/>
          <w:szCs w:val="56"/>
        </w:rPr>
        <w:t>9</w:t>
      </w:r>
    </w:p>
    <w:p w:rsidR="001C37CB" w:rsidRDefault="001C37CB" w:rsidP="001C37CB">
      <w:pPr>
        <w:pStyle w:val="Standard"/>
        <w:jc w:val="center"/>
      </w:pPr>
      <w:r>
        <w:rPr>
          <w:rFonts w:cs="Calibri"/>
          <w:sz w:val="28"/>
          <w:szCs w:val="28"/>
        </w:rPr>
        <w:t>«</w:t>
      </w:r>
      <w:r w:rsidR="00B370FF">
        <w:rPr>
          <w:rFonts w:cs="Calibri"/>
          <w:sz w:val="28"/>
          <w:szCs w:val="28"/>
        </w:rPr>
        <w:t>Двухмерные массивы</w:t>
      </w:r>
      <w:r>
        <w:rPr>
          <w:rFonts w:cs="Calibri"/>
          <w:sz w:val="28"/>
          <w:szCs w:val="28"/>
        </w:rPr>
        <w:t>»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Выполнил студент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Группы ИВТАСбд-11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Долгов А. П.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Ульяновск, 2021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Постановка задачи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8F701A" w:rsidRPr="000D4CE0" w:rsidRDefault="000D4CE0" w:rsidP="000D4CE0">
      <w:pPr>
        <w:pStyle w:val="a3"/>
        <w:rPr>
          <w:sz w:val="28"/>
          <w:szCs w:val="28"/>
        </w:rPr>
      </w:pPr>
      <w:r w:rsidRPr="000D4CE0">
        <w:rPr>
          <w:sz w:val="28"/>
          <w:szCs w:val="28"/>
        </w:rPr>
        <w:t>Требуется загрузить из файла двухмерный массив, выполнить обработку</w:t>
      </w:r>
      <w:r w:rsidR="00980D3A">
        <w:rPr>
          <w:sz w:val="28"/>
          <w:szCs w:val="28"/>
        </w:rPr>
        <w:t xml:space="preserve"> (удалить строку и столбец, содержащий минимальный элемент массива)</w:t>
      </w:r>
      <w:r w:rsidRPr="000D4CE0">
        <w:rPr>
          <w:sz w:val="28"/>
          <w:szCs w:val="28"/>
        </w:rPr>
        <w:t xml:space="preserve"> и визуализировать получившийся массив в виде прямоугольника, состоящего из прямоугольников – элементов массива. Значение элемента – цвет прямоугольника. Цвета выбираются произвольно, должно быть минимум 4 цвета.</w:t>
      </w:r>
    </w:p>
    <w:p w:rsidR="000D4CE0" w:rsidRPr="00771201" w:rsidRDefault="000D4CE0" w:rsidP="000D4CE0">
      <w:pPr>
        <w:pStyle w:val="a3"/>
        <w:rPr>
          <w:rFonts w:cs="Times New Roman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Особенности реализации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C036C1" w:rsidRDefault="009D6DA5" w:rsidP="001B6BB9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В методе </w:t>
      </w:r>
      <w:r>
        <w:rPr>
          <w:rFonts w:cs="Calibri"/>
          <w:sz w:val="28"/>
          <w:szCs w:val="28"/>
          <w:lang w:val="en-US"/>
        </w:rPr>
        <w:t>GetTwoDimensinalArray</w:t>
      </w:r>
      <w:r w:rsidRPr="00C513AF">
        <w:rPr>
          <w:rFonts w:cs="Calibri"/>
          <w:sz w:val="28"/>
          <w:szCs w:val="28"/>
        </w:rPr>
        <w:t xml:space="preserve"> </w:t>
      </w:r>
      <w:r w:rsidR="00C513AF">
        <w:rPr>
          <w:rFonts w:cs="Calibri"/>
          <w:sz w:val="28"/>
          <w:szCs w:val="28"/>
        </w:rPr>
        <w:t xml:space="preserve">из указанного файла (в нашем случае </w:t>
      </w:r>
      <w:r w:rsidR="00C513AF">
        <w:rPr>
          <w:rFonts w:cs="Calibri"/>
          <w:sz w:val="28"/>
          <w:szCs w:val="28"/>
          <w:lang w:val="en-US"/>
        </w:rPr>
        <w:t>data</w:t>
      </w:r>
      <w:r w:rsidR="00C513AF" w:rsidRPr="00C513AF">
        <w:rPr>
          <w:rFonts w:cs="Calibri"/>
          <w:sz w:val="28"/>
          <w:szCs w:val="28"/>
        </w:rPr>
        <w:t>.</w:t>
      </w:r>
      <w:r w:rsidR="00C513AF">
        <w:rPr>
          <w:rFonts w:cs="Calibri"/>
          <w:sz w:val="28"/>
          <w:szCs w:val="28"/>
          <w:lang w:val="en-US"/>
        </w:rPr>
        <w:t>txt</w:t>
      </w:r>
      <w:r w:rsidR="00C513AF">
        <w:rPr>
          <w:rFonts w:cs="Calibri"/>
          <w:sz w:val="28"/>
          <w:szCs w:val="28"/>
        </w:rPr>
        <w:t xml:space="preserve">) данные записываются в </w:t>
      </w:r>
      <w:r w:rsidR="009362D0">
        <w:rPr>
          <w:rFonts w:cs="Calibri"/>
          <w:sz w:val="28"/>
          <w:szCs w:val="28"/>
        </w:rPr>
        <w:t xml:space="preserve">указанный </w:t>
      </w:r>
      <w:r w:rsidR="00C513AF">
        <w:rPr>
          <w:rFonts w:cs="Calibri"/>
          <w:sz w:val="28"/>
          <w:szCs w:val="28"/>
        </w:rPr>
        <w:t>массив.</w:t>
      </w:r>
      <w:r w:rsidR="009362D0">
        <w:rPr>
          <w:rFonts w:cs="Calibri"/>
          <w:sz w:val="28"/>
          <w:szCs w:val="28"/>
        </w:rPr>
        <w:t xml:space="preserve"> Для работы программы эти данные загружаются дважды – первый раз для вывода не обработанных данных, а второй для обработанных.</w:t>
      </w:r>
      <w:r w:rsidR="002E399F">
        <w:rPr>
          <w:rFonts w:cs="Calibri"/>
          <w:sz w:val="28"/>
          <w:szCs w:val="28"/>
        </w:rPr>
        <w:t xml:space="preserve"> </w:t>
      </w:r>
    </w:p>
    <w:p w:rsidR="00C036C1" w:rsidRDefault="009362D0" w:rsidP="001B6BB9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 ф</w:t>
      </w:r>
      <w:r w:rsidR="001D03F3">
        <w:rPr>
          <w:rFonts w:cs="Calibri"/>
          <w:sz w:val="28"/>
          <w:szCs w:val="28"/>
        </w:rPr>
        <w:t>ункции</w:t>
      </w:r>
      <w:r w:rsidR="002E399F">
        <w:rPr>
          <w:rFonts w:cs="Calibri"/>
          <w:sz w:val="28"/>
          <w:szCs w:val="28"/>
        </w:rPr>
        <w:t xml:space="preserve"> </w:t>
      </w:r>
      <w:r w:rsidR="002E399F">
        <w:rPr>
          <w:rFonts w:cs="Calibri"/>
          <w:sz w:val="28"/>
          <w:szCs w:val="28"/>
          <w:lang w:val="en-US"/>
        </w:rPr>
        <w:t>RewriteMinSeq</w:t>
      </w:r>
      <w:r w:rsidR="002E399F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один из</w:t>
      </w:r>
      <w:r w:rsidR="002E399F">
        <w:rPr>
          <w:rFonts w:cs="Calibri"/>
          <w:sz w:val="28"/>
          <w:szCs w:val="28"/>
        </w:rPr>
        <w:t xml:space="preserve"> массив</w:t>
      </w:r>
      <w:r>
        <w:rPr>
          <w:rFonts w:cs="Calibri"/>
          <w:sz w:val="28"/>
          <w:szCs w:val="28"/>
        </w:rPr>
        <w:t>ов</w:t>
      </w:r>
      <w:r w:rsidR="002E399F">
        <w:rPr>
          <w:rFonts w:cs="Calibri"/>
          <w:sz w:val="28"/>
          <w:szCs w:val="28"/>
        </w:rPr>
        <w:t xml:space="preserve"> обрабатывается</w:t>
      </w:r>
      <w:r>
        <w:rPr>
          <w:rFonts w:cs="Calibri"/>
          <w:sz w:val="28"/>
          <w:szCs w:val="28"/>
        </w:rPr>
        <w:t xml:space="preserve">. </w:t>
      </w:r>
    </w:p>
    <w:p w:rsidR="001B6BB9" w:rsidRPr="002E399F" w:rsidRDefault="009362D0" w:rsidP="001B6BB9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Метод </w:t>
      </w:r>
      <w:r w:rsidR="002E399F">
        <w:rPr>
          <w:rFonts w:cs="Calibri"/>
          <w:sz w:val="28"/>
          <w:szCs w:val="28"/>
          <w:lang w:val="en-US"/>
        </w:rPr>
        <w:t>Visualize</w:t>
      </w:r>
      <w:r w:rsidR="002E399F">
        <w:rPr>
          <w:rFonts w:cs="Calibri"/>
          <w:sz w:val="28"/>
          <w:szCs w:val="28"/>
        </w:rPr>
        <w:t>TwoDimensionalArray</w:t>
      </w:r>
      <w:r w:rsidR="006814B9">
        <w:rPr>
          <w:rFonts w:cs="Calibri"/>
          <w:sz w:val="28"/>
          <w:szCs w:val="28"/>
        </w:rPr>
        <w:t xml:space="preserve"> рисует </w:t>
      </w:r>
      <w:r w:rsidR="00C036C1">
        <w:rPr>
          <w:rFonts w:cs="Calibri"/>
          <w:sz w:val="28"/>
          <w:szCs w:val="28"/>
        </w:rPr>
        <w:t xml:space="preserve">выбранный </w:t>
      </w:r>
      <w:r w:rsidR="006814B9">
        <w:rPr>
          <w:rFonts w:cs="Calibri"/>
          <w:sz w:val="28"/>
          <w:szCs w:val="28"/>
        </w:rPr>
        <w:t>массив.</w:t>
      </w:r>
    </w:p>
    <w:p w:rsidR="00E90B1C" w:rsidRDefault="00E90B1C" w:rsidP="001B6BB9">
      <w:pPr>
        <w:pStyle w:val="a3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Тестирование</w:t>
      </w:r>
    </w:p>
    <w:p w:rsidR="001C37CB" w:rsidRDefault="001C37CB" w:rsidP="001E0365">
      <w:pPr>
        <w:pStyle w:val="Standard"/>
        <w:ind w:left="720"/>
        <w:rPr>
          <w:rFonts w:cs="Calibri"/>
          <w:sz w:val="28"/>
          <w:szCs w:val="28"/>
        </w:rPr>
      </w:pPr>
    </w:p>
    <w:p w:rsidR="00D3133C" w:rsidRDefault="00576445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>
        <w:rPr>
          <w:rFonts w:cs="Calibri"/>
          <w:noProof/>
          <w:sz w:val="28"/>
          <w:szCs w:val="28"/>
          <w:lang w:eastAsia="en-US" w:bidi="ar-SA"/>
        </w:rPr>
        <w:t>Перед запуском программы введём данные в файл</w:t>
      </w:r>
      <w:r w:rsidRPr="00576445">
        <w:rPr>
          <w:rFonts w:cs="Calibri"/>
          <w:noProof/>
          <w:sz w:val="28"/>
          <w:szCs w:val="28"/>
          <w:lang w:eastAsia="en-US" w:bidi="ar-SA"/>
        </w:rPr>
        <w:t xml:space="preserve"> </w:t>
      </w:r>
      <w:r>
        <w:rPr>
          <w:rFonts w:cs="Calibri"/>
          <w:noProof/>
          <w:sz w:val="28"/>
          <w:szCs w:val="28"/>
          <w:lang w:val="en-US" w:eastAsia="en-US" w:bidi="ar-SA"/>
        </w:rPr>
        <w:t>data</w:t>
      </w:r>
      <w:r w:rsidRPr="00576445">
        <w:rPr>
          <w:rFonts w:cs="Calibri"/>
          <w:noProof/>
          <w:sz w:val="28"/>
          <w:szCs w:val="28"/>
          <w:lang w:eastAsia="en-US" w:bidi="ar-SA"/>
        </w:rPr>
        <w:t>.</w:t>
      </w:r>
      <w:r>
        <w:rPr>
          <w:rFonts w:cs="Calibri"/>
          <w:noProof/>
          <w:sz w:val="28"/>
          <w:szCs w:val="28"/>
          <w:lang w:val="en-US" w:eastAsia="en-US" w:bidi="ar-SA"/>
        </w:rPr>
        <w:t>txt</w:t>
      </w:r>
      <w:r w:rsidRPr="00576445">
        <w:rPr>
          <w:rFonts w:cs="Calibri"/>
          <w:noProof/>
          <w:sz w:val="28"/>
          <w:szCs w:val="28"/>
          <w:lang w:eastAsia="en-US" w:bidi="ar-SA"/>
        </w:rPr>
        <w:t>:</w:t>
      </w:r>
    </w:p>
    <w:p w:rsidR="00576445" w:rsidRPr="00576445" w:rsidRDefault="00576445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576445" w:rsidRDefault="00576445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 w:rsidRPr="00576445">
        <w:rPr>
          <w:rFonts w:cs="Calibri"/>
          <w:noProof/>
          <w:sz w:val="28"/>
          <w:szCs w:val="28"/>
          <w:lang w:eastAsia="en-US" w:bidi="ar-SA"/>
        </w:rPr>
        <w:drawing>
          <wp:inline distT="0" distB="0" distL="0" distR="0" wp14:anchorId="59955499" wp14:editId="5F0F7379">
            <wp:extent cx="6120130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45" w:rsidRDefault="00576445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576445" w:rsidRDefault="00576445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>
        <w:rPr>
          <w:rFonts w:cs="Calibri"/>
          <w:noProof/>
          <w:sz w:val="28"/>
          <w:szCs w:val="28"/>
          <w:lang w:eastAsia="en-US" w:bidi="ar-SA"/>
        </w:rPr>
        <w:t xml:space="preserve">Первые два </w:t>
      </w:r>
      <w:r w:rsidR="00CC6939">
        <w:rPr>
          <w:rFonts w:cs="Calibri"/>
          <w:noProof/>
          <w:sz w:val="28"/>
          <w:szCs w:val="28"/>
          <w:lang w:eastAsia="en-US" w:bidi="ar-SA"/>
        </w:rPr>
        <w:t>числа</w:t>
      </w:r>
      <w:r>
        <w:rPr>
          <w:rFonts w:cs="Calibri"/>
          <w:noProof/>
          <w:sz w:val="28"/>
          <w:szCs w:val="28"/>
          <w:lang w:eastAsia="en-US" w:bidi="ar-SA"/>
        </w:rPr>
        <w:t xml:space="preserve"> – это размерность массива (10</w:t>
      </w:r>
      <w:r>
        <w:rPr>
          <w:rFonts w:cs="Calibri"/>
          <w:noProof/>
          <w:sz w:val="28"/>
          <w:szCs w:val="28"/>
          <w:lang w:val="en-US" w:eastAsia="en-US" w:bidi="ar-SA"/>
        </w:rPr>
        <w:t>x</w:t>
      </w:r>
      <w:r w:rsidRPr="00CC6939">
        <w:rPr>
          <w:rFonts w:cs="Calibri"/>
          <w:noProof/>
          <w:sz w:val="28"/>
          <w:szCs w:val="28"/>
          <w:lang w:eastAsia="en-US" w:bidi="ar-SA"/>
        </w:rPr>
        <w:t>10</w:t>
      </w:r>
      <w:r>
        <w:rPr>
          <w:rFonts w:cs="Calibri"/>
          <w:noProof/>
          <w:sz w:val="28"/>
          <w:szCs w:val="28"/>
          <w:lang w:eastAsia="en-US" w:bidi="ar-SA"/>
        </w:rPr>
        <w:t>), остальные, это сами элементы.</w:t>
      </w:r>
    </w:p>
    <w:p w:rsidR="00034150" w:rsidRDefault="00034150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>
        <w:rPr>
          <w:rFonts w:cs="Calibri"/>
          <w:noProof/>
          <w:sz w:val="28"/>
          <w:szCs w:val="28"/>
          <w:lang w:eastAsia="en-US" w:bidi="ar-SA"/>
        </w:rPr>
        <w:t>Теперь можно запускать программу:</w:t>
      </w:r>
    </w:p>
    <w:p w:rsidR="00886954" w:rsidRPr="00781FA2" w:rsidRDefault="00886954" w:rsidP="0043422D">
      <w:pPr>
        <w:pStyle w:val="Standard"/>
        <w:ind w:left="720"/>
      </w:pPr>
      <w:r w:rsidRPr="00886954">
        <w:lastRenderedPageBreak/>
        <w:drawing>
          <wp:inline distT="0" distB="0" distL="0" distR="0" wp14:anchorId="600D6DCC" wp14:editId="796AC88C">
            <wp:extent cx="6120130" cy="31743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P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>
        <w:rPr>
          <w:rFonts w:cs="Calibri"/>
          <w:noProof/>
          <w:sz w:val="28"/>
          <w:szCs w:val="28"/>
          <w:lang w:eastAsia="en-US" w:bidi="ar-SA"/>
        </w:rPr>
        <w:t xml:space="preserve">Это был вариант с радужной расцветкой. Теперь, для того, чтобы </w:t>
      </w:r>
      <w:r w:rsidR="009C619E">
        <w:rPr>
          <w:rFonts w:cs="Calibri"/>
          <w:noProof/>
          <w:sz w:val="28"/>
          <w:szCs w:val="28"/>
          <w:lang w:eastAsia="en-US" w:bidi="ar-SA"/>
        </w:rPr>
        <w:t xml:space="preserve">можно было </w:t>
      </w:r>
      <w:r>
        <w:rPr>
          <w:rFonts w:cs="Calibri"/>
          <w:noProof/>
          <w:sz w:val="28"/>
          <w:szCs w:val="28"/>
          <w:lang w:eastAsia="en-US" w:bidi="ar-SA"/>
        </w:rPr>
        <w:t>явно проследить, что строка и столбец с минимальным элементом удаляется, запустим программу со следующими данными:</w:t>
      </w: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Default="00781FA2" w:rsidP="00781FA2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 w:rsidRPr="00781FA2">
        <w:rPr>
          <w:rFonts w:cs="Calibri"/>
          <w:noProof/>
          <w:sz w:val="28"/>
          <w:szCs w:val="28"/>
          <w:lang w:eastAsia="en-US" w:bidi="ar-SA"/>
        </w:rPr>
        <w:drawing>
          <wp:inline distT="0" distB="0" distL="0" distR="0" wp14:anchorId="4E75D69F" wp14:editId="037F82DE">
            <wp:extent cx="6120130" cy="261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58" w:rsidRDefault="00005C58" w:rsidP="00781FA2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Default="00781FA2" w:rsidP="00781FA2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>
        <w:rPr>
          <w:rFonts w:cs="Calibri"/>
          <w:noProof/>
          <w:sz w:val="28"/>
          <w:szCs w:val="28"/>
          <w:lang w:eastAsia="en-US" w:bidi="ar-SA"/>
        </w:rPr>
        <w:t>Вот результат:</w:t>
      </w: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 w:rsidRPr="00781FA2">
        <w:rPr>
          <w:rFonts w:cs="Calibri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5CA2E99E" wp14:editId="58E21A0B">
            <wp:extent cx="6120130" cy="3014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A2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</w:p>
    <w:p w:rsidR="00781FA2" w:rsidRPr="00FC33B8" w:rsidRDefault="00781FA2" w:rsidP="0043422D">
      <w:pPr>
        <w:pStyle w:val="Standard"/>
        <w:ind w:left="720"/>
        <w:rPr>
          <w:rFonts w:cs="Calibri"/>
          <w:noProof/>
          <w:sz w:val="28"/>
          <w:szCs w:val="28"/>
          <w:lang w:eastAsia="en-US" w:bidi="ar-SA"/>
        </w:rPr>
      </w:pPr>
      <w:r>
        <w:rPr>
          <w:rFonts w:cs="Calibri"/>
          <w:noProof/>
          <w:sz w:val="28"/>
          <w:szCs w:val="28"/>
          <w:lang w:eastAsia="en-US" w:bidi="ar-SA"/>
        </w:rPr>
        <w:t>Бирюзовый – это элемент с минимальным значением</w:t>
      </w:r>
      <w:r w:rsidR="00FC33B8">
        <w:rPr>
          <w:rFonts w:cs="Calibri"/>
          <w:noProof/>
          <w:sz w:val="28"/>
          <w:szCs w:val="28"/>
          <w:lang w:eastAsia="en-US" w:bidi="ar-SA"/>
        </w:rPr>
        <w:t>. Как видно, соответсвующие строка и столбец удалились.</w:t>
      </w:r>
    </w:p>
    <w:p w:rsidR="008F0BC5" w:rsidRPr="00D609EA" w:rsidRDefault="008F0BC5" w:rsidP="0043422D">
      <w:pPr>
        <w:pStyle w:val="Standard"/>
        <w:ind w:left="720"/>
        <w:rPr>
          <w:rFonts w:cs="Calibri"/>
          <w:sz w:val="28"/>
          <w:szCs w:val="28"/>
        </w:rPr>
      </w:pPr>
    </w:p>
    <w:p w:rsidR="009C0AFB" w:rsidRDefault="001C37CB" w:rsidP="005B3469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Выводы о проделанной работе</w:t>
      </w:r>
    </w:p>
    <w:p w:rsidR="0061659D" w:rsidRDefault="0061659D" w:rsidP="00E12C1A">
      <w:pPr>
        <w:pStyle w:val="Standard"/>
        <w:rPr>
          <w:rFonts w:cs="Calibri"/>
          <w:sz w:val="28"/>
          <w:szCs w:val="28"/>
        </w:rPr>
      </w:pPr>
    </w:p>
    <w:p w:rsidR="009C0AFB" w:rsidRPr="002F059E" w:rsidRDefault="00BE196D" w:rsidP="00DF4A20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Программа протестирована и успешно работает. </w:t>
      </w:r>
      <w:r w:rsidR="00A43D9F">
        <w:rPr>
          <w:rFonts w:cs="Calibri"/>
          <w:sz w:val="28"/>
          <w:szCs w:val="28"/>
        </w:rPr>
        <w:t>При её запуске выполняется рисование элементов введённого в файл (</w:t>
      </w:r>
      <w:r w:rsidR="00A43D9F">
        <w:rPr>
          <w:rFonts w:cs="Calibri"/>
          <w:sz w:val="28"/>
          <w:szCs w:val="28"/>
          <w:lang w:val="en-US"/>
        </w:rPr>
        <w:t>data</w:t>
      </w:r>
      <w:r w:rsidR="00A43D9F" w:rsidRPr="00A43D9F">
        <w:rPr>
          <w:rFonts w:cs="Calibri"/>
          <w:sz w:val="28"/>
          <w:szCs w:val="28"/>
        </w:rPr>
        <w:t>.</w:t>
      </w:r>
      <w:r w:rsidR="00A43D9F">
        <w:rPr>
          <w:rFonts w:cs="Calibri"/>
          <w:sz w:val="28"/>
          <w:szCs w:val="28"/>
          <w:lang w:val="en-US"/>
        </w:rPr>
        <w:t>txt</w:t>
      </w:r>
      <w:r w:rsidR="00A43D9F">
        <w:rPr>
          <w:rFonts w:cs="Calibri"/>
          <w:sz w:val="28"/>
          <w:szCs w:val="28"/>
        </w:rPr>
        <w:t>)</w:t>
      </w:r>
      <w:r w:rsidR="00AA4160">
        <w:rPr>
          <w:rFonts w:cs="Calibri"/>
          <w:sz w:val="28"/>
          <w:szCs w:val="28"/>
        </w:rPr>
        <w:t xml:space="preserve"> массива, а также элементов</w:t>
      </w:r>
      <w:r w:rsidR="000D7AFE">
        <w:rPr>
          <w:rFonts w:cs="Calibri"/>
          <w:sz w:val="28"/>
          <w:szCs w:val="28"/>
        </w:rPr>
        <w:t xml:space="preserve"> его обработанной версии</w:t>
      </w:r>
      <w:r w:rsidR="00A43D9F">
        <w:rPr>
          <w:rFonts w:cs="Calibri"/>
          <w:sz w:val="28"/>
          <w:szCs w:val="28"/>
        </w:rPr>
        <w:t xml:space="preserve"> (с удалённой строкой и столбцом, содержащими минимальный элемент)</w:t>
      </w:r>
      <w:r w:rsidR="00DF4A20">
        <w:rPr>
          <w:rFonts w:cs="Calibri"/>
          <w:sz w:val="28"/>
          <w:szCs w:val="28"/>
        </w:rPr>
        <w:t>.</w:t>
      </w:r>
      <w:bookmarkStart w:id="0" w:name="_GoBack"/>
      <w:bookmarkEnd w:id="0"/>
    </w:p>
    <w:sectPr w:rsidR="009C0AFB" w:rsidRPr="002F05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7B3"/>
    <w:multiLevelType w:val="multilevel"/>
    <w:tmpl w:val="E34A487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6D2A3EF8"/>
    <w:multiLevelType w:val="hybridMultilevel"/>
    <w:tmpl w:val="C7988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05C58"/>
    <w:rsid w:val="0002141D"/>
    <w:rsid w:val="00034150"/>
    <w:rsid w:val="00054399"/>
    <w:rsid w:val="0005671E"/>
    <w:rsid w:val="00071F76"/>
    <w:rsid w:val="0008269E"/>
    <w:rsid w:val="000B3562"/>
    <w:rsid w:val="000C3B15"/>
    <w:rsid w:val="000D3766"/>
    <w:rsid w:val="000D4CE0"/>
    <w:rsid w:val="000D7AFE"/>
    <w:rsid w:val="000F1286"/>
    <w:rsid w:val="00106F91"/>
    <w:rsid w:val="00107E4F"/>
    <w:rsid w:val="0012157D"/>
    <w:rsid w:val="00130290"/>
    <w:rsid w:val="001A179D"/>
    <w:rsid w:val="001A2299"/>
    <w:rsid w:val="001B6BB9"/>
    <w:rsid w:val="001B7509"/>
    <w:rsid w:val="001C37CB"/>
    <w:rsid w:val="001D03F3"/>
    <w:rsid w:val="001E0365"/>
    <w:rsid w:val="001E4757"/>
    <w:rsid w:val="0020232B"/>
    <w:rsid w:val="002805EB"/>
    <w:rsid w:val="002D50C2"/>
    <w:rsid w:val="002E399F"/>
    <w:rsid w:val="002F059E"/>
    <w:rsid w:val="002F0BE4"/>
    <w:rsid w:val="002F6D06"/>
    <w:rsid w:val="0033082F"/>
    <w:rsid w:val="00350BED"/>
    <w:rsid w:val="00402F38"/>
    <w:rsid w:val="00421A0B"/>
    <w:rsid w:val="0043422D"/>
    <w:rsid w:val="00456BD9"/>
    <w:rsid w:val="00484420"/>
    <w:rsid w:val="0051362F"/>
    <w:rsid w:val="00530A52"/>
    <w:rsid w:val="00576445"/>
    <w:rsid w:val="00580A50"/>
    <w:rsid w:val="005B3469"/>
    <w:rsid w:val="005D2B84"/>
    <w:rsid w:val="005F334C"/>
    <w:rsid w:val="0061659D"/>
    <w:rsid w:val="00636B37"/>
    <w:rsid w:val="006814B9"/>
    <w:rsid w:val="006B7A1E"/>
    <w:rsid w:val="006C5F98"/>
    <w:rsid w:val="00727ED9"/>
    <w:rsid w:val="00771201"/>
    <w:rsid w:val="00781FA2"/>
    <w:rsid w:val="007D2252"/>
    <w:rsid w:val="007F1E05"/>
    <w:rsid w:val="00820237"/>
    <w:rsid w:val="008564BA"/>
    <w:rsid w:val="008663E2"/>
    <w:rsid w:val="00886954"/>
    <w:rsid w:val="008914B8"/>
    <w:rsid w:val="008F0BC5"/>
    <w:rsid w:val="008F701A"/>
    <w:rsid w:val="00902581"/>
    <w:rsid w:val="00902EB4"/>
    <w:rsid w:val="00916B90"/>
    <w:rsid w:val="0091704C"/>
    <w:rsid w:val="00932B34"/>
    <w:rsid w:val="009362D0"/>
    <w:rsid w:val="00980D3A"/>
    <w:rsid w:val="0099185F"/>
    <w:rsid w:val="009C0AFB"/>
    <w:rsid w:val="009C619E"/>
    <w:rsid w:val="009D6DA5"/>
    <w:rsid w:val="00A11EAA"/>
    <w:rsid w:val="00A146E6"/>
    <w:rsid w:val="00A43D9F"/>
    <w:rsid w:val="00A5014A"/>
    <w:rsid w:val="00A97F64"/>
    <w:rsid w:val="00AA4160"/>
    <w:rsid w:val="00AF401F"/>
    <w:rsid w:val="00B360EF"/>
    <w:rsid w:val="00B370FF"/>
    <w:rsid w:val="00B56D4E"/>
    <w:rsid w:val="00BE196D"/>
    <w:rsid w:val="00BE4C31"/>
    <w:rsid w:val="00C036C1"/>
    <w:rsid w:val="00C513AF"/>
    <w:rsid w:val="00C63FAC"/>
    <w:rsid w:val="00C76336"/>
    <w:rsid w:val="00C86618"/>
    <w:rsid w:val="00CC441D"/>
    <w:rsid w:val="00CC6939"/>
    <w:rsid w:val="00D3133C"/>
    <w:rsid w:val="00D609EA"/>
    <w:rsid w:val="00D831CF"/>
    <w:rsid w:val="00DD7BC1"/>
    <w:rsid w:val="00DF4A20"/>
    <w:rsid w:val="00E12C1A"/>
    <w:rsid w:val="00E43EA1"/>
    <w:rsid w:val="00E767B9"/>
    <w:rsid w:val="00E90B1C"/>
    <w:rsid w:val="00F05132"/>
    <w:rsid w:val="00F11943"/>
    <w:rsid w:val="00F137CB"/>
    <w:rsid w:val="00F45C41"/>
    <w:rsid w:val="00F57FCC"/>
    <w:rsid w:val="00F64E1A"/>
    <w:rsid w:val="00FA7EE2"/>
    <w:rsid w:val="00FC33B8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92DE"/>
  <w15:chartTrackingRefBased/>
  <w15:docId w15:val="{E1ED20BD-5483-4B2D-B4A6-CCB7025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7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styleId="a3">
    <w:name w:val="List Paragraph"/>
    <w:basedOn w:val="Standard"/>
    <w:rsid w:val="001C37CB"/>
    <w:pPr>
      <w:ind w:left="720"/>
    </w:pPr>
  </w:style>
  <w:style w:type="numbering" w:customStyle="1" w:styleId="WWNum1">
    <w:name w:val="WWNum1"/>
    <w:basedOn w:val="a2"/>
    <w:rsid w:val="001C37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F0F88-D20E-4247-831D-63800EBE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142</cp:revision>
  <dcterms:created xsi:type="dcterms:W3CDTF">2021-12-13T07:02:00Z</dcterms:created>
  <dcterms:modified xsi:type="dcterms:W3CDTF">2021-12-13T09:32:00Z</dcterms:modified>
</cp:coreProperties>
</file>