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20" w:rsidRDefault="00232420" w:rsidP="00232420">
      <w:pPr>
        <w:pStyle w:val="Ttulo1"/>
        <w:ind w:left="-851"/>
        <w:rPr>
          <w:color w:val="auto"/>
        </w:rPr>
      </w:pPr>
      <w:r w:rsidRPr="00232420">
        <w:rPr>
          <w:color w:val="auto"/>
        </w:rPr>
        <w:t>Projetos relacionados</w:t>
      </w:r>
    </w:p>
    <w:p w:rsidR="00232420" w:rsidRPr="00232420" w:rsidRDefault="00232420" w:rsidP="00232420">
      <w:pPr>
        <w:ind w:left="-851"/>
      </w:pPr>
    </w:p>
    <w:tbl>
      <w:tblPr>
        <w:tblStyle w:val="Tabelacomgrade"/>
        <w:tblW w:w="1578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46"/>
        <w:gridCol w:w="2323"/>
        <w:gridCol w:w="1642"/>
        <w:gridCol w:w="3544"/>
        <w:gridCol w:w="1985"/>
        <w:gridCol w:w="1914"/>
        <w:gridCol w:w="1566"/>
        <w:gridCol w:w="1566"/>
      </w:tblGrid>
      <w:tr w:rsidR="00232420" w:rsidRPr="00C408CF" w:rsidTr="00BF5C98">
        <w:tc>
          <w:tcPr>
            <w:tcW w:w="1246" w:type="dxa"/>
          </w:tcPr>
          <w:p w:rsidR="00232420" w:rsidRPr="00C408CF" w:rsidRDefault="00232420" w:rsidP="00BF5C98">
            <w:pPr>
              <w:rPr>
                <w:b/>
              </w:rPr>
            </w:pPr>
            <w:r w:rsidRPr="00C408CF">
              <w:rPr>
                <w:b/>
              </w:rPr>
              <w:t>Projeto</w:t>
            </w:r>
          </w:p>
        </w:tc>
        <w:tc>
          <w:tcPr>
            <w:tcW w:w="2323" w:type="dxa"/>
          </w:tcPr>
          <w:p w:rsidR="00232420" w:rsidRPr="00C408CF" w:rsidRDefault="00232420" w:rsidP="00BF5C98">
            <w:pPr>
              <w:rPr>
                <w:b/>
              </w:rPr>
            </w:pPr>
            <w:r w:rsidRPr="00C408CF">
              <w:rPr>
                <w:b/>
              </w:rPr>
              <w:t>Sistemas Operacionais</w:t>
            </w:r>
          </w:p>
        </w:tc>
        <w:tc>
          <w:tcPr>
            <w:tcW w:w="1642" w:type="dxa"/>
          </w:tcPr>
          <w:p w:rsidR="00232420" w:rsidRPr="00C408CF" w:rsidRDefault="00232420" w:rsidP="00BF5C98">
            <w:pPr>
              <w:rPr>
                <w:b/>
              </w:rPr>
            </w:pPr>
            <w:r>
              <w:rPr>
                <w:b/>
              </w:rPr>
              <w:t>Escrito em</w:t>
            </w:r>
          </w:p>
        </w:tc>
        <w:tc>
          <w:tcPr>
            <w:tcW w:w="3544" w:type="dxa"/>
          </w:tcPr>
          <w:p w:rsidR="00232420" w:rsidRPr="00C408CF" w:rsidRDefault="00232420" w:rsidP="00BF5C98">
            <w:pPr>
              <w:rPr>
                <w:b/>
              </w:rPr>
            </w:pPr>
            <w:r w:rsidRPr="00C408CF">
              <w:rPr>
                <w:b/>
              </w:rPr>
              <w:t>Recursos</w:t>
            </w:r>
          </w:p>
        </w:tc>
        <w:tc>
          <w:tcPr>
            <w:tcW w:w="1985" w:type="dxa"/>
          </w:tcPr>
          <w:p w:rsidR="00232420" w:rsidRPr="00C408CF" w:rsidRDefault="00232420" w:rsidP="00BF5C98">
            <w:pPr>
              <w:rPr>
                <w:b/>
              </w:rPr>
            </w:pPr>
            <w:r w:rsidRPr="00C408CF">
              <w:rPr>
                <w:b/>
              </w:rPr>
              <w:t>Recompila automaticamente</w:t>
            </w:r>
          </w:p>
        </w:tc>
        <w:tc>
          <w:tcPr>
            <w:tcW w:w="1914" w:type="dxa"/>
          </w:tcPr>
          <w:p w:rsidR="00232420" w:rsidRPr="00C408CF" w:rsidRDefault="00232420" w:rsidP="00BF5C98">
            <w:pPr>
              <w:rPr>
                <w:b/>
              </w:rPr>
            </w:pPr>
            <w:r w:rsidRPr="00C408CF">
              <w:rPr>
                <w:b/>
              </w:rPr>
              <w:t>Atualiza o navegador automaticamente ao recompilar</w:t>
            </w:r>
          </w:p>
        </w:tc>
        <w:tc>
          <w:tcPr>
            <w:tcW w:w="1566" w:type="dxa"/>
          </w:tcPr>
          <w:p w:rsidR="00232420" w:rsidRPr="00C408CF" w:rsidRDefault="00232420" w:rsidP="00BF5C98">
            <w:pPr>
              <w:rPr>
                <w:b/>
              </w:rPr>
            </w:pPr>
            <w:r w:rsidRPr="00C408CF">
              <w:rPr>
                <w:b/>
              </w:rPr>
              <w:t>Plug-ins</w:t>
            </w:r>
          </w:p>
        </w:tc>
        <w:tc>
          <w:tcPr>
            <w:tcW w:w="1566" w:type="dxa"/>
          </w:tcPr>
          <w:p w:rsidR="00232420" w:rsidRPr="00C408CF" w:rsidRDefault="00232420" w:rsidP="00BF5C98">
            <w:pPr>
              <w:rPr>
                <w:b/>
              </w:rPr>
            </w:pPr>
            <w:r>
              <w:rPr>
                <w:b/>
              </w:rPr>
              <w:t>Código fonte aberto</w:t>
            </w:r>
          </w:p>
        </w:tc>
      </w:tr>
      <w:tr w:rsidR="00232420" w:rsidTr="00BF5C98">
        <w:tc>
          <w:tcPr>
            <w:tcW w:w="1246" w:type="dxa"/>
          </w:tcPr>
          <w:p w:rsidR="00232420" w:rsidRDefault="00232420" w:rsidP="00BF5C98">
            <w:r>
              <w:t>Jekyll</w:t>
            </w:r>
          </w:p>
        </w:tc>
        <w:tc>
          <w:tcPr>
            <w:tcW w:w="2323" w:type="dxa"/>
          </w:tcPr>
          <w:p w:rsidR="00232420" w:rsidRDefault="00232420" w:rsidP="00BF5C98">
            <w:r>
              <w:t>Linux, Unix e OS X. Windows não é suportado oficialmente.</w:t>
            </w:r>
          </w:p>
        </w:tc>
        <w:tc>
          <w:tcPr>
            <w:tcW w:w="1642" w:type="dxa"/>
          </w:tcPr>
          <w:p w:rsidR="00232420" w:rsidRDefault="00232420" w:rsidP="00BF5C98">
            <w:proofErr w:type="spellStart"/>
            <w:r>
              <w:t>Ruby</w:t>
            </w:r>
            <w:proofErr w:type="spellEnd"/>
          </w:p>
        </w:tc>
        <w:tc>
          <w:tcPr>
            <w:tcW w:w="3544" w:type="dxa"/>
          </w:tcPr>
          <w:p w:rsidR="00232420" w:rsidRDefault="00232420" w:rsidP="00BF5C98">
            <w:r>
              <w:t xml:space="preserve">Posts, páginas, categorias, </w:t>
            </w:r>
            <w:proofErr w:type="spellStart"/>
            <w:r w:rsidRPr="001302D2">
              <w:rPr>
                <w:i/>
              </w:rPr>
              <w:t>permalinks</w:t>
            </w:r>
            <w:proofErr w:type="spellEnd"/>
            <w:r>
              <w:t xml:space="preserve">, </w:t>
            </w:r>
            <w:proofErr w:type="spellStart"/>
            <w:r w:rsidRPr="001302D2">
              <w:rPr>
                <w:i/>
              </w:rPr>
              <w:t>templates</w:t>
            </w:r>
            <w:proofErr w:type="spellEnd"/>
            <w:r>
              <w:t xml:space="preserve"> personalizados. Suporta os formatos </w:t>
            </w:r>
            <w:proofErr w:type="spellStart"/>
            <w:r>
              <w:t>Markdown</w:t>
            </w:r>
            <w:proofErr w:type="spellEnd"/>
            <w:r>
              <w:t xml:space="preserve">, </w:t>
            </w:r>
            <w:proofErr w:type="spellStart"/>
            <w:r>
              <w:t>Textile</w:t>
            </w:r>
            <w:proofErr w:type="spellEnd"/>
            <w:r>
              <w:t xml:space="preserve"> e </w:t>
            </w:r>
            <w:proofErr w:type="spellStart"/>
            <w:r>
              <w:t>Liquid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232420" w:rsidRDefault="00232420" w:rsidP="00BF5C98">
            <w:r>
              <w:t>Sim</w:t>
            </w:r>
          </w:p>
        </w:tc>
        <w:tc>
          <w:tcPr>
            <w:tcW w:w="1914" w:type="dxa"/>
          </w:tcPr>
          <w:p w:rsidR="00232420" w:rsidRPr="00681A86" w:rsidRDefault="00232420" w:rsidP="00BF5C98">
            <w:r>
              <w:t>Não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</w:tr>
      <w:tr w:rsidR="00232420" w:rsidTr="00BF5C98">
        <w:tc>
          <w:tcPr>
            <w:tcW w:w="1246" w:type="dxa"/>
          </w:tcPr>
          <w:p w:rsidR="00232420" w:rsidRDefault="00232420" w:rsidP="00BF5C98">
            <w:proofErr w:type="spellStart"/>
            <w:r w:rsidRPr="00C408CF">
              <w:t>Metalsmith</w:t>
            </w:r>
            <w:proofErr w:type="spellEnd"/>
          </w:p>
        </w:tc>
        <w:tc>
          <w:tcPr>
            <w:tcW w:w="2323" w:type="dxa"/>
          </w:tcPr>
          <w:p w:rsidR="00232420" w:rsidRPr="00D14173" w:rsidRDefault="00232420" w:rsidP="00BF5C98">
            <w:r w:rsidRPr="00D14173">
              <w:rPr>
                <w:rFonts w:cs="Arial"/>
                <w:color w:val="222222"/>
                <w:shd w:val="clear" w:color="auto" w:fill="FFFFFF"/>
              </w:rPr>
              <w:t>Suporta praticamente todas plataformas, embora alguns plug-ins possam não ter suporte a todas as plataformas.</w:t>
            </w:r>
          </w:p>
        </w:tc>
        <w:tc>
          <w:tcPr>
            <w:tcW w:w="1642" w:type="dxa"/>
          </w:tcPr>
          <w:p w:rsidR="00232420" w:rsidRDefault="00232420" w:rsidP="00BF5C98">
            <w:r>
              <w:t>Node.js</w:t>
            </w:r>
          </w:p>
        </w:tc>
        <w:tc>
          <w:tcPr>
            <w:tcW w:w="3544" w:type="dxa"/>
          </w:tcPr>
          <w:p w:rsidR="00232420" w:rsidRPr="00D14173" w:rsidRDefault="00232420" w:rsidP="00BF5C98">
            <w:r>
              <w:t>Serve como uma abstração para manipulação de arquivos e diretórios, logo não suporta nenhum recurso nativamente e todas as funcionalidades se dão através de plug-ins.</w:t>
            </w:r>
          </w:p>
        </w:tc>
        <w:tc>
          <w:tcPr>
            <w:tcW w:w="1985" w:type="dxa"/>
          </w:tcPr>
          <w:p w:rsidR="00232420" w:rsidRDefault="00232420" w:rsidP="00BF5C98">
            <w:r>
              <w:t>Sim, através de plug-ins</w:t>
            </w:r>
          </w:p>
        </w:tc>
        <w:tc>
          <w:tcPr>
            <w:tcW w:w="1914" w:type="dxa"/>
          </w:tcPr>
          <w:p w:rsidR="00232420" w:rsidRDefault="00232420" w:rsidP="00BF5C98">
            <w:r>
              <w:t>Sim, através de plug-ins</w:t>
            </w:r>
          </w:p>
        </w:tc>
        <w:tc>
          <w:tcPr>
            <w:tcW w:w="1566" w:type="dxa"/>
          </w:tcPr>
          <w:p w:rsidR="00232420" w:rsidRPr="00D14173" w:rsidRDefault="00232420" w:rsidP="00BF5C98">
            <w:r>
              <w:t>Sim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</w:tr>
      <w:tr w:rsidR="00232420" w:rsidTr="00BF5C98">
        <w:tc>
          <w:tcPr>
            <w:tcW w:w="1246" w:type="dxa"/>
          </w:tcPr>
          <w:p w:rsidR="00232420" w:rsidRDefault="00232420" w:rsidP="00BF5C98">
            <w:r>
              <w:t>Hugo</w:t>
            </w:r>
          </w:p>
        </w:tc>
        <w:tc>
          <w:tcPr>
            <w:tcW w:w="2323" w:type="dxa"/>
          </w:tcPr>
          <w:p w:rsidR="00232420" w:rsidRDefault="00232420" w:rsidP="00BF5C98">
            <w:r>
              <w:t>Linux, OS X e Windows.</w:t>
            </w:r>
          </w:p>
        </w:tc>
        <w:tc>
          <w:tcPr>
            <w:tcW w:w="1642" w:type="dxa"/>
          </w:tcPr>
          <w:p w:rsidR="00232420" w:rsidRDefault="00232420" w:rsidP="00BF5C98">
            <w:r>
              <w:t>Go</w:t>
            </w:r>
          </w:p>
        </w:tc>
        <w:tc>
          <w:tcPr>
            <w:tcW w:w="3544" w:type="dxa"/>
          </w:tcPr>
          <w:p w:rsidR="00232420" w:rsidRDefault="00232420" w:rsidP="00BF5C98">
            <w:r>
              <w:t xml:space="preserve">Páginas, </w:t>
            </w:r>
            <w:proofErr w:type="spellStart"/>
            <w:r w:rsidRPr="001302D2">
              <w:rPr>
                <w:i/>
              </w:rPr>
              <w:t>templates</w:t>
            </w:r>
            <w:proofErr w:type="spellEnd"/>
            <w:r>
              <w:t xml:space="preserve"> personalizados, seções, ordenação de conteúdo, </w:t>
            </w:r>
            <w:proofErr w:type="spellStart"/>
            <w:r w:rsidRPr="001302D2">
              <w:rPr>
                <w:i/>
              </w:rPr>
              <w:t>permalinks</w:t>
            </w:r>
            <w:proofErr w:type="spellEnd"/>
            <w:r>
              <w:t xml:space="preserve">, </w:t>
            </w:r>
            <w:proofErr w:type="spellStart"/>
            <w:r w:rsidRPr="001302D2">
              <w:rPr>
                <w:i/>
              </w:rPr>
              <w:t>pretty</w:t>
            </w:r>
            <w:proofErr w:type="spellEnd"/>
            <w:r w:rsidRPr="001302D2">
              <w:rPr>
                <w:i/>
              </w:rPr>
              <w:t xml:space="preserve"> </w:t>
            </w:r>
            <w:proofErr w:type="spellStart"/>
            <w:r w:rsidRPr="001302D2">
              <w:rPr>
                <w:i/>
              </w:rPr>
              <w:t>URLs</w:t>
            </w:r>
            <w:proofErr w:type="spellEnd"/>
            <w:r>
              <w:t xml:space="preserve">, </w:t>
            </w:r>
            <w:proofErr w:type="spellStart"/>
            <w:r w:rsidRPr="00D106A9">
              <w:rPr>
                <w:i/>
              </w:rPr>
              <w:t>aliases</w:t>
            </w:r>
            <w:proofErr w:type="spellEnd"/>
            <w:r>
              <w:t xml:space="preserve"> (redirecionamentos), geração automática e personalizada de sumários, </w:t>
            </w:r>
            <w:proofErr w:type="spellStart"/>
            <w:r w:rsidRPr="00D106A9">
              <w:rPr>
                <w:i/>
              </w:rPr>
              <w:t>shortcodes</w:t>
            </w:r>
            <w:proofErr w:type="spellEnd"/>
            <w:r>
              <w:t xml:space="preserve">, tempo de leitura, contagem de palavras. Suporta o formato </w:t>
            </w:r>
            <w:proofErr w:type="spellStart"/>
            <w:r>
              <w:t>Markdown</w:t>
            </w:r>
            <w:proofErr w:type="spellEnd"/>
            <w:r>
              <w:t xml:space="preserve"> além de outros formatos através de plug-ins.</w:t>
            </w:r>
          </w:p>
        </w:tc>
        <w:tc>
          <w:tcPr>
            <w:tcW w:w="1985" w:type="dxa"/>
          </w:tcPr>
          <w:p w:rsidR="00232420" w:rsidRDefault="00232420" w:rsidP="00BF5C98">
            <w:r>
              <w:t>Sim</w:t>
            </w:r>
          </w:p>
        </w:tc>
        <w:tc>
          <w:tcPr>
            <w:tcW w:w="1914" w:type="dxa"/>
          </w:tcPr>
          <w:p w:rsidR="00232420" w:rsidRDefault="00232420" w:rsidP="00BF5C98">
            <w:r>
              <w:t>Sim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</w:tr>
      <w:tr w:rsidR="00232420" w:rsidTr="00BF5C98">
        <w:tc>
          <w:tcPr>
            <w:tcW w:w="1246" w:type="dxa"/>
          </w:tcPr>
          <w:p w:rsidR="00232420" w:rsidRDefault="00232420" w:rsidP="00BF5C98">
            <w:proofErr w:type="spellStart"/>
            <w:r>
              <w:t>Hexo</w:t>
            </w:r>
            <w:proofErr w:type="spellEnd"/>
          </w:p>
        </w:tc>
        <w:tc>
          <w:tcPr>
            <w:tcW w:w="2323" w:type="dxa"/>
          </w:tcPr>
          <w:p w:rsidR="00232420" w:rsidRDefault="00232420" w:rsidP="00BF5C98">
            <w:r>
              <w:t>Linux, OS X e Windows.</w:t>
            </w:r>
          </w:p>
        </w:tc>
        <w:tc>
          <w:tcPr>
            <w:tcW w:w="1642" w:type="dxa"/>
          </w:tcPr>
          <w:p w:rsidR="00232420" w:rsidRPr="008A003A" w:rsidRDefault="00232420" w:rsidP="00BF5C98">
            <w:r>
              <w:t>Node.js</w:t>
            </w:r>
          </w:p>
        </w:tc>
        <w:tc>
          <w:tcPr>
            <w:tcW w:w="3544" w:type="dxa"/>
          </w:tcPr>
          <w:p w:rsidR="00232420" w:rsidRDefault="00232420" w:rsidP="00BF5C98">
            <w:r>
              <w:t xml:space="preserve">Posts, páginas, rascunhos, </w:t>
            </w:r>
            <w:proofErr w:type="spellStart"/>
            <w:r w:rsidRPr="006E48E3">
              <w:rPr>
                <w:i/>
              </w:rPr>
              <w:t>templates</w:t>
            </w:r>
            <w:proofErr w:type="spellEnd"/>
            <w:r>
              <w:t xml:space="preserve"> personalizados, </w:t>
            </w:r>
            <w:proofErr w:type="spellStart"/>
            <w:r w:rsidRPr="00997368">
              <w:rPr>
                <w:i/>
              </w:rPr>
              <w:t>permalinks</w:t>
            </w:r>
            <w:proofErr w:type="spellEnd"/>
            <w:r>
              <w:t xml:space="preserve">, </w:t>
            </w:r>
            <w:proofErr w:type="spellStart"/>
            <w:r w:rsidRPr="00997368">
              <w:rPr>
                <w:i/>
              </w:rPr>
              <w:t>helpers</w:t>
            </w:r>
            <w:proofErr w:type="spellEnd"/>
            <w:r>
              <w:t xml:space="preserve">, internacionalização, integração de  serviços de </w:t>
            </w:r>
            <w:proofErr w:type="spellStart"/>
            <w:r w:rsidRPr="00877D18">
              <w:rPr>
                <w:i/>
              </w:rPr>
              <w:t>deploy</w:t>
            </w:r>
            <w:proofErr w:type="spellEnd"/>
            <w:r>
              <w:t xml:space="preserve">. Suporta o formato </w:t>
            </w:r>
            <w:proofErr w:type="spellStart"/>
            <w:r>
              <w:t>Markdown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232420" w:rsidRDefault="00232420" w:rsidP="00BF5C98">
            <w:r>
              <w:t>Sim</w:t>
            </w:r>
          </w:p>
        </w:tc>
        <w:tc>
          <w:tcPr>
            <w:tcW w:w="1914" w:type="dxa"/>
          </w:tcPr>
          <w:p w:rsidR="00232420" w:rsidRDefault="00232420" w:rsidP="00BF5C98">
            <w:r>
              <w:t>Sim, através de plug-ins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  <w:tc>
          <w:tcPr>
            <w:tcW w:w="1566" w:type="dxa"/>
          </w:tcPr>
          <w:p w:rsidR="00232420" w:rsidRDefault="00232420" w:rsidP="00BF5C98">
            <w:r>
              <w:t>Sim</w:t>
            </w:r>
          </w:p>
        </w:tc>
      </w:tr>
    </w:tbl>
    <w:p w:rsidR="00232420" w:rsidRDefault="00232420" w:rsidP="00232420">
      <w:bookmarkStart w:id="0" w:name="_GoBack"/>
      <w:bookmarkEnd w:id="0"/>
    </w:p>
    <w:sectPr w:rsidR="00232420" w:rsidSect="00232420">
      <w:pgSz w:w="16838" w:h="11906" w:orient="landscape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05"/>
    <w:rsid w:val="000556A0"/>
    <w:rsid w:val="001302D2"/>
    <w:rsid w:val="001315C3"/>
    <w:rsid w:val="00232420"/>
    <w:rsid w:val="00391667"/>
    <w:rsid w:val="004E6377"/>
    <w:rsid w:val="00681A86"/>
    <w:rsid w:val="006E48E3"/>
    <w:rsid w:val="006F32C0"/>
    <w:rsid w:val="00753791"/>
    <w:rsid w:val="007C1ECA"/>
    <w:rsid w:val="00854105"/>
    <w:rsid w:val="00877D18"/>
    <w:rsid w:val="008A003A"/>
    <w:rsid w:val="00997368"/>
    <w:rsid w:val="00A21036"/>
    <w:rsid w:val="00A47D59"/>
    <w:rsid w:val="00B0598B"/>
    <w:rsid w:val="00B92ED6"/>
    <w:rsid w:val="00B94023"/>
    <w:rsid w:val="00BC6C3F"/>
    <w:rsid w:val="00C408CF"/>
    <w:rsid w:val="00CE2967"/>
    <w:rsid w:val="00D106A9"/>
    <w:rsid w:val="00D14173"/>
    <w:rsid w:val="00DE3E0F"/>
    <w:rsid w:val="00F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32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32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</dc:creator>
  <cp:lastModifiedBy>Ult</cp:lastModifiedBy>
  <cp:revision>26</cp:revision>
  <dcterms:created xsi:type="dcterms:W3CDTF">2016-06-07T10:53:00Z</dcterms:created>
  <dcterms:modified xsi:type="dcterms:W3CDTF">2016-06-07T12:08:00Z</dcterms:modified>
</cp:coreProperties>
</file>