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FF08" w14:textId="77777777" w:rsidR="00F05E70" w:rsidRDefault="00E02D4C">
      <w:r>
        <w:t xml:space="preserve"> Suppose you want to send a file of size 255,000 over a 2 </w:t>
      </w:r>
      <w:proofErr w:type="spellStart"/>
      <w:r>
        <w:t>Mbps</w:t>
      </w:r>
      <w:proofErr w:type="spellEnd"/>
      <w:r>
        <w:t xml:space="preserve"> link using TCP.</w:t>
      </w:r>
    </w:p>
    <w:p w14:paraId="1440CA0C" w14:textId="77777777" w:rsidR="00F05E70" w:rsidRDefault="00E02D4C">
      <w:r>
        <w:t>The maximum segment size (MSS), which represents the size of TCP payload, is 1,000 bytes. Two-</w:t>
      </w:r>
    </w:p>
    <w:p w14:paraId="1493F6D1" w14:textId="77777777" w:rsidR="00F05E70" w:rsidRDefault="00E02D4C">
      <w:r>
        <w:t>way propagation delay between the source and the destination is 10 [</w:t>
      </w:r>
      <w:proofErr w:type="spellStart"/>
      <w:r>
        <w:t>msec</w:t>
      </w:r>
      <w:proofErr w:type="spellEnd"/>
      <w:r>
        <w:t xml:space="preserve">] . TCP </w:t>
      </w:r>
      <w:r>
        <w:t>Threshold = 130</w:t>
      </w:r>
    </w:p>
    <w:p w14:paraId="0B707C35" w14:textId="77777777" w:rsidR="00F05E70" w:rsidRDefault="00E02D4C">
      <w:r>
        <w:t>packets.</w:t>
      </w:r>
    </w:p>
    <w:p w14:paraId="7559AD48" w14:textId="77777777" w:rsidR="00F05E70" w:rsidRDefault="00E02D4C">
      <w:r>
        <w:t>How long will it take to transmit the given file, from the start to the end of TCP transmission?</w:t>
      </w:r>
    </w:p>
    <w:p w14:paraId="0C598D8F" w14:textId="77777777" w:rsidR="00F05E70" w:rsidRDefault="00F05E70"/>
    <w:p w14:paraId="629857BA" w14:textId="77777777" w:rsidR="00F05E70" w:rsidRDefault="00E02D4C">
      <w:r>
        <w:t>1st RTT – connection established</w:t>
      </w:r>
    </w:p>
    <w:p w14:paraId="096A5DEE" w14:textId="77777777" w:rsidR="00F05E70" w:rsidRDefault="00E02D4C">
      <w:r>
        <w:t>2nd RTT – window: 1 MSS =&gt; transmitted bytes: 1,000</w:t>
      </w:r>
    </w:p>
    <w:p w14:paraId="50A22164" w14:textId="77777777" w:rsidR="00F05E70" w:rsidRDefault="00E02D4C">
      <w:r>
        <w:t>3rd RTT – window: 2 MSS =&gt; transmitted bytes: 1,</w:t>
      </w:r>
      <w:r>
        <w:t>000 + 2,000 = 3,000</w:t>
      </w:r>
    </w:p>
    <w:p w14:paraId="76E7E06D" w14:textId="77777777" w:rsidR="00F05E70" w:rsidRDefault="00E02D4C">
      <w:r>
        <w:t>4th RTT – window: 4 MSS =&gt; transmitted bytes: 3,000 + 4,000 = 7,000</w:t>
      </w:r>
    </w:p>
    <w:p w14:paraId="3899B367" w14:textId="77777777" w:rsidR="00F05E70" w:rsidRDefault="00E02D4C">
      <w:r>
        <w:t>5th RTT – window: 8 MSS =&gt; transmitted bytes: 7,000 + 8,000 = 15,000</w:t>
      </w:r>
    </w:p>
    <w:p w14:paraId="7B844F5B" w14:textId="77777777" w:rsidR="00F05E70" w:rsidRDefault="00E02D4C">
      <w:r>
        <w:t>6th RTT – window: 16 MSS =&gt; transmitted bytes: 15,000 + 15,000 = 31,000</w:t>
      </w:r>
    </w:p>
    <w:p w14:paraId="1DE54734" w14:textId="77777777" w:rsidR="00F05E70" w:rsidRDefault="00E02D4C">
      <w:r>
        <w:t>7th RTT – window: 32 MSS =&gt;</w:t>
      </w:r>
      <w:r>
        <w:t xml:space="preserve"> transmitted bytes: 31,000 + 32,000 = 63,000</w:t>
      </w:r>
    </w:p>
    <w:p w14:paraId="7FE95427" w14:textId="77777777" w:rsidR="00F05E70" w:rsidRDefault="00E02D4C">
      <w:r>
        <w:t>8th RTT – window: 64 MSS =&gt; transmitted bytes: 63,000 + 64,000 = 127,000</w:t>
      </w:r>
    </w:p>
    <w:p w14:paraId="354E5A33" w14:textId="77777777" w:rsidR="00F05E70" w:rsidRDefault="00E02D4C">
      <w:r>
        <w:t>9th RTT – window: 128 MSS =&gt; transmitted bytes: 127,000 + 128,000 = 255,000</w:t>
      </w:r>
    </w:p>
    <w:p w14:paraId="19E71E16" w14:textId="77777777" w:rsidR="00F05E70" w:rsidRDefault="00E02D4C">
      <w:r>
        <w:t>Delay:</w:t>
      </w:r>
    </w:p>
    <w:p w14:paraId="5279F760" w14:textId="77777777" w:rsidR="00F05E70" w:rsidRDefault="00E02D4C">
      <w:r>
        <w:t>9*2-way propagation + (1+2+4+8+16+32+64+128)*packet-tra</w:t>
      </w:r>
      <w:r>
        <w:t>nsmissions =</w:t>
      </w:r>
    </w:p>
    <w:p w14:paraId="2C13FF5C" w14:textId="77777777" w:rsidR="00F05E70" w:rsidRDefault="00E02D4C">
      <w:r>
        <w:t>= 9*0.01 [sec] + 255*1,020*8 [bits] /2,000,000 [bit/sec] =</w:t>
      </w:r>
    </w:p>
    <w:p w14:paraId="16382BF7" w14:textId="77777777" w:rsidR="00F05E70" w:rsidRDefault="00E02D4C">
      <w:r>
        <w:t>= 0.09 + 0.10404 [sec] = 1.13 [sec]</w:t>
      </w:r>
    </w:p>
    <w:p w14:paraId="03FB5769" w14:textId="77777777" w:rsidR="00F05E70" w:rsidRDefault="00E02D4C">
      <w:r>
        <w:t>We could possibly add another 1.5 RTT for the (2-way) closing of the connection.</w:t>
      </w:r>
    </w:p>
    <w:p w14:paraId="5C54FEDB" w14:textId="77777777" w:rsidR="00F05E70" w:rsidRDefault="00F05E70"/>
    <w:p w14:paraId="43C1FBBD" w14:textId="77777777" w:rsidR="00F05E70" w:rsidRDefault="00E02D4C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" behindDoc="0" locked="0" layoutInCell="1" allowOverlap="1" wp14:anchorId="1780A310" wp14:editId="3CFC6D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22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355E2" w14:textId="77777777" w:rsidR="00F05E70" w:rsidRDefault="00F05E70">
      <w:pPr>
        <w:rPr>
          <w:b/>
          <w:bCs/>
        </w:rPr>
      </w:pPr>
    </w:p>
    <w:p w14:paraId="436278DF" w14:textId="77777777" w:rsidR="00F05E70" w:rsidRDefault="00F05E70">
      <w:pPr>
        <w:rPr>
          <w:b/>
          <w:bCs/>
        </w:rPr>
      </w:pPr>
    </w:p>
    <w:p w14:paraId="33C3DE93" w14:textId="77777777" w:rsidR="00F05E70" w:rsidRDefault="00F05E70">
      <w:pPr>
        <w:rPr>
          <w:b/>
          <w:bCs/>
        </w:rPr>
      </w:pPr>
    </w:p>
    <w:p w14:paraId="7C3E85E4" w14:textId="77777777" w:rsidR="00F05E70" w:rsidRDefault="00F05E70">
      <w:pPr>
        <w:rPr>
          <w:b/>
          <w:bCs/>
        </w:rPr>
      </w:pPr>
    </w:p>
    <w:p w14:paraId="05A36987" w14:textId="77777777" w:rsidR="00F05E70" w:rsidRDefault="00F05E70">
      <w:pPr>
        <w:rPr>
          <w:b/>
          <w:bCs/>
        </w:rPr>
      </w:pPr>
    </w:p>
    <w:p w14:paraId="69141085" w14:textId="77777777" w:rsidR="00F05E70" w:rsidRDefault="00F05E70">
      <w:pPr>
        <w:rPr>
          <w:b/>
          <w:bCs/>
        </w:rPr>
      </w:pPr>
    </w:p>
    <w:p w14:paraId="41CAAC29" w14:textId="77777777" w:rsidR="00F05E70" w:rsidRDefault="00F05E70">
      <w:pPr>
        <w:rPr>
          <w:b/>
          <w:bCs/>
        </w:rPr>
      </w:pPr>
    </w:p>
    <w:p w14:paraId="173B85AD" w14:textId="77777777" w:rsidR="00F05E70" w:rsidRDefault="00F05E70">
      <w:pPr>
        <w:rPr>
          <w:b/>
          <w:bCs/>
        </w:rPr>
      </w:pPr>
    </w:p>
    <w:p w14:paraId="6183FD16" w14:textId="77777777" w:rsidR="00F05E70" w:rsidRDefault="00F05E70">
      <w:pPr>
        <w:rPr>
          <w:b/>
          <w:bCs/>
        </w:rPr>
      </w:pPr>
    </w:p>
    <w:p w14:paraId="1F911A86" w14:textId="77777777" w:rsidR="00F05E70" w:rsidRDefault="00F05E70">
      <w:pPr>
        <w:rPr>
          <w:b/>
          <w:bCs/>
        </w:rPr>
      </w:pPr>
    </w:p>
    <w:p w14:paraId="1CB33EE1" w14:textId="77777777" w:rsidR="00F05E70" w:rsidRDefault="00E02D4C">
      <w:pPr>
        <w:rPr>
          <w:b/>
          <w:bCs/>
        </w:rPr>
      </w:pPr>
      <w:r>
        <w:rPr>
          <w:b/>
          <w:bCs/>
        </w:rPr>
        <w:lastRenderedPageBreak/>
        <w:t>The diagram at right shows two TCP senders at left and</w:t>
      </w:r>
      <w:r>
        <w:rPr>
          <w:b/>
          <w:bCs/>
        </w:rPr>
        <w:t xml:space="preserve"> the corresponding receivers at right. The first sender uses TCP Tahoe, the second uses Reno. Assume that the MSS is 1 KB, that the one-way propagation delay for both connections is 50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 xml:space="preserve"> and that the link joining the two</w:t>
      </w:r>
    </w:p>
    <w:p w14:paraId="237FFA0F" w14:textId="77777777" w:rsidR="00F05E70" w:rsidRDefault="00E02D4C">
      <w:pPr>
        <w:rPr>
          <w:b/>
          <w:bCs/>
        </w:rPr>
      </w:pPr>
      <w:r>
        <w:rPr>
          <w:b/>
          <w:bCs/>
        </w:rPr>
        <w:t>routers has a bandwidth of 6 Mb/s.</w:t>
      </w:r>
      <w:r>
        <w:rPr>
          <w:b/>
          <w:bCs/>
        </w:rPr>
        <w:t xml:space="preserve"> Let cwnd1 and cwnd2 be the values of the senders’ congestion windows. </w:t>
      </w:r>
    </w:p>
    <w:p w14:paraId="7FA8CD63" w14:textId="77777777" w:rsidR="00F05E70" w:rsidRDefault="00F05E70">
      <w:pPr>
        <w:rPr>
          <w:b/>
          <w:bCs/>
        </w:rPr>
      </w:pPr>
    </w:p>
    <w:p w14:paraId="09DC5B29" w14:textId="77777777" w:rsidR="00F05E70" w:rsidRDefault="00E02D4C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3" behindDoc="0" locked="0" layoutInCell="1" allowOverlap="1" wp14:anchorId="3B02061E" wp14:editId="57B18A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3020" cy="15347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1E1AC" w14:textId="77777777" w:rsidR="00F05E70" w:rsidRDefault="00F05E70">
      <w:pPr>
        <w:rPr>
          <w:b/>
          <w:bCs/>
        </w:rPr>
      </w:pPr>
    </w:p>
    <w:p w14:paraId="0E5B8304" w14:textId="77777777" w:rsidR="00F05E70" w:rsidRDefault="00F05E70">
      <w:pPr>
        <w:rPr>
          <w:b/>
          <w:bCs/>
        </w:rPr>
      </w:pPr>
    </w:p>
    <w:p w14:paraId="67BDE9C5" w14:textId="77777777" w:rsidR="00F05E70" w:rsidRDefault="00F05E70">
      <w:pPr>
        <w:rPr>
          <w:b/>
          <w:bCs/>
        </w:rPr>
      </w:pPr>
    </w:p>
    <w:p w14:paraId="7BBE290B" w14:textId="77777777" w:rsidR="00F05E70" w:rsidRDefault="00F05E70">
      <w:pPr>
        <w:rPr>
          <w:b/>
          <w:bCs/>
        </w:rPr>
      </w:pPr>
    </w:p>
    <w:p w14:paraId="49397C36" w14:textId="77777777" w:rsidR="00F05E70" w:rsidRDefault="00F05E70">
      <w:pPr>
        <w:rPr>
          <w:b/>
          <w:bCs/>
        </w:rPr>
      </w:pPr>
    </w:p>
    <w:p w14:paraId="3D5F0F24" w14:textId="77777777" w:rsidR="00F05E70" w:rsidRDefault="00F05E70">
      <w:pPr>
        <w:rPr>
          <w:b/>
          <w:bCs/>
        </w:rPr>
      </w:pPr>
    </w:p>
    <w:p w14:paraId="02D4A4A9" w14:textId="77777777" w:rsidR="00F05E70" w:rsidRDefault="00F05E70">
      <w:pPr>
        <w:rPr>
          <w:b/>
          <w:bCs/>
        </w:rPr>
      </w:pPr>
    </w:p>
    <w:p w14:paraId="32BD8CEF" w14:textId="77777777" w:rsidR="00F05E70" w:rsidRDefault="00F05E70">
      <w:pPr>
        <w:rPr>
          <w:b/>
          <w:bCs/>
        </w:rPr>
      </w:pPr>
    </w:p>
    <w:p w14:paraId="0EB3AB25" w14:textId="77777777" w:rsidR="00E02D4C" w:rsidRDefault="00E02D4C" w:rsidP="00E02D4C">
      <w:pPr>
        <w:pStyle w:val="Standard"/>
        <w:rPr>
          <w:b/>
          <w:bCs/>
        </w:rPr>
      </w:pPr>
      <w:r>
        <w:rPr>
          <w:b/>
          <w:bCs/>
        </w:rPr>
        <w:t>Assume that the link buffer overflows whenever cwnd1+cwnd 2≥150 KB and that at time 0,</w:t>
      </w:r>
    </w:p>
    <w:p w14:paraId="1DB95321" w14:textId="77777777" w:rsidR="00E02D4C" w:rsidRDefault="00E02D4C" w:rsidP="00E02D4C">
      <w:pPr>
        <w:pStyle w:val="Standard"/>
        <w:rPr>
          <w:b/>
          <w:bCs/>
        </w:rPr>
      </w:pPr>
      <w:r>
        <w:rPr>
          <w:b/>
          <w:bCs/>
        </w:rPr>
        <w:t xml:space="preserve">cwnd1=30 KB and cwnd2=120 KB. Approximately, what are the values of cwnd1 and cwnd2 one RTT later? Also, what are the values of </w:t>
      </w:r>
      <w:proofErr w:type="spellStart"/>
      <w:r>
        <w:rPr>
          <w:b/>
          <w:bCs/>
        </w:rPr>
        <w:t>ssthresh</w:t>
      </w:r>
      <w:proofErr w:type="spellEnd"/>
      <w:r>
        <w:rPr>
          <w:b/>
          <w:bCs/>
        </w:rPr>
        <w:t xml:space="preserve"> for each of the two connections? Assume that all losses are detected by triple duplicate ACKs.</w:t>
      </w:r>
    </w:p>
    <w:p w14:paraId="69B6E4AA" w14:textId="77777777" w:rsidR="00E02D4C" w:rsidRDefault="00E02D4C" w:rsidP="00E02D4C">
      <w:pPr>
        <w:pStyle w:val="Standard"/>
        <w:rPr>
          <w:b/>
          <w:bCs/>
        </w:rPr>
      </w:pPr>
    </w:p>
    <w:p w14:paraId="286F3922" w14:textId="77777777" w:rsidR="00E02D4C" w:rsidRDefault="00E02D4C" w:rsidP="00E02D4C">
      <w:pPr>
        <w:pStyle w:val="NormalWeb"/>
      </w:pPr>
      <w:r>
        <w:rPr>
          <w:rFonts w:ascii="BookAntiqua" w:hAnsi="BookAntiqua"/>
          <w:i/>
          <w:iCs/>
          <w:sz w:val="22"/>
          <w:szCs w:val="22"/>
        </w:rPr>
        <w:t xml:space="preserve">Since the first uses Tahoe and the second uses Reno, </w:t>
      </w:r>
      <w:proofErr w:type="spellStart"/>
      <w:r>
        <w:rPr>
          <w:rFonts w:ascii="BookAntiqua" w:hAnsi="BookAntiqua"/>
          <w:i/>
          <w:iCs/>
          <w:sz w:val="22"/>
          <w:szCs w:val="22"/>
        </w:rPr>
        <w:t>cwnd</w:t>
      </w:r>
      <w:proofErr w:type="spellEnd"/>
      <w:r>
        <w:rPr>
          <w:rFonts w:ascii="BookAntiqua" w:hAnsi="BookAntiqua"/>
          <w:i/>
          <w:iCs/>
          <w:position w:val="-2"/>
          <w:sz w:val="14"/>
          <w:szCs w:val="14"/>
        </w:rPr>
        <w:t>1</w:t>
      </w:r>
      <w:r>
        <w:rPr>
          <w:rFonts w:ascii="BookAntiqua" w:hAnsi="BookAntiqua"/>
          <w:i/>
          <w:iCs/>
          <w:sz w:val="22"/>
          <w:szCs w:val="22"/>
        </w:rPr>
        <w:t xml:space="preserve">=1 KB and </w:t>
      </w:r>
      <w:proofErr w:type="spellStart"/>
      <w:r>
        <w:rPr>
          <w:rFonts w:ascii="BookAntiqua" w:hAnsi="BookAntiqua"/>
          <w:i/>
          <w:iCs/>
          <w:sz w:val="22"/>
          <w:szCs w:val="22"/>
        </w:rPr>
        <w:t>cwnd</w:t>
      </w:r>
      <w:proofErr w:type="spellEnd"/>
      <w:r>
        <w:rPr>
          <w:rFonts w:ascii="BookAntiqua" w:hAnsi="BookAntiqua"/>
          <w:i/>
          <w:iCs/>
          <w:position w:val="-2"/>
          <w:sz w:val="14"/>
          <w:szCs w:val="14"/>
        </w:rPr>
        <w:t>2</w:t>
      </w:r>
      <w:r>
        <w:rPr>
          <w:rFonts w:ascii="BookAntiqua" w:hAnsi="BookAntiqua"/>
          <w:i/>
          <w:iCs/>
          <w:sz w:val="22"/>
          <w:szCs w:val="22"/>
        </w:rPr>
        <w:t xml:space="preserve">= 60 KB, </w:t>
      </w:r>
      <w:proofErr w:type="spellStart"/>
      <w:r>
        <w:rPr>
          <w:rFonts w:ascii="BookAntiqua" w:hAnsi="BookAntiqua"/>
          <w:i/>
          <w:iCs/>
          <w:sz w:val="22"/>
          <w:szCs w:val="22"/>
        </w:rPr>
        <w:t>ssthresh</w:t>
      </w:r>
      <w:proofErr w:type="spellEnd"/>
      <w:r>
        <w:rPr>
          <w:rFonts w:ascii="BookAntiqua" w:hAnsi="BookAntiqua"/>
          <w:i/>
          <w:iCs/>
          <w:position w:val="-2"/>
          <w:sz w:val="14"/>
          <w:szCs w:val="14"/>
        </w:rPr>
        <w:t>1</w:t>
      </w:r>
      <w:r>
        <w:rPr>
          <w:rFonts w:ascii="BookAntiqua" w:hAnsi="BookAntiqua"/>
          <w:i/>
          <w:iCs/>
          <w:sz w:val="22"/>
          <w:szCs w:val="22"/>
        </w:rPr>
        <w:t xml:space="preserve">=15 KB and </w:t>
      </w:r>
      <w:proofErr w:type="spellStart"/>
      <w:r>
        <w:rPr>
          <w:rFonts w:ascii="BookAntiqua" w:hAnsi="BookAntiqua"/>
          <w:i/>
          <w:iCs/>
          <w:sz w:val="22"/>
          <w:szCs w:val="22"/>
        </w:rPr>
        <w:t>sshresh</w:t>
      </w:r>
      <w:proofErr w:type="spellEnd"/>
      <w:r>
        <w:rPr>
          <w:rFonts w:ascii="BookAntiqua" w:hAnsi="BookAntiqua"/>
          <w:i/>
          <w:iCs/>
          <w:position w:val="-2"/>
          <w:sz w:val="14"/>
          <w:szCs w:val="14"/>
        </w:rPr>
        <w:t>2</w:t>
      </w:r>
      <w:r>
        <w:rPr>
          <w:rFonts w:ascii="BookAntiqua" w:hAnsi="BookAntiqua"/>
          <w:i/>
          <w:iCs/>
          <w:sz w:val="22"/>
          <w:szCs w:val="22"/>
        </w:rPr>
        <w:t xml:space="preserve">= 60 KB. </w:t>
      </w:r>
    </w:p>
    <w:p w14:paraId="79539B7A" w14:textId="79DA636A" w:rsidR="00F05E70" w:rsidRDefault="00F05E70">
      <w:pPr>
        <w:rPr>
          <w:b/>
          <w:bCs/>
        </w:rPr>
      </w:pPr>
      <w:bookmarkStart w:id="0" w:name="_GoBack"/>
      <w:bookmarkEnd w:id="0"/>
    </w:p>
    <w:sectPr w:rsidR="00F05E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BookAntiqu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E70"/>
    <w:rsid w:val="00E02D4C"/>
    <w:rsid w:val="00F0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7BB06"/>
  <w15:docId w15:val="{562851DA-1711-074B-AA98-176119E9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tandard">
    <w:name w:val="Standard"/>
    <w:rsid w:val="00E02D4C"/>
    <w:pPr>
      <w:suppressAutoHyphens/>
      <w:autoSpaceDN w:val="0"/>
      <w:textAlignment w:val="baseline"/>
    </w:pPr>
    <w:rPr>
      <w:kern w:val="3"/>
    </w:rPr>
  </w:style>
  <w:style w:type="paragraph" w:styleId="NormalWeb">
    <w:name w:val="Normal (Web)"/>
    <w:basedOn w:val="Normal"/>
    <w:uiPriority w:val="99"/>
    <w:semiHidden/>
    <w:unhideWhenUsed/>
    <w:rsid w:val="00E02D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5</cp:revision>
  <dcterms:created xsi:type="dcterms:W3CDTF">2018-04-04T10:35:00Z</dcterms:created>
  <dcterms:modified xsi:type="dcterms:W3CDTF">2024-09-09T05:26:00Z</dcterms:modified>
  <dc:language>en-IN</dc:language>
</cp:coreProperties>
</file>