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9F51D" w14:textId="2194E739" w:rsidR="00A325D0" w:rsidRPr="006B4954" w:rsidRDefault="00730BFB" w:rsidP="00F46D16">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30DD2EA8" w14:textId="3F266298" w:rsidR="00A325D0" w:rsidRPr="006B4954" w:rsidRDefault="00F46D16"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7BD4457B" w:rsidR="00A325D0" w:rsidRPr="006B4954" w:rsidRDefault="00F46D16" w:rsidP="006B4954">
            <w:pPr>
              <w:suppressAutoHyphens/>
              <w:contextualSpacing/>
              <w:rPr>
                <w:rFonts w:asciiTheme="majorHAnsi" w:hAnsiTheme="majorHAnsi" w:cstheme="majorHAnsi"/>
                <w:szCs w:val="22"/>
              </w:rPr>
            </w:pPr>
            <w:r>
              <w:rPr>
                <w:rFonts w:asciiTheme="majorHAnsi" w:hAnsiTheme="majorHAnsi" w:cstheme="majorHAnsi"/>
                <w:szCs w:val="22"/>
              </w:rPr>
              <w:t>5/24/26</w:t>
            </w:r>
          </w:p>
        </w:tc>
        <w:tc>
          <w:tcPr>
            <w:tcW w:w="1725" w:type="dxa"/>
          </w:tcPr>
          <w:p w14:paraId="093CD81A" w14:textId="29F89E6A" w:rsidR="00A325D0" w:rsidRPr="006B4954" w:rsidRDefault="00F46D16" w:rsidP="006B4954">
            <w:pPr>
              <w:suppressAutoHyphens/>
              <w:contextualSpacing/>
              <w:rPr>
                <w:rFonts w:asciiTheme="majorHAnsi" w:hAnsiTheme="majorHAnsi" w:cstheme="majorHAnsi"/>
                <w:szCs w:val="22"/>
              </w:rPr>
            </w:pPr>
            <w:r w:rsidRPr="00F46D16">
              <w:rPr>
                <w:rFonts w:asciiTheme="majorHAnsi" w:hAnsiTheme="majorHAnsi" w:cstheme="majorHAnsi"/>
                <w:szCs w:val="22"/>
              </w:rPr>
              <w:t>Jacob Ridlon</w:t>
            </w:r>
          </w:p>
        </w:tc>
        <w:tc>
          <w:tcPr>
            <w:tcW w:w="5109" w:type="dxa"/>
          </w:tcPr>
          <w:p w14:paraId="7E3B24A0" w14:textId="67131632" w:rsidR="00A325D0" w:rsidRPr="006B4954" w:rsidRDefault="00F46D16" w:rsidP="006B4954">
            <w:pPr>
              <w:suppressAutoHyphens/>
              <w:contextualSpacing/>
              <w:rPr>
                <w:rFonts w:asciiTheme="majorHAnsi" w:hAnsiTheme="majorHAnsi" w:cstheme="majorHAnsi"/>
                <w:szCs w:val="22"/>
              </w:rPr>
            </w:pPr>
            <w:r w:rsidRPr="00F46D16">
              <w:rPr>
                <w:rFonts w:asciiTheme="majorHAnsi" w:hAnsiTheme="majorHAnsi" w:cstheme="majorHAnsi"/>
                <w:szCs w:val="22"/>
              </w:rPr>
              <w:t>Initial completed software design document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2CB54814" w14:textId="58F9C750" w:rsidR="00F46D16" w:rsidRPr="00F46D16" w:rsidRDefault="00F46D16" w:rsidP="00F46D16">
      <w:r w:rsidRPr="00F46D16">
        <w:t xml:space="preserve">The Gaming Room seeks to expand its existing Android game, Draw It or Lose It, into a web-based application that can support multiple operating systems and devices. The application must support multiple teams and players while ensuring unique </w:t>
      </w:r>
      <w:r w:rsidRPr="00F46D16">
        <w:t>games</w:t>
      </w:r>
      <w:r w:rsidRPr="00F46D16">
        <w:t xml:space="preserve"> and team names. In addition, only one game service instance should exist in memory at a time to maintain consistency and reliability.</w:t>
      </w:r>
      <w:r w:rsidRPr="00F46D16">
        <w:br/>
      </w:r>
      <w:r w:rsidRPr="00F46D16">
        <w:br/>
        <w:t xml:space="preserve">The proposed solution uses Java, object-oriented design principles, and proven software design patterns. The Singleton pattern ensures only one </w:t>
      </w:r>
      <w:r w:rsidRPr="00F46D16">
        <w:t>Game Service</w:t>
      </w:r>
      <w:r w:rsidRPr="00F46D16">
        <w:t xml:space="preserve"> instance exists, while the Iterator pattern allows efficient searching and validation of unique names. This design provides scalability, maintainability, and cross-platform compatibility.</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69CABD91" w14:textId="2032410F" w:rsidR="00F46D16" w:rsidRPr="00F46D16" w:rsidRDefault="00F46D16" w:rsidP="00F46D16">
      <w:pPr>
        <w:suppressAutoHyphens/>
        <w:contextualSpacing/>
        <w:rPr>
          <w:i/>
          <w:szCs w:val="22"/>
        </w:rPr>
      </w:pPr>
      <w:r w:rsidRPr="00F46D16">
        <w:rPr>
          <w:i/>
          <w:szCs w:val="22"/>
        </w:rPr>
        <w:t>Business Requirements:</w:t>
      </w:r>
      <w:r w:rsidRPr="00F46D16">
        <w:rPr>
          <w:i/>
          <w:szCs w:val="22"/>
        </w:rPr>
        <w:br/>
        <w:t>• Expand Draw It or Lose It into a web-based game.</w:t>
      </w:r>
      <w:r w:rsidRPr="00F46D16">
        <w:rPr>
          <w:i/>
          <w:szCs w:val="22"/>
        </w:rPr>
        <w:br/>
        <w:t>• Support one or more teams per game.</w:t>
      </w:r>
      <w:r w:rsidRPr="00F46D16">
        <w:rPr>
          <w:i/>
          <w:szCs w:val="22"/>
        </w:rPr>
        <w:br/>
        <w:t>• Support multiple players per team.</w:t>
      </w:r>
      <w:r w:rsidRPr="00F46D16">
        <w:rPr>
          <w:i/>
          <w:szCs w:val="22"/>
        </w:rPr>
        <w:br/>
        <w:t>• Ensure game and team names are unique.</w:t>
      </w:r>
      <w:r w:rsidRPr="00F46D16">
        <w:rPr>
          <w:i/>
          <w:szCs w:val="22"/>
        </w:rPr>
        <w:br/>
        <w:t>• Allow users to verify whether names are already in use.</w:t>
      </w:r>
      <w:r w:rsidRPr="00F46D16">
        <w:rPr>
          <w:i/>
          <w:szCs w:val="22"/>
        </w:rPr>
        <w:br/>
      </w:r>
      <w:r w:rsidRPr="00F46D16">
        <w:rPr>
          <w:i/>
          <w:szCs w:val="22"/>
        </w:rPr>
        <w:br/>
        <w:t>Technical Requirements:</w:t>
      </w:r>
      <w:r w:rsidRPr="00F46D16">
        <w:rPr>
          <w:i/>
          <w:szCs w:val="22"/>
        </w:rPr>
        <w:br/>
        <w:t>• Use object-oriented programming principles.</w:t>
      </w:r>
      <w:r w:rsidRPr="00F46D16">
        <w:rPr>
          <w:i/>
          <w:szCs w:val="22"/>
        </w:rPr>
        <w:br/>
        <w:t>• Implement Singleton and Iterator design patterns.</w:t>
      </w:r>
      <w:r w:rsidRPr="00F46D16">
        <w:rPr>
          <w:i/>
          <w:szCs w:val="22"/>
        </w:rPr>
        <w:br/>
        <w:t>• Generate unique identifiers for games, teams, and players.</w:t>
      </w:r>
      <w:r w:rsidRPr="00F46D16">
        <w:rPr>
          <w:i/>
          <w:szCs w:val="22"/>
        </w:rPr>
        <w:br/>
        <w:t>• Support multiple operating systems and device types.</w:t>
      </w:r>
      <w:r w:rsidRPr="00F46D16">
        <w:rPr>
          <w:i/>
          <w:szCs w:val="22"/>
        </w:rPr>
        <w:br/>
        <w:t xml:space="preserve">• Maintain a single </w:t>
      </w:r>
      <w:r w:rsidRPr="00F46D16">
        <w:rPr>
          <w:i/>
          <w:szCs w:val="22"/>
        </w:rPr>
        <w:t>Game Service</w:t>
      </w:r>
      <w:r w:rsidRPr="00F46D16">
        <w:rPr>
          <w:i/>
          <w:szCs w:val="22"/>
        </w:rPr>
        <w:t xml:space="preserve"> instance in memory.</w:t>
      </w: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759EF8CE" w14:textId="77777777" w:rsidR="00F46D16" w:rsidRPr="00F46D16" w:rsidRDefault="00F46D16" w:rsidP="00F46D16">
      <w:pPr>
        <w:suppressAutoHyphens/>
        <w:contextualSpacing/>
        <w:rPr>
          <w:rFonts w:asciiTheme="majorHAnsi" w:hAnsiTheme="majorHAnsi" w:cstheme="majorHAnsi"/>
          <w:szCs w:val="22"/>
        </w:rPr>
      </w:pPr>
      <w:r w:rsidRPr="00F46D16">
        <w:rPr>
          <w:rFonts w:asciiTheme="majorHAnsi" w:hAnsiTheme="majorHAnsi" w:cstheme="majorHAnsi"/>
          <w:szCs w:val="22"/>
        </w:rPr>
        <w:t xml:space="preserve">The application must operate in a distributed web environment while maintaining centralized control over game information. Cross-platform compatibility is required to support Windows, Linux, macOS, and mobile devices. The design must ensure only one </w:t>
      </w:r>
      <w:proofErr w:type="spellStart"/>
      <w:r w:rsidRPr="00F46D16">
        <w:rPr>
          <w:rFonts w:asciiTheme="majorHAnsi" w:hAnsiTheme="majorHAnsi" w:cstheme="majorHAnsi"/>
          <w:szCs w:val="22"/>
        </w:rPr>
        <w:t>GameService</w:t>
      </w:r>
      <w:proofErr w:type="spellEnd"/>
      <w:r w:rsidRPr="00F46D16">
        <w:rPr>
          <w:rFonts w:asciiTheme="majorHAnsi" w:hAnsiTheme="majorHAnsi" w:cstheme="majorHAnsi"/>
          <w:szCs w:val="22"/>
        </w:rPr>
        <w:t xml:space="preserve"> object exists in memory, requiring implementation of the Singleton pattern. Unique naming requirements require efficient searching of collections, making the Iterator pattern appropriate. Additional constraints include security, scalability, maintainability, and reliable network communication.</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C74859C" w14:textId="77777777" w:rsidR="00F46D16" w:rsidRPr="00F46D16" w:rsidRDefault="00F46D16" w:rsidP="00F46D16">
      <w:pPr>
        <w:suppressAutoHyphens/>
        <w:contextualSpacing/>
        <w:rPr>
          <w:rFonts w:asciiTheme="majorHAnsi" w:hAnsiTheme="majorHAnsi" w:cstheme="majorHAnsi"/>
          <w:szCs w:val="22"/>
        </w:rPr>
      </w:pPr>
      <w:r w:rsidRPr="00F46D16">
        <w:rPr>
          <w:rFonts w:asciiTheme="majorHAnsi" w:hAnsiTheme="majorHAnsi" w:cstheme="majorHAnsi"/>
          <w:szCs w:val="22"/>
        </w:rPr>
        <w:t>The UML diagram centers around the Entity base class, which stores the common attributes id and name. Game, Team, and Player inherit from Entity, demonstrating inheritance and code reuse.</w:t>
      </w:r>
      <w:r w:rsidRPr="00F46D16">
        <w:rPr>
          <w:rFonts w:asciiTheme="majorHAnsi" w:hAnsiTheme="majorHAnsi" w:cstheme="majorHAnsi"/>
          <w:szCs w:val="22"/>
        </w:rPr>
        <w:br/>
      </w:r>
      <w:r w:rsidRPr="00F46D16">
        <w:rPr>
          <w:rFonts w:asciiTheme="majorHAnsi" w:hAnsiTheme="majorHAnsi" w:cstheme="majorHAnsi"/>
          <w:szCs w:val="22"/>
        </w:rPr>
        <w:lastRenderedPageBreak/>
        <w:br/>
      </w:r>
      <w:proofErr w:type="spellStart"/>
      <w:r w:rsidRPr="00F46D16">
        <w:rPr>
          <w:rFonts w:asciiTheme="majorHAnsi" w:hAnsiTheme="majorHAnsi" w:cstheme="majorHAnsi"/>
          <w:szCs w:val="22"/>
        </w:rPr>
        <w:t>GameService</w:t>
      </w:r>
      <w:proofErr w:type="spellEnd"/>
      <w:r w:rsidRPr="00F46D16">
        <w:rPr>
          <w:rFonts w:asciiTheme="majorHAnsi" w:hAnsiTheme="majorHAnsi" w:cstheme="majorHAnsi"/>
          <w:szCs w:val="22"/>
        </w:rPr>
        <w:t xml:space="preserve"> manages all Game objects and provides unique identifiers. It uses the Singleton design pattern to ensure only one instance exists. A Game contains multiple Team objects, and each Team contains multiple Player objects. These relationships demonstrate composition.</w:t>
      </w:r>
      <w:r w:rsidRPr="00F46D16">
        <w:rPr>
          <w:rFonts w:asciiTheme="majorHAnsi" w:hAnsiTheme="majorHAnsi" w:cstheme="majorHAnsi"/>
          <w:szCs w:val="22"/>
        </w:rPr>
        <w:br/>
      </w:r>
      <w:r w:rsidRPr="00F46D16">
        <w:rPr>
          <w:rFonts w:asciiTheme="majorHAnsi" w:hAnsiTheme="majorHAnsi" w:cstheme="majorHAnsi"/>
          <w:szCs w:val="22"/>
        </w:rPr>
        <w:br/>
        <w:t>The design also demonstrates encapsulation through private attributes and public methods. The Iterator pattern is used to search collections and validate unique names. Together, these object-oriented principles provide an efficient and maintainable design.</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2FB93221" w:rsidR="00A325D0" w:rsidRPr="006B4954" w:rsidRDefault="00F46D16" w:rsidP="006B4954">
            <w:pPr>
              <w:suppressAutoHyphens/>
              <w:contextualSpacing/>
              <w:rPr>
                <w:rFonts w:asciiTheme="majorHAnsi" w:hAnsiTheme="majorHAnsi" w:cstheme="majorHAnsi"/>
                <w:szCs w:val="22"/>
              </w:rPr>
            </w:pPr>
            <w:r w:rsidRPr="00F46D16">
              <w:rPr>
                <w:rFonts w:asciiTheme="majorHAnsi" w:hAnsiTheme="majorHAnsi" w:cstheme="majorHAnsi"/>
                <w:szCs w:val="22"/>
              </w:rPr>
              <w:t>Reliable but costly and less common for enterprise hosting.</w:t>
            </w:r>
          </w:p>
        </w:tc>
        <w:tc>
          <w:tcPr>
            <w:tcW w:w="1890" w:type="dxa"/>
            <w:tcMar>
              <w:top w:w="0" w:type="dxa"/>
              <w:left w:w="115" w:type="dxa"/>
              <w:bottom w:w="0" w:type="dxa"/>
              <w:right w:w="115" w:type="dxa"/>
            </w:tcMar>
          </w:tcPr>
          <w:p w14:paraId="26FEAA67" w14:textId="46A2904F" w:rsidR="00A325D0" w:rsidRPr="006B4954" w:rsidRDefault="00F46D16" w:rsidP="006B4954">
            <w:pPr>
              <w:suppressAutoHyphens/>
              <w:contextualSpacing/>
              <w:rPr>
                <w:rFonts w:asciiTheme="majorHAnsi" w:hAnsiTheme="majorHAnsi" w:cstheme="majorHAnsi"/>
                <w:szCs w:val="22"/>
              </w:rPr>
            </w:pPr>
            <w:r w:rsidRPr="00F46D16">
              <w:rPr>
                <w:rFonts w:asciiTheme="majorHAnsi" w:hAnsiTheme="majorHAnsi" w:cstheme="majorHAnsi"/>
                <w:szCs w:val="22"/>
              </w:rPr>
              <w:t>Best choice for web hosting due to stability, security, performance, and low cost.</w:t>
            </w:r>
            <w:r w:rsidRPr="00F46D16">
              <w:rPr>
                <w:rFonts w:asciiTheme="majorHAnsi" w:hAnsiTheme="majorHAnsi" w:cstheme="majorHAnsi"/>
                <w:szCs w:val="22"/>
              </w:rPr>
              <w:br/>
            </w:r>
          </w:p>
        </w:tc>
        <w:tc>
          <w:tcPr>
            <w:tcW w:w="1890" w:type="dxa"/>
            <w:tcMar>
              <w:top w:w="0" w:type="dxa"/>
              <w:left w:w="115" w:type="dxa"/>
              <w:bottom w:w="0" w:type="dxa"/>
              <w:right w:w="115" w:type="dxa"/>
            </w:tcMar>
          </w:tcPr>
          <w:p w14:paraId="12DBF5D5" w14:textId="4CC59874" w:rsidR="00A325D0" w:rsidRPr="006B4954" w:rsidRDefault="00F46D16" w:rsidP="006B4954">
            <w:pPr>
              <w:suppressAutoHyphens/>
              <w:contextualSpacing/>
              <w:rPr>
                <w:rFonts w:asciiTheme="majorHAnsi" w:hAnsiTheme="majorHAnsi" w:cstheme="majorHAnsi"/>
                <w:szCs w:val="22"/>
              </w:rPr>
            </w:pPr>
            <w:r w:rsidRPr="00F46D16">
              <w:rPr>
                <w:rFonts w:asciiTheme="majorHAnsi" w:hAnsiTheme="majorHAnsi" w:cstheme="majorHAnsi"/>
                <w:szCs w:val="22"/>
              </w:rPr>
              <w:t>Strong enterprise support but higher licensing costs</w:t>
            </w:r>
          </w:p>
        </w:tc>
        <w:tc>
          <w:tcPr>
            <w:tcW w:w="2080" w:type="dxa"/>
            <w:tcMar>
              <w:top w:w="0" w:type="dxa"/>
              <w:left w:w="115" w:type="dxa"/>
              <w:bottom w:w="0" w:type="dxa"/>
              <w:right w:w="115" w:type="dxa"/>
            </w:tcMar>
          </w:tcPr>
          <w:p w14:paraId="1B7299A3" w14:textId="4FFF9130" w:rsidR="00A325D0" w:rsidRPr="006B4954" w:rsidRDefault="00F46D16" w:rsidP="006B4954">
            <w:pPr>
              <w:suppressAutoHyphens/>
              <w:contextualSpacing/>
              <w:rPr>
                <w:rFonts w:asciiTheme="majorHAnsi" w:hAnsiTheme="majorHAnsi" w:cstheme="majorHAnsi"/>
                <w:szCs w:val="22"/>
              </w:rPr>
            </w:pPr>
            <w:r w:rsidRPr="00F46D16">
              <w:rPr>
                <w:rFonts w:asciiTheme="majorHAnsi" w:hAnsiTheme="majorHAnsi" w:cstheme="majorHAnsi"/>
                <w:szCs w:val="22"/>
              </w:rPr>
              <w:t>Not suitable for hosting large-scale web applications due to hardware limitations.</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7ABECF83" w:rsidR="00A325D0" w:rsidRPr="006B4954" w:rsidRDefault="00F46D16" w:rsidP="006B4954">
            <w:pPr>
              <w:suppressAutoHyphens/>
              <w:contextualSpacing/>
              <w:rPr>
                <w:rFonts w:asciiTheme="majorHAnsi" w:hAnsiTheme="majorHAnsi" w:cstheme="majorHAnsi"/>
                <w:szCs w:val="22"/>
              </w:rPr>
            </w:pPr>
            <w:r w:rsidRPr="00F46D16">
              <w:rPr>
                <w:rFonts w:asciiTheme="majorHAnsi" w:hAnsiTheme="majorHAnsi" w:cstheme="majorHAnsi"/>
                <w:szCs w:val="22"/>
              </w:rPr>
              <w:t>Excellent browser support but smaller market share.</w:t>
            </w:r>
          </w:p>
        </w:tc>
        <w:tc>
          <w:tcPr>
            <w:tcW w:w="1890" w:type="dxa"/>
            <w:tcMar>
              <w:top w:w="0" w:type="dxa"/>
              <w:left w:w="115" w:type="dxa"/>
              <w:bottom w:w="0" w:type="dxa"/>
              <w:right w:w="115" w:type="dxa"/>
            </w:tcMar>
          </w:tcPr>
          <w:p w14:paraId="71F419DD" w14:textId="07B9010C" w:rsidR="00A325D0" w:rsidRPr="006B4954" w:rsidRDefault="00F46D16" w:rsidP="006B4954">
            <w:pPr>
              <w:suppressAutoHyphens/>
              <w:contextualSpacing/>
              <w:rPr>
                <w:rFonts w:asciiTheme="majorHAnsi" w:hAnsiTheme="majorHAnsi" w:cstheme="majorHAnsi"/>
                <w:szCs w:val="22"/>
              </w:rPr>
            </w:pPr>
            <w:r w:rsidRPr="00F46D16">
              <w:rPr>
                <w:rFonts w:asciiTheme="majorHAnsi" w:hAnsiTheme="majorHAnsi" w:cstheme="majorHAnsi"/>
                <w:szCs w:val="22"/>
              </w:rPr>
              <w:t>Flexible and low cost but less common among consumers.</w:t>
            </w:r>
          </w:p>
        </w:tc>
        <w:tc>
          <w:tcPr>
            <w:tcW w:w="1890" w:type="dxa"/>
            <w:tcMar>
              <w:top w:w="0" w:type="dxa"/>
              <w:left w:w="115" w:type="dxa"/>
              <w:bottom w:w="0" w:type="dxa"/>
              <w:right w:w="115" w:type="dxa"/>
            </w:tcMar>
          </w:tcPr>
          <w:p w14:paraId="3C911584" w14:textId="2939E312" w:rsidR="00A325D0" w:rsidRPr="006B4954" w:rsidRDefault="00F46D16" w:rsidP="006B4954">
            <w:pPr>
              <w:suppressAutoHyphens/>
              <w:contextualSpacing/>
              <w:rPr>
                <w:rFonts w:asciiTheme="majorHAnsi" w:hAnsiTheme="majorHAnsi" w:cstheme="majorHAnsi"/>
                <w:szCs w:val="22"/>
              </w:rPr>
            </w:pPr>
            <w:r w:rsidRPr="00F46D16">
              <w:rPr>
                <w:rFonts w:asciiTheme="majorHAnsi" w:hAnsiTheme="majorHAnsi" w:cstheme="majorHAnsi"/>
                <w:szCs w:val="22"/>
              </w:rPr>
              <w:t>Largest desktop market share and broad compatibility.</w:t>
            </w:r>
          </w:p>
        </w:tc>
        <w:tc>
          <w:tcPr>
            <w:tcW w:w="2080" w:type="dxa"/>
            <w:tcMar>
              <w:top w:w="0" w:type="dxa"/>
              <w:left w:w="115" w:type="dxa"/>
              <w:bottom w:w="0" w:type="dxa"/>
              <w:right w:w="115" w:type="dxa"/>
            </w:tcMar>
          </w:tcPr>
          <w:p w14:paraId="24F347E4" w14:textId="2F48DF00" w:rsidR="00A325D0" w:rsidRPr="006B4954" w:rsidRDefault="00F46D16" w:rsidP="006B4954">
            <w:pPr>
              <w:suppressAutoHyphens/>
              <w:contextualSpacing/>
              <w:rPr>
                <w:rFonts w:asciiTheme="majorHAnsi" w:hAnsiTheme="majorHAnsi" w:cstheme="majorHAnsi"/>
                <w:szCs w:val="22"/>
              </w:rPr>
            </w:pPr>
            <w:r w:rsidRPr="00F46D16">
              <w:rPr>
                <w:rFonts w:asciiTheme="majorHAnsi" w:hAnsiTheme="majorHAnsi" w:cstheme="majorHAnsi"/>
                <w:szCs w:val="22"/>
              </w:rPr>
              <w:t>Essential for modern users and provide convenient access through browsers.</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5639273F" w:rsidR="00A325D0" w:rsidRPr="006B4954" w:rsidRDefault="00F46D16" w:rsidP="006B4954">
            <w:pPr>
              <w:suppressAutoHyphens/>
              <w:contextualSpacing/>
              <w:rPr>
                <w:rFonts w:asciiTheme="majorHAnsi" w:hAnsiTheme="majorHAnsi" w:cstheme="majorHAnsi"/>
                <w:szCs w:val="22"/>
              </w:rPr>
            </w:pPr>
            <w:r w:rsidRPr="00F46D16">
              <w:rPr>
                <w:rFonts w:asciiTheme="majorHAnsi" w:hAnsiTheme="majorHAnsi" w:cstheme="majorHAnsi"/>
                <w:szCs w:val="22"/>
              </w:rPr>
              <w:t>IntelliJ IDEA, Eclipse, VS Code, Java SDK, and web development frameworks.</w:t>
            </w:r>
          </w:p>
        </w:tc>
        <w:tc>
          <w:tcPr>
            <w:tcW w:w="1890" w:type="dxa"/>
            <w:tcMar>
              <w:top w:w="0" w:type="dxa"/>
              <w:left w:w="115" w:type="dxa"/>
              <w:bottom w:w="0" w:type="dxa"/>
              <w:right w:w="115" w:type="dxa"/>
            </w:tcMar>
          </w:tcPr>
          <w:p w14:paraId="3466B885" w14:textId="7DEBBC49" w:rsidR="00A325D0" w:rsidRPr="006B4954" w:rsidRDefault="001944E2" w:rsidP="006B4954">
            <w:pPr>
              <w:suppressAutoHyphens/>
              <w:contextualSpacing/>
              <w:rPr>
                <w:rFonts w:asciiTheme="majorHAnsi" w:hAnsiTheme="majorHAnsi" w:cstheme="majorHAnsi"/>
                <w:szCs w:val="22"/>
              </w:rPr>
            </w:pPr>
            <w:r w:rsidRPr="001944E2">
              <w:rPr>
                <w:rFonts w:asciiTheme="majorHAnsi" w:hAnsiTheme="majorHAnsi" w:cstheme="majorHAnsi"/>
                <w:szCs w:val="22"/>
              </w:rPr>
              <w:t>Java SDK, Eclipse, IntelliJ IDEA, Apache, Nginx, Docker, and cloud tools.</w:t>
            </w:r>
          </w:p>
        </w:tc>
        <w:tc>
          <w:tcPr>
            <w:tcW w:w="1890" w:type="dxa"/>
            <w:tcMar>
              <w:top w:w="0" w:type="dxa"/>
              <w:left w:w="115" w:type="dxa"/>
              <w:bottom w:w="0" w:type="dxa"/>
              <w:right w:w="115" w:type="dxa"/>
            </w:tcMar>
          </w:tcPr>
          <w:p w14:paraId="63C1A493" w14:textId="0ABEA4DC" w:rsidR="00A325D0" w:rsidRPr="006B4954" w:rsidRDefault="001944E2" w:rsidP="006B4954">
            <w:pPr>
              <w:suppressAutoHyphens/>
              <w:contextualSpacing/>
              <w:rPr>
                <w:rFonts w:asciiTheme="majorHAnsi" w:hAnsiTheme="majorHAnsi" w:cstheme="majorHAnsi"/>
                <w:szCs w:val="22"/>
              </w:rPr>
            </w:pPr>
            <w:r w:rsidRPr="001944E2">
              <w:rPr>
                <w:rFonts w:asciiTheme="majorHAnsi" w:hAnsiTheme="majorHAnsi" w:cstheme="majorHAnsi"/>
                <w:szCs w:val="22"/>
              </w:rPr>
              <w:t>Visual Studio Code, Eclipse, IntelliJ IDEA, Java SDK, and IIS.</w:t>
            </w:r>
          </w:p>
        </w:tc>
        <w:tc>
          <w:tcPr>
            <w:tcW w:w="2080" w:type="dxa"/>
            <w:tcMar>
              <w:top w:w="0" w:type="dxa"/>
              <w:left w:w="115" w:type="dxa"/>
              <w:bottom w:w="0" w:type="dxa"/>
              <w:right w:w="115" w:type="dxa"/>
            </w:tcMar>
          </w:tcPr>
          <w:p w14:paraId="16D38893" w14:textId="77A53882" w:rsidR="00A325D0" w:rsidRPr="006B4954" w:rsidRDefault="001944E2" w:rsidP="006B4954">
            <w:pPr>
              <w:suppressAutoHyphens/>
              <w:contextualSpacing/>
              <w:rPr>
                <w:rFonts w:asciiTheme="majorHAnsi" w:hAnsiTheme="majorHAnsi" w:cstheme="majorHAnsi"/>
                <w:szCs w:val="22"/>
              </w:rPr>
            </w:pPr>
            <w:r w:rsidRPr="001944E2">
              <w:rPr>
                <w:rFonts w:asciiTheme="majorHAnsi" w:hAnsiTheme="majorHAnsi" w:cstheme="majorHAnsi"/>
                <w:szCs w:val="22"/>
              </w:rPr>
              <w:t>Responsive web technologies, Android Studio, Xcode, and browser testing tools.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1645D9D" w14:textId="77777777" w:rsidR="001944E2" w:rsidRPr="001944E2" w:rsidRDefault="00730BFB" w:rsidP="001944E2">
      <w:pPr>
        <w:pStyle w:val="List"/>
      </w:pPr>
      <w:r w:rsidRPr="006B4954">
        <w:rPr>
          <w:b/>
        </w:rPr>
        <w:t>Operating Platform</w:t>
      </w:r>
      <w:r w:rsidRPr="006B4954">
        <w:t xml:space="preserve">: </w:t>
      </w:r>
      <w:r w:rsidR="001944E2" w:rsidRPr="001944E2">
        <w:t>Linux is recommended because it provides excellent performance, security, scalability, and cost efficiency for hosting web applications.</w:t>
      </w:r>
    </w:p>
    <w:p w14:paraId="4AA9769B" w14:textId="42681798" w:rsidR="00A325D0" w:rsidRPr="006B4954" w:rsidRDefault="00A325D0" w:rsidP="001944E2">
      <w:pPr>
        <w:pStyle w:val="List"/>
        <w:numPr>
          <w:ilvl w:val="0"/>
          <w:numId w:val="0"/>
        </w:numPr>
        <w:ind w:left="720"/>
      </w:pP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7C86B919" w:rsidR="00A325D0" w:rsidRPr="006B4954" w:rsidRDefault="00730BFB" w:rsidP="00FD2C32">
      <w:pPr>
        <w:pStyle w:val="List"/>
      </w:pPr>
      <w:r w:rsidRPr="006B4954">
        <w:rPr>
          <w:b/>
        </w:rPr>
        <w:t>Operating Systems Architectures</w:t>
      </w:r>
      <w:r w:rsidRPr="006B4954">
        <w:t>:</w:t>
      </w:r>
      <w:r w:rsidR="001944E2" w:rsidRPr="001944E2">
        <w:rPr>
          <w:rFonts w:ascii="Calibri" w:hAnsi="Calibri" w:cs="Calibri"/>
          <w:szCs w:val="24"/>
        </w:rPr>
        <w:t xml:space="preserve"> </w:t>
      </w:r>
      <w:r w:rsidR="001944E2" w:rsidRPr="001944E2">
        <w:t>A client-server architecture should be used. Clients access the application through web browsers while application logic runs on centralized Linux servers.</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17AB0951" w:rsidR="00A325D0" w:rsidRPr="006B4954" w:rsidRDefault="00730BFB" w:rsidP="00FD2C32">
      <w:pPr>
        <w:pStyle w:val="List"/>
      </w:pPr>
      <w:r w:rsidRPr="006B4954">
        <w:rPr>
          <w:b/>
        </w:rPr>
        <w:t>Storage Management</w:t>
      </w:r>
      <w:r w:rsidRPr="006B4954">
        <w:t xml:space="preserve">: </w:t>
      </w:r>
      <w:r w:rsidR="001944E2" w:rsidRPr="001944E2">
        <w:t>A relational database such as MySQL or PostgreSQL should be used to store user, team, player, and game information.</w:t>
      </w:r>
    </w:p>
    <w:p w14:paraId="1689457D" w14:textId="77777777" w:rsidR="00A325D0" w:rsidRPr="006B4954" w:rsidRDefault="00A325D0" w:rsidP="006B4954">
      <w:pPr>
        <w:suppressAutoHyphens/>
        <w:contextualSpacing/>
        <w:rPr>
          <w:rFonts w:asciiTheme="majorHAnsi" w:hAnsiTheme="majorHAnsi" w:cstheme="majorHAnsi"/>
          <w:szCs w:val="22"/>
        </w:rPr>
      </w:pPr>
    </w:p>
    <w:p w14:paraId="6553F1EC" w14:textId="77777777" w:rsidR="001944E2" w:rsidRPr="001944E2" w:rsidRDefault="00730BFB" w:rsidP="001944E2">
      <w:pPr>
        <w:pStyle w:val="List"/>
      </w:pPr>
      <w:r w:rsidRPr="006B4954">
        <w:rPr>
          <w:b/>
        </w:rPr>
        <w:t>Memory Management</w:t>
      </w:r>
      <w:r w:rsidRPr="006B4954">
        <w:t xml:space="preserve">: </w:t>
      </w:r>
      <w:r w:rsidR="001944E2" w:rsidRPr="001944E2">
        <w:t xml:space="preserve">Java's automatic garbage collection simplifies memory management and improves reliability while the Singleton </w:t>
      </w:r>
      <w:proofErr w:type="spellStart"/>
      <w:r w:rsidR="001944E2" w:rsidRPr="001944E2">
        <w:t>GameService</w:t>
      </w:r>
      <w:proofErr w:type="spellEnd"/>
      <w:r w:rsidR="001944E2" w:rsidRPr="001944E2">
        <w:t xml:space="preserve"> minimizes duplicate objects.</w:t>
      </w:r>
    </w:p>
    <w:p w14:paraId="2B3B8A4D" w14:textId="6074DC19" w:rsidR="00A325D0" w:rsidRPr="006B4954" w:rsidRDefault="00A325D0" w:rsidP="001944E2">
      <w:pPr>
        <w:pStyle w:val="List"/>
        <w:numPr>
          <w:ilvl w:val="0"/>
          <w:numId w:val="0"/>
        </w:numPr>
        <w:ind w:left="720"/>
      </w:pP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0FF6AD3D" w:rsidR="00A325D0" w:rsidRPr="006B4954" w:rsidRDefault="00730BFB" w:rsidP="00FD2C32">
      <w:pPr>
        <w:pStyle w:val="List"/>
      </w:pPr>
      <w:r w:rsidRPr="006B4954">
        <w:rPr>
          <w:b/>
        </w:rPr>
        <w:t>Distributed Systems and Networks</w:t>
      </w:r>
      <w:r w:rsidRPr="006B4954">
        <w:t xml:space="preserve">: </w:t>
      </w:r>
      <w:r w:rsidR="001944E2" w:rsidRPr="001944E2">
        <w:t>Communication should occur over HTTPS between clients and servers. Redundancy and monitoring should be implemented to minimize downtime.</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6BEFAB3B" w:rsidR="00A325D0" w:rsidRPr="006B4954" w:rsidRDefault="00730BFB" w:rsidP="00FD2C32">
      <w:pPr>
        <w:pStyle w:val="List"/>
      </w:pPr>
      <w:r w:rsidRPr="006B4954">
        <w:rPr>
          <w:b/>
        </w:rPr>
        <w:t>Security</w:t>
      </w:r>
      <w:r w:rsidRPr="006B4954">
        <w:t xml:space="preserve">: </w:t>
      </w:r>
      <w:r w:rsidR="001944E2" w:rsidRPr="001944E2">
        <w:t>Use HTTPS encryption, secure password hashing, authentication controls, firewalls, operating system updates, and role-based access control to protect user information.</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856F0" w14:textId="77777777" w:rsidR="007646A0" w:rsidRDefault="007646A0">
      <w:r>
        <w:separator/>
      </w:r>
    </w:p>
  </w:endnote>
  <w:endnote w:type="continuationSeparator" w:id="0">
    <w:p w14:paraId="7A9E5A69" w14:textId="77777777" w:rsidR="007646A0" w:rsidRDefault="00764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36DFD" w14:textId="77777777" w:rsidR="007646A0" w:rsidRDefault="007646A0">
      <w:r>
        <w:separator/>
      </w:r>
    </w:p>
  </w:footnote>
  <w:footnote w:type="continuationSeparator" w:id="0">
    <w:p w14:paraId="04EBC951" w14:textId="77777777" w:rsidR="007646A0" w:rsidRDefault="007646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63A96"/>
    <w:rsid w:val="001944E2"/>
    <w:rsid w:val="001B7DDA"/>
    <w:rsid w:val="002C25EE"/>
    <w:rsid w:val="002D1B79"/>
    <w:rsid w:val="003723B7"/>
    <w:rsid w:val="004269FD"/>
    <w:rsid w:val="0043672B"/>
    <w:rsid w:val="004C5263"/>
    <w:rsid w:val="004D630E"/>
    <w:rsid w:val="005905DA"/>
    <w:rsid w:val="005E3957"/>
    <w:rsid w:val="005F49E3"/>
    <w:rsid w:val="00691EB9"/>
    <w:rsid w:val="006B4954"/>
    <w:rsid w:val="00717FC1"/>
    <w:rsid w:val="00730BFB"/>
    <w:rsid w:val="007646A0"/>
    <w:rsid w:val="007B28D2"/>
    <w:rsid w:val="007F3EC1"/>
    <w:rsid w:val="008A485F"/>
    <w:rsid w:val="009649F5"/>
    <w:rsid w:val="00987146"/>
    <w:rsid w:val="009C2374"/>
    <w:rsid w:val="00A325D0"/>
    <w:rsid w:val="00B20A2D"/>
    <w:rsid w:val="00B902AF"/>
    <w:rsid w:val="00BB4494"/>
    <w:rsid w:val="00D97062"/>
    <w:rsid w:val="00E0390F"/>
    <w:rsid w:val="00E041A9"/>
    <w:rsid w:val="00E61BA3"/>
    <w:rsid w:val="00E6447B"/>
    <w:rsid w:val="00F355EE"/>
    <w:rsid w:val="00F46D16"/>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6</Pages>
  <Words>1079</Words>
  <Characters>6154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7219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Ridlon, Jacob</cp:lastModifiedBy>
  <cp:revision>7</cp:revision>
  <dcterms:created xsi:type="dcterms:W3CDTF">2022-09-26T13:33:00Z</dcterms:created>
  <dcterms:modified xsi:type="dcterms:W3CDTF">2026-05-24T07:20:00Z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