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Software Engineering, Lab 2</w:t>
      </w:r>
    </w:p>
    <w:p>
      <w:pPr>
        <w:spacing w:after="240"/>
        <w:jc w:val="center"/>
      </w:pPr>
      <w:r>
        <w:rPr>
          <w:b w:val="false"/>
          <w:bCs w:val="false"/>
          <w:sz w:val="24"/>
          <w:szCs w:val="24"/>
        </w:rPr>
        <w:t xml:space="preserve">Agile Backlog Creation and Sprint Simulation using Jira</w:t>
      </w:r>
    </w:p>
    <w:p>
      <w:pPr>
        <w:spacing w:after="40"/>
      </w:pPr>
      <w:r>
        <w:rPr>
          <w:sz w:val="22"/>
          <w:szCs w:val="22"/>
        </w:rPr>
        <w:t xml:space="preserve">Name: Abhigyan Dutta</w:t>
      </w:r>
    </w:p>
    <w:p>
      <w:pPr>
        <w:spacing w:after="40"/>
      </w:pPr>
      <w:r>
        <w:rPr>
          <w:sz w:val="22"/>
          <w:szCs w:val="22"/>
        </w:rPr>
        <w:t xml:space="preserve">SRN: PES2UG24CS019</w:t>
      </w:r>
    </w:p>
    <w:p>
      <w:pPr>
        <w:spacing w:after="40"/>
      </w:pPr>
      <w:r>
        <w:rPr>
          <w:sz w:val="22"/>
          <w:szCs w:val="22"/>
        </w:rPr>
        <w:t xml:space="preserve">Class: 5A, CSE</w:t>
      </w:r>
    </w:p>
    <w:p>
      <w:pPr>
        <w:spacing w:after="200"/>
      </w:pPr>
      <w:r>
        <w:rPr>
          <w:sz w:val="22"/>
          <w:szCs w:val="22"/>
        </w:rPr>
        <w:t xml:space="preserve">Date: 30 August 2026</w:t>
      </w:r>
    </w:p>
    <w:p>
      <w:pPr>
        <w:spacing w:after="40"/>
      </w:pPr>
      <w:r>
        <w:rPr>
          <w:sz w:val="22"/>
          <w:szCs w:val="22"/>
        </w:rPr>
        <w:t xml:space="preserve">Problem Statement 17: Vaccination Cohort and Dose Scheduling System</w:t>
      </w:r>
    </w:p>
    <w:p>
      <w:pPr>
        <w:spacing w:after="240"/>
      </w:pPr>
      <w:r>
        <w:rPr>
          <w:sz w:val="22"/>
          <w:szCs w:val="22"/>
        </w:rPr>
        <w:t xml:space="preserve">Domain: Healthcare and Telemedicine</w:t>
      </w:r>
    </w:p>
    <w:p>
      <w:pPr>
        <w:spacing w:after="200"/>
      </w:pPr>
      <w:r>
        <w:rPr>
          <w:sz w:val="22"/>
          <w:szCs w:val="22"/>
        </w:rPr>
        <w:t xml:space="preserve">Lab 1 produced five functional and two non functional requirements for this system. This lab turns those into a Jira backlog and runs it through two sprints. The Scrum space VCDSS holds five epics, seventeen user stories and 101 story points. Both sprints were one week long and carried 40 points.</w:t>
      </w:r>
    </w:p>
    <w:p>
      <w:pPr>
        <w:pStyle w:val="Heading1"/>
        <w:spacing w:after="140" w:before="320"/>
      </w:pPr>
      <w:r>
        <w:rPr>
          <w:b/>
          <w:bCs/>
          <w:color w:val="333333"/>
          <w:sz w:val="26"/>
          <w:szCs w:val="26"/>
        </w:rPr>
        <w:t xml:space="preserve">1. Epics and user stories</w:t>
      </w:r>
    </w:p>
    <w:p>
      <w:pPr>
        <w:spacing w:after="160"/>
      </w:pPr>
      <w:r>
        <w:rPr>
          <w:sz w:val="22"/>
          <w:szCs w:val="22"/>
        </w:rPr>
        <w:t xml:space="preserve">The requirements were grouped into five epics, each one a stretch of the citizen journey that could be demonstrated on its own, rather than one epic per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050"/>
        <w:gridCol w:w="1050"/>
        <w:gridCol w:w="3626"/>
      </w:tblGrid>
      <w:tr>
        <w:trPr>
          <w:tblHeader/>
        </w:trPr>
        <w:tc>
          <w:tcPr>
            <w:tcW w:type="dxa" w:w="3300"/>
            <w:shd w:fill="D0D0D0" w:color="auto" w:val="clear"/>
            <w:tcMar>
              <w:top w:type="dxa" w:w="60"/>
              <w:left w:type="dxa" w:w="90"/>
              <w:bottom w:type="dxa" w:w="60"/>
              <w:right w:type="dxa" w:w="90"/>
            </w:tcMar>
          </w:tcPr>
          <w:p>
            <w:pPr>
              <w:jc w:val="left"/>
            </w:pPr>
            <w:r>
              <w:rPr>
                <w:b/>
                <w:bCs/>
                <w:sz w:val="20"/>
                <w:szCs w:val="20"/>
              </w:rPr>
              <w:t xml:space="preserve">Epic</w:t>
            </w:r>
          </w:p>
        </w:tc>
        <w:tc>
          <w:tcPr>
            <w:tcW w:type="dxa" w:w="1050"/>
            <w:shd w:fill="D0D0D0" w:color="auto" w:val="clear"/>
            <w:tcMar>
              <w:top w:type="dxa" w:w="60"/>
              <w:left w:type="dxa" w:w="90"/>
              <w:bottom w:type="dxa" w:w="60"/>
              <w:right w:type="dxa" w:w="90"/>
            </w:tcMar>
          </w:tcPr>
          <w:p>
            <w:pPr>
              <w:jc w:val="center"/>
            </w:pPr>
            <w:r>
              <w:rPr>
                <w:b/>
                <w:bCs/>
                <w:sz w:val="20"/>
                <w:szCs w:val="20"/>
              </w:rPr>
              <w:t xml:space="preserve">Stories</w:t>
            </w:r>
          </w:p>
        </w:tc>
        <w:tc>
          <w:tcPr>
            <w:tcW w:type="dxa" w:w="1050"/>
            <w:shd w:fill="D0D0D0" w:color="auto" w:val="clear"/>
            <w:tcMar>
              <w:top w:type="dxa" w:w="60"/>
              <w:left w:type="dxa" w:w="90"/>
              <w:bottom w:type="dxa" w:w="60"/>
              <w:right w:type="dxa" w:w="90"/>
            </w:tcMar>
          </w:tcPr>
          <w:p>
            <w:pPr>
              <w:jc w:val="center"/>
            </w:pPr>
            <w:r>
              <w:rPr>
                <w:b/>
                <w:bCs/>
                <w:sz w:val="20"/>
                <w:szCs w:val="20"/>
              </w:rPr>
              <w:t xml:space="preserve">Points</w:t>
            </w:r>
          </w:p>
        </w:tc>
        <w:tc>
          <w:tcPr>
            <w:tcW w:type="dxa" w:w="3626"/>
            <w:shd w:fill="D0D0D0" w:color="auto" w:val="clear"/>
            <w:tcMar>
              <w:top w:type="dxa" w:w="60"/>
              <w:left w:type="dxa" w:w="90"/>
              <w:bottom w:type="dxa" w:w="60"/>
              <w:right w:type="dxa" w:w="90"/>
            </w:tcMar>
          </w:tcPr>
          <w:p>
            <w:pPr>
              <w:jc w:val="left"/>
            </w:pPr>
            <w:r>
              <w:rPr>
                <w:b/>
                <w:bCs/>
                <w:sz w:val="20"/>
                <w:szCs w:val="20"/>
              </w:rPr>
              <w:t xml:space="preserve">Built from</w:t>
            </w:r>
          </w:p>
        </w:tc>
      </w:tr>
      <w:tr>
        <w:tc>
          <w:tcPr>
            <w:tcW w:type="dxa" w:w="3300"/>
            <w:tcMar>
              <w:top w:type="dxa" w:w="60"/>
              <w:left w:type="dxa" w:w="90"/>
              <w:bottom w:type="dxa" w:w="60"/>
              <w:right w:type="dxa" w:w="90"/>
            </w:tcMar>
          </w:tcPr>
          <w:p>
            <w:pPr>
              <w:jc w:val="left"/>
            </w:pPr>
            <w:r>
              <w:rPr>
                <w:b w:val="false"/>
                <w:bCs w:val="false"/>
                <w:sz w:val="20"/>
                <w:szCs w:val="20"/>
              </w:rPr>
              <w:t xml:space="preserve">Citizen registration and cohort assignment</w:t>
            </w:r>
          </w:p>
        </w:tc>
        <w:tc>
          <w:tcPr>
            <w:tcW w:type="dxa" w:w="1050"/>
            <w:tcMar>
              <w:top w:type="dxa" w:w="60"/>
              <w:left w:type="dxa" w:w="90"/>
              <w:bottom w:type="dxa" w:w="60"/>
              <w:right w:type="dxa" w:w="90"/>
            </w:tcMar>
          </w:tcPr>
          <w:p>
            <w:pPr>
              <w:jc w:val="center"/>
            </w:pPr>
            <w:r>
              <w:rPr>
                <w:b w:val="false"/>
                <w:bCs w:val="false"/>
                <w:sz w:val="20"/>
                <w:szCs w:val="20"/>
              </w:rPr>
              <w:t xml:space="preserve">3</w:t>
            </w:r>
          </w:p>
        </w:tc>
        <w:tc>
          <w:tcPr>
            <w:tcW w:type="dxa" w:w="1050"/>
            <w:tcMar>
              <w:top w:type="dxa" w:w="60"/>
              <w:left w:type="dxa" w:w="90"/>
              <w:bottom w:type="dxa" w:w="60"/>
              <w:right w:type="dxa" w:w="90"/>
            </w:tcMar>
          </w:tcPr>
          <w:p>
            <w:pPr>
              <w:jc w:val="center"/>
            </w:pPr>
            <w:r>
              <w:rPr>
                <w:b w:val="false"/>
                <w:bCs w:val="false"/>
                <w:sz w:val="20"/>
                <w:szCs w:val="20"/>
              </w:rPr>
              <w:t xml:space="preserve">16</w:t>
            </w:r>
          </w:p>
        </w:tc>
        <w:tc>
          <w:tcPr>
            <w:tcW w:type="dxa" w:w="3626"/>
            <w:tcMar>
              <w:top w:type="dxa" w:w="60"/>
              <w:left w:type="dxa" w:w="90"/>
              <w:bottom w:type="dxa" w:w="60"/>
              <w:right w:type="dxa" w:w="90"/>
            </w:tcMar>
          </w:tcPr>
          <w:p>
            <w:pPr>
              <w:jc w:val="left"/>
            </w:pPr>
            <w:r>
              <w:rPr>
                <w:b w:val="false"/>
                <w:bCs w:val="false"/>
                <w:sz w:val="20"/>
                <w:szCs w:val="20"/>
              </w:rPr>
              <w:t xml:space="preserve">FR-002, UC-01, UC-07</w:t>
            </w:r>
          </w:p>
        </w:tc>
      </w:tr>
      <w:tr>
        <w:tc>
          <w:tcPr>
            <w:tcW w:type="dxa" w:w="3300"/>
            <w:tcMar>
              <w:top w:type="dxa" w:w="60"/>
              <w:left w:type="dxa" w:w="90"/>
              <w:bottom w:type="dxa" w:w="60"/>
              <w:right w:type="dxa" w:w="90"/>
            </w:tcMar>
          </w:tcPr>
          <w:p>
            <w:pPr>
              <w:jc w:val="left"/>
            </w:pPr>
            <w:r>
              <w:rPr>
                <w:b w:val="false"/>
                <w:bCs w:val="false"/>
                <w:sz w:val="20"/>
                <w:szCs w:val="20"/>
              </w:rPr>
              <w:t xml:space="preserve">Slot booking and dose interval enforcement</w:t>
            </w:r>
          </w:p>
        </w:tc>
        <w:tc>
          <w:tcPr>
            <w:tcW w:type="dxa" w:w="1050"/>
            <w:tcMar>
              <w:top w:type="dxa" w:w="60"/>
              <w:left w:type="dxa" w:w="90"/>
              <w:bottom w:type="dxa" w:w="60"/>
              <w:right w:type="dxa" w:w="90"/>
            </w:tcMar>
          </w:tcPr>
          <w:p>
            <w:pPr>
              <w:jc w:val="center"/>
            </w:pPr>
            <w:r>
              <w:rPr>
                <w:b w:val="false"/>
                <w:bCs w:val="false"/>
                <w:sz w:val="20"/>
                <w:szCs w:val="20"/>
              </w:rPr>
              <w:t xml:space="preserve">6</w:t>
            </w:r>
          </w:p>
        </w:tc>
        <w:tc>
          <w:tcPr>
            <w:tcW w:type="dxa" w:w="1050"/>
            <w:tcMar>
              <w:top w:type="dxa" w:w="60"/>
              <w:left w:type="dxa" w:w="90"/>
              <w:bottom w:type="dxa" w:w="60"/>
              <w:right w:type="dxa" w:w="90"/>
            </w:tcMar>
          </w:tcPr>
          <w:p>
            <w:pPr>
              <w:jc w:val="center"/>
            </w:pPr>
            <w:r>
              <w:rPr>
                <w:b w:val="false"/>
                <w:bCs w:val="false"/>
                <w:sz w:val="20"/>
                <w:szCs w:val="20"/>
              </w:rPr>
              <w:t xml:space="preserve">29</w:t>
            </w:r>
          </w:p>
        </w:tc>
        <w:tc>
          <w:tcPr>
            <w:tcW w:type="dxa" w:w="3626"/>
            <w:tcMar>
              <w:top w:type="dxa" w:w="60"/>
              <w:left w:type="dxa" w:w="90"/>
              <w:bottom w:type="dxa" w:w="60"/>
              <w:right w:type="dxa" w:w="90"/>
            </w:tcMar>
          </w:tcPr>
          <w:p>
            <w:pPr>
              <w:jc w:val="left"/>
            </w:pPr>
            <w:r>
              <w:rPr>
                <w:b w:val="false"/>
                <w:bCs w:val="false"/>
                <w:sz w:val="20"/>
                <w:szCs w:val="20"/>
              </w:rPr>
              <w:t xml:space="preserve">FR-001, FR-003, UC-02, UC-03, UC-08</w:t>
            </w:r>
          </w:p>
        </w:tc>
      </w:tr>
      <w:tr>
        <w:tc>
          <w:tcPr>
            <w:tcW w:type="dxa" w:w="3300"/>
            <w:tcMar>
              <w:top w:type="dxa" w:w="60"/>
              <w:left w:type="dxa" w:w="90"/>
              <w:bottom w:type="dxa" w:w="60"/>
              <w:right w:type="dxa" w:w="90"/>
            </w:tcMar>
          </w:tcPr>
          <w:p>
            <w:pPr>
              <w:jc w:val="left"/>
            </w:pPr>
            <w:r>
              <w:rPr>
                <w:b w:val="false"/>
                <w:bCs w:val="false"/>
                <w:sz w:val="20"/>
                <w:szCs w:val="20"/>
              </w:rPr>
              <w:t xml:space="preserve">Dose administration and recording</w:t>
            </w:r>
          </w:p>
        </w:tc>
        <w:tc>
          <w:tcPr>
            <w:tcW w:type="dxa" w:w="1050"/>
            <w:tcMar>
              <w:top w:type="dxa" w:w="60"/>
              <w:left w:type="dxa" w:w="90"/>
              <w:bottom w:type="dxa" w:w="60"/>
              <w:right w:type="dxa" w:w="90"/>
            </w:tcMar>
          </w:tcPr>
          <w:p>
            <w:pPr>
              <w:jc w:val="center"/>
            </w:pPr>
            <w:r>
              <w:rPr>
                <w:b w:val="false"/>
                <w:bCs w:val="false"/>
                <w:sz w:val="20"/>
                <w:szCs w:val="20"/>
              </w:rPr>
              <w:t xml:space="preserve">3</w:t>
            </w:r>
          </w:p>
        </w:tc>
        <w:tc>
          <w:tcPr>
            <w:tcW w:type="dxa" w:w="1050"/>
            <w:tcMar>
              <w:top w:type="dxa" w:w="60"/>
              <w:left w:type="dxa" w:w="90"/>
              <w:bottom w:type="dxa" w:w="60"/>
              <w:right w:type="dxa" w:w="90"/>
            </w:tcMar>
          </w:tcPr>
          <w:p>
            <w:pPr>
              <w:jc w:val="center"/>
            </w:pPr>
            <w:r>
              <w:rPr>
                <w:b w:val="false"/>
                <w:bCs w:val="false"/>
                <w:sz w:val="20"/>
                <w:szCs w:val="20"/>
              </w:rPr>
              <w:t xml:space="preserve">14</w:t>
            </w:r>
          </w:p>
        </w:tc>
        <w:tc>
          <w:tcPr>
            <w:tcW w:type="dxa" w:w="3626"/>
            <w:tcMar>
              <w:top w:type="dxa" w:w="60"/>
              <w:left w:type="dxa" w:w="90"/>
              <w:bottom w:type="dxa" w:w="60"/>
              <w:right w:type="dxa" w:w="90"/>
            </w:tcMar>
          </w:tcPr>
          <w:p>
            <w:pPr>
              <w:jc w:val="left"/>
            </w:pPr>
            <w:r>
              <w:rPr>
                <w:b w:val="false"/>
                <w:bCs w:val="false"/>
                <w:sz w:val="20"/>
                <w:szCs w:val="20"/>
              </w:rPr>
              <w:t xml:space="preserve">FR-004, UC-04, UC-10</w:t>
            </w:r>
          </w:p>
        </w:tc>
      </w:tr>
      <w:tr>
        <w:tc>
          <w:tcPr>
            <w:tcW w:type="dxa" w:w="3300"/>
            <w:tcMar>
              <w:top w:type="dxa" w:w="60"/>
              <w:left w:type="dxa" w:w="90"/>
              <w:bottom w:type="dxa" w:w="60"/>
              <w:right w:type="dxa" w:w="90"/>
            </w:tcMar>
          </w:tcPr>
          <w:p>
            <w:pPr>
              <w:jc w:val="left"/>
            </w:pPr>
            <w:r>
              <w:rPr>
                <w:b w:val="false"/>
                <w:bCs w:val="false"/>
                <w:sz w:val="20"/>
                <w:szCs w:val="20"/>
              </w:rPr>
              <w:t xml:space="preserve">Certificate issuance and verification</w:t>
            </w:r>
          </w:p>
        </w:tc>
        <w:tc>
          <w:tcPr>
            <w:tcW w:type="dxa" w:w="1050"/>
            <w:tcMar>
              <w:top w:type="dxa" w:w="60"/>
              <w:left w:type="dxa" w:w="90"/>
              <w:bottom w:type="dxa" w:w="60"/>
              <w:right w:type="dxa" w:w="90"/>
            </w:tcMar>
          </w:tcPr>
          <w:p>
            <w:pPr>
              <w:jc w:val="center"/>
            </w:pPr>
            <w:r>
              <w:rPr>
                <w:b w:val="false"/>
                <w:bCs w:val="false"/>
                <w:sz w:val="20"/>
                <w:szCs w:val="20"/>
              </w:rPr>
              <w:t xml:space="preserve">2</w:t>
            </w:r>
          </w:p>
        </w:tc>
        <w:tc>
          <w:tcPr>
            <w:tcW w:type="dxa" w:w="1050"/>
            <w:tcMar>
              <w:top w:type="dxa" w:w="60"/>
              <w:left w:type="dxa" w:w="90"/>
              <w:bottom w:type="dxa" w:w="60"/>
              <w:right w:type="dxa" w:w="90"/>
            </w:tcMar>
          </w:tcPr>
          <w:p>
            <w:pPr>
              <w:jc w:val="center"/>
            </w:pPr>
            <w:r>
              <w:rPr>
                <w:b w:val="false"/>
                <w:bCs w:val="false"/>
                <w:sz w:val="20"/>
                <w:szCs w:val="20"/>
              </w:rPr>
              <w:t xml:space="preserve">21</w:t>
            </w:r>
          </w:p>
        </w:tc>
        <w:tc>
          <w:tcPr>
            <w:tcW w:type="dxa" w:w="3626"/>
            <w:tcMar>
              <w:top w:type="dxa" w:w="60"/>
              <w:left w:type="dxa" w:w="90"/>
              <w:bottom w:type="dxa" w:w="60"/>
              <w:right w:type="dxa" w:w="90"/>
            </w:tcMar>
          </w:tcPr>
          <w:p>
            <w:pPr>
              <w:jc w:val="left"/>
            </w:pPr>
            <w:r>
              <w:rPr>
                <w:b w:val="false"/>
                <w:bCs w:val="false"/>
                <w:sz w:val="20"/>
                <w:szCs w:val="20"/>
              </w:rPr>
              <w:t xml:space="preserve">FR-005, NFR-001, UC-05, UC-09</w:t>
            </w:r>
          </w:p>
        </w:tc>
      </w:tr>
      <w:tr>
        <w:tc>
          <w:tcPr>
            <w:tcW w:type="dxa" w:w="3300"/>
            <w:tcMar>
              <w:top w:type="dxa" w:w="60"/>
              <w:left w:type="dxa" w:w="90"/>
              <w:bottom w:type="dxa" w:w="60"/>
              <w:right w:type="dxa" w:w="90"/>
            </w:tcMar>
          </w:tcPr>
          <w:p>
            <w:pPr>
              <w:jc w:val="left"/>
            </w:pPr>
            <w:r>
              <w:rPr>
                <w:b w:val="false"/>
                <w:bCs w:val="false"/>
                <w:sz w:val="20"/>
                <w:szCs w:val="20"/>
              </w:rPr>
              <w:t xml:space="preserve">Policy administration and platform readiness</w:t>
            </w:r>
          </w:p>
        </w:tc>
        <w:tc>
          <w:tcPr>
            <w:tcW w:type="dxa" w:w="1050"/>
            <w:tcMar>
              <w:top w:type="dxa" w:w="60"/>
              <w:left w:type="dxa" w:w="90"/>
              <w:bottom w:type="dxa" w:w="60"/>
              <w:right w:type="dxa" w:w="90"/>
            </w:tcMar>
          </w:tcPr>
          <w:p>
            <w:pPr>
              <w:jc w:val="center"/>
            </w:pPr>
            <w:r>
              <w:rPr>
                <w:b w:val="false"/>
                <w:bCs w:val="false"/>
                <w:sz w:val="20"/>
                <w:szCs w:val="20"/>
              </w:rPr>
              <w:t xml:space="preserve">3</w:t>
            </w:r>
          </w:p>
        </w:tc>
        <w:tc>
          <w:tcPr>
            <w:tcW w:type="dxa" w:w="1050"/>
            <w:tcMar>
              <w:top w:type="dxa" w:w="60"/>
              <w:left w:type="dxa" w:w="90"/>
              <w:bottom w:type="dxa" w:w="60"/>
              <w:right w:type="dxa" w:w="90"/>
            </w:tcMar>
          </w:tcPr>
          <w:p>
            <w:pPr>
              <w:jc w:val="center"/>
            </w:pPr>
            <w:r>
              <w:rPr>
                <w:b w:val="false"/>
                <w:bCs w:val="false"/>
                <w:sz w:val="20"/>
                <w:szCs w:val="20"/>
              </w:rPr>
              <w:t xml:space="preserve">21</w:t>
            </w:r>
          </w:p>
        </w:tc>
        <w:tc>
          <w:tcPr>
            <w:tcW w:type="dxa" w:w="3626"/>
            <w:tcMar>
              <w:top w:type="dxa" w:w="60"/>
              <w:left w:type="dxa" w:w="90"/>
              <w:bottom w:type="dxa" w:w="60"/>
              <w:right w:type="dxa" w:w="90"/>
            </w:tcMar>
          </w:tcPr>
          <w:p>
            <w:pPr>
              <w:jc w:val="left"/>
            </w:pPr>
            <w:r>
              <w:rPr>
                <w:b w:val="false"/>
                <w:bCs w:val="false"/>
                <w:sz w:val="20"/>
                <w:szCs w:val="20"/>
              </w:rPr>
              <w:t xml:space="preserve">NFR-002, UC-06</w:t>
            </w:r>
          </w:p>
        </w:tc>
      </w:tr>
      <w:tr>
        <w:tc>
          <w:tcPr>
            <w:tcW w:type="dxa" w:w="3300"/>
            <w:tcMar>
              <w:top w:type="dxa" w:w="60"/>
              <w:left w:type="dxa" w:w="90"/>
              <w:bottom w:type="dxa" w:w="60"/>
              <w:right w:type="dxa" w:w="90"/>
            </w:tcMar>
          </w:tcPr>
          <w:p>
            <w:pPr>
              <w:jc w:val="left"/>
            </w:pPr>
            <w:r>
              <w:rPr>
                <w:b/>
                <w:bCs/>
                <w:sz w:val="20"/>
                <w:szCs w:val="20"/>
              </w:rPr>
              <w:t xml:space="preserve">Total</w:t>
            </w:r>
          </w:p>
        </w:tc>
        <w:tc>
          <w:tcPr>
            <w:tcW w:type="dxa" w:w="1050"/>
            <w:tcMar>
              <w:top w:type="dxa" w:w="60"/>
              <w:left w:type="dxa" w:w="90"/>
              <w:bottom w:type="dxa" w:w="60"/>
              <w:right w:type="dxa" w:w="90"/>
            </w:tcMar>
          </w:tcPr>
          <w:p>
            <w:pPr>
              <w:jc w:val="center"/>
            </w:pPr>
            <w:r>
              <w:rPr>
                <w:b/>
                <w:bCs/>
                <w:sz w:val="20"/>
                <w:szCs w:val="20"/>
              </w:rPr>
              <w:t xml:space="preserve">17</w:t>
            </w:r>
          </w:p>
        </w:tc>
        <w:tc>
          <w:tcPr>
            <w:tcW w:type="dxa" w:w="1050"/>
            <w:tcMar>
              <w:top w:type="dxa" w:w="60"/>
              <w:left w:type="dxa" w:w="90"/>
              <w:bottom w:type="dxa" w:w="60"/>
              <w:right w:type="dxa" w:w="90"/>
            </w:tcMar>
          </w:tcPr>
          <w:p>
            <w:pPr>
              <w:jc w:val="center"/>
            </w:pPr>
            <w:r>
              <w:rPr>
                <w:b/>
                <w:bCs/>
                <w:sz w:val="20"/>
                <w:szCs w:val="20"/>
              </w:rPr>
              <w:t xml:space="preserve">101</w:t>
            </w:r>
          </w:p>
        </w:tc>
        <w:tc>
          <w:tcPr>
            <w:tcW w:type="dxa" w:w="3626"/>
            <w:tcMar>
              <w:top w:type="dxa" w:w="60"/>
              <w:left w:type="dxa" w:w="90"/>
              <w:bottom w:type="dxa" w:w="60"/>
              <w:right w:type="dxa" w:w="90"/>
            </w:tcMar>
          </w:tcPr>
          <w:p>
            <w:pPr>
              <w:jc w:val="left"/>
            </w:pPr>
            <w:r>
              <w:rPr>
                <w:b w:val="false"/>
                <w:bCs w:val="false"/>
                <w:sz w:val="20"/>
                <w:szCs w:val="20"/>
              </w:rPr>
              <w:t xml:space="preserve"/>
            </w:r>
          </w:p>
        </w:tc>
      </w:tr>
    </w:tbl>
    <w:p>
      <w:pPr>
        <w:spacing w:after="200"/>
      </w:pPr>
      <w:r>
        <w:rPr>
          <w:sz w:val="22"/>
          <w:szCs w:val="22"/>
        </w:rPr>
        <w:t xml:space="preserve"/>
      </w:r>
    </w:p>
    <w:p>
      <w:pPr>
        <w:spacing w:after="160"/>
      </w:pPr>
      <w:r>
        <w:rPr>
          <w:sz w:val="22"/>
          <w:szCs w:val="22"/>
        </w:rPr>
        <w:t xml:space="preserve">The seventeen stories are below. The full As a, I want, So that text sits in the description field of each Jira work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126"/>
        <w:gridCol w:w="1600"/>
        <w:gridCol w:w="1300"/>
      </w:tblGrid>
      <w:tr>
        <w:trPr>
          <w:tblHeader/>
        </w:trPr>
        <w:tc>
          <w:tcPr>
            <w:tcW w:type="dxa" w:w="6126"/>
            <w:shd w:fill="D0D0D0" w:color="auto" w:val="clear"/>
            <w:tcMar>
              <w:top w:type="dxa" w:w="60"/>
              <w:left w:type="dxa" w:w="90"/>
              <w:bottom w:type="dxa" w:w="60"/>
              <w:right w:type="dxa" w:w="90"/>
            </w:tcMar>
          </w:tcPr>
          <w:p>
            <w:pPr>
              <w:jc w:val="left"/>
            </w:pPr>
            <w:r>
              <w:rPr>
                <w:b/>
                <w:bCs/>
                <w:sz w:val="20"/>
                <w:szCs w:val="20"/>
              </w:rPr>
              <w:t xml:space="preserve">User story</w:t>
            </w:r>
          </w:p>
        </w:tc>
        <w:tc>
          <w:tcPr>
            <w:tcW w:type="dxa" w:w="1600"/>
            <w:shd w:fill="D0D0D0" w:color="auto" w:val="clear"/>
            <w:tcMar>
              <w:top w:type="dxa" w:w="60"/>
              <w:left w:type="dxa" w:w="90"/>
              <w:bottom w:type="dxa" w:w="60"/>
              <w:right w:type="dxa" w:w="90"/>
            </w:tcMar>
          </w:tcPr>
          <w:p>
            <w:pPr>
              <w:jc w:val="center"/>
            </w:pPr>
            <w:r>
              <w:rPr>
                <w:b/>
                <w:bCs/>
                <w:sz w:val="20"/>
                <w:szCs w:val="20"/>
              </w:rPr>
              <w:t xml:space="preserve">Priority</w:t>
            </w:r>
          </w:p>
        </w:tc>
        <w:tc>
          <w:tcPr>
            <w:tcW w:type="dxa" w:w="1300"/>
            <w:shd w:fill="D0D0D0" w:color="auto" w:val="clear"/>
            <w:tcMar>
              <w:top w:type="dxa" w:w="60"/>
              <w:left w:type="dxa" w:w="90"/>
              <w:bottom w:type="dxa" w:w="60"/>
              <w:right w:type="dxa" w:w="90"/>
            </w:tcMar>
          </w:tcPr>
          <w:p>
            <w:pPr>
              <w:jc w:val="center"/>
            </w:pPr>
            <w:r>
              <w:rPr>
                <w:b/>
                <w:bCs/>
                <w:sz w:val="20"/>
                <w:szCs w:val="20"/>
              </w:rPr>
              <w:t xml:space="preserve">Points</w:t>
            </w:r>
          </w:p>
        </w:tc>
      </w:tr>
      <w:tr>
        <w:tc>
          <w:tcPr>
            <w:tcW w:type="dxa" w:w="9026"/>
            <w:gridSpan w:val="3"/>
            <w:shd w:fill="E6E6E6" w:color="auto" w:val="clear"/>
            <w:tcMar>
              <w:top w:type="dxa" w:w="60"/>
              <w:left w:type="dxa" w:w="90"/>
              <w:bottom w:type="dxa" w:w="60"/>
              <w:right w:type="dxa" w:w="90"/>
            </w:tcMar>
          </w:tcPr>
          <w:p>
            <w:pPr>
              <w:jc w:val="left"/>
            </w:pPr>
            <w:r>
              <w:rPr>
                <w:b/>
                <w:bCs/>
                <w:sz w:val="20"/>
                <w:szCs w:val="20"/>
              </w:rPr>
              <w:t xml:space="preserve">Citizen registration and cohort assignment</w:t>
            </w:r>
          </w:p>
        </w:tc>
      </w:tr>
      <w:tr>
        <w:tc>
          <w:tcPr>
            <w:tcW w:type="dxa" w:w="6126"/>
            <w:tcMar>
              <w:top w:type="dxa" w:w="60"/>
              <w:left w:type="dxa" w:w="90"/>
              <w:bottom w:type="dxa" w:w="60"/>
              <w:right w:type="dxa" w:w="90"/>
            </w:tcMar>
          </w:tcPr>
          <w:p>
            <w:pPr>
              <w:jc w:val="left"/>
            </w:pPr>
            <w:r>
              <w:rPr>
                <w:b w:val="false"/>
                <w:bCs w:val="false"/>
                <w:sz w:val="20"/>
                <w:szCs w:val="20"/>
              </w:rPr>
              <w:t xml:space="preserve">Register with government ID</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5</w:t>
            </w:r>
          </w:p>
        </w:tc>
      </w:tr>
      <w:tr>
        <w:tc>
          <w:tcPr>
            <w:tcW w:type="dxa" w:w="6126"/>
            <w:tcMar>
              <w:top w:type="dxa" w:w="60"/>
              <w:left w:type="dxa" w:w="90"/>
              <w:bottom w:type="dxa" w:w="60"/>
              <w:right w:type="dxa" w:w="90"/>
            </w:tcMar>
          </w:tcPr>
          <w:p>
            <w:pPr>
              <w:jc w:val="left"/>
            </w:pPr>
            <w:r>
              <w:rPr>
                <w:b w:val="false"/>
                <w:bCs w:val="false"/>
                <w:sz w:val="20"/>
                <w:szCs w:val="20"/>
              </w:rPr>
              <w:t xml:space="preserve">Declare age, occupation and health condition</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3</w:t>
            </w:r>
          </w:p>
        </w:tc>
      </w:tr>
      <w:tr>
        <w:tc>
          <w:tcPr>
            <w:tcW w:type="dxa" w:w="6126"/>
            <w:tcMar>
              <w:top w:type="dxa" w:w="60"/>
              <w:left w:type="dxa" w:w="90"/>
              <w:bottom w:type="dxa" w:w="60"/>
              <w:right w:type="dxa" w:w="90"/>
            </w:tcMar>
          </w:tcPr>
          <w:p>
            <w:pPr>
              <w:jc w:val="left"/>
            </w:pPr>
            <w:r>
              <w:rPr>
                <w:b w:val="false"/>
                <w:bCs w:val="false"/>
                <w:sz w:val="20"/>
                <w:szCs w:val="20"/>
              </w:rPr>
              <w:t xml:space="preserve">Get put into exactly one cohort</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8</w:t>
            </w:r>
          </w:p>
        </w:tc>
      </w:tr>
      <w:tr>
        <w:tc>
          <w:tcPr>
            <w:tcW w:type="dxa" w:w="9026"/>
            <w:gridSpan w:val="3"/>
            <w:shd w:fill="E6E6E6" w:color="auto" w:val="clear"/>
            <w:tcMar>
              <w:top w:type="dxa" w:w="60"/>
              <w:left w:type="dxa" w:w="90"/>
              <w:bottom w:type="dxa" w:w="60"/>
              <w:right w:type="dxa" w:w="90"/>
            </w:tcMar>
          </w:tcPr>
          <w:p>
            <w:pPr>
              <w:jc w:val="left"/>
            </w:pPr>
            <w:r>
              <w:rPr>
                <w:b/>
                <w:bCs/>
                <w:sz w:val="20"/>
                <w:szCs w:val="20"/>
              </w:rPr>
              <w:t xml:space="preserve">Slot booking and dose interval enforcement</w:t>
            </w:r>
          </w:p>
        </w:tc>
      </w:tr>
      <w:tr>
        <w:tc>
          <w:tcPr>
            <w:tcW w:type="dxa" w:w="6126"/>
            <w:tcMar>
              <w:top w:type="dxa" w:w="60"/>
              <w:left w:type="dxa" w:w="90"/>
              <w:bottom w:type="dxa" w:w="60"/>
              <w:right w:type="dxa" w:w="90"/>
            </w:tcMar>
          </w:tcPr>
          <w:p>
            <w:pPr>
              <w:jc w:val="left"/>
            </w:pPr>
            <w:r>
              <w:rPr>
                <w:b w:val="false"/>
                <w:bCs w:val="false"/>
                <w:sz w:val="20"/>
                <w:szCs w:val="20"/>
              </w:rPr>
              <w:t xml:space="preserve">Search sessions by centre and date</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5</w:t>
            </w:r>
          </w:p>
        </w:tc>
      </w:tr>
      <w:tr>
        <w:tc>
          <w:tcPr>
            <w:tcW w:type="dxa" w:w="6126"/>
            <w:tcMar>
              <w:top w:type="dxa" w:w="60"/>
              <w:left w:type="dxa" w:w="90"/>
              <w:bottom w:type="dxa" w:w="60"/>
              <w:right w:type="dxa" w:w="90"/>
            </w:tcMar>
          </w:tcPr>
          <w:p>
            <w:pPr>
              <w:jc w:val="left"/>
            </w:pPr>
            <w:r>
              <w:rPr>
                <w:b w:val="false"/>
                <w:bCs w:val="false"/>
                <w:sz w:val="20"/>
                <w:szCs w:val="20"/>
              </w:rPr>
              <w:t xml:space="preserve">Block a Dose 2 booking that is too early</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8</w:t>
            </w:r>
          </w:p>
        </w:tc>
      </w:tr>
      <w:tr>
        <w:tc>
          <w:tcPr>
            <w:tcW w:type="dxa" w:w="6126"/>
            <w:tcMar>
              <w:top w:type="dxa" w:w="60"/>
              <w:left w:type="dxa" w:w="90"/>
              <w:bottom w:type="dxa" w:w="60"/>
              <w:right w:type="dxa" w:w="90"/>
            </w:tcMar>
          </w:tcPr>
          <w:p>
            <w:pPr>
              <w:jc w:val="left"/>
            </w:pPr>
            <w:r>
              <w:rPr>
                <w:b w:val="false"/>
                <w:bCs w:val="false"/>
                <w:sz w:val="20"/>
                <w:szCs w:val="20"/>
              </w:rPr>
              <w:t xml:space="preserve">Show the earliest date instead of just refusing</w:t>
            </w:r>
          </w:p>
        </w:tc>
        <w:tc>
          <w:tcPr>
            <w:tcW w:type="dxa" w:w="1600"/>
            <w:tcMar>
              <w:top w:type="dxa" w:w="60"/>
              <w:left w:type="dxa" w:w="90"/>
              <w:bottom w:type="dxa" w:w="60"/>
              <w:right w:type="dxa" w:w="90"/>
            </w:tcMar>
          </w:tcPr>
          <w:p>
            <w:pPr>
              <w:jc w:val="center"/>
            </w:pPr>
            <w:r>
              <w:rPr>
                <w:b w:val="false"/>
                <w:bCs w:val="false"/>
                <w:sz w:val="20"/>
                <w:szCs w:val="20"/>
              </w:rPr>
              <w:t xml:space="preserve">Medium</w:t>
            </w:r>
          </w:p>
        </w:tc>
        <w:tc>
          <w:tcPr>
            <w:tcW w:type="dxa" w:w="1300"/>
            <w:tcMar>
              <w:top w:type="dxa" w:w="60"/>
              <w:left w:type="dxa" w:w="90"/>
              <w:bottom w:type="dxa" w:w="60"/>
              <w:right w:type="dxa" w:w="90"/>
            </w:tcMar>
          </w:tcPr>
          <w:p>
            <w:pPr>
              <w:jc w:val="center"/>
            </w:pPr>
            <w:r>
              <w:rPr>
                <w:b w:val="false"/>
                <w:bCs w:val="false"/>
                <w:sz w:val="20"/>
                <w:szCs w:val="20"/>
              </w:rPr>
              <w:t xml:space="preserve">3</w:t>
            </w:r>
          </w:p>
        </w:tc>
      </w:tr>
      <w:tr>
        <w:tc>
          <w:tcPr>
            <w:tcW w:type="dxa" w:w="6126"/>
            <w:tcMar>
              <w:top w:type="dxa" w:w="60"/>
              <w:left w:type="dxa" w:w="90"/>
              <w:bottom w:type="dxa" w:w="60"/>
              <w:right w:type="dxa" w:w="90"/>
            </w:tcMar>
          </w:tcPr>
          <w:p>
            <w:pPr>
              <w:jc w:val="left"/>
            </w:pPr>
            <w:r>
              <w:rPr>
                <w:b w:val="false"/>
                <w:bCs w:val="false"/>
                <w:sz w:val="20"/>
                <w:szCs w:val="20"/>
              </w:rPr>
              <w:t xml:space="preserve">Refuse bookings once a session is full</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5</w:t>
            </w:r>
          </w:p>
        </w:tc>
      </w:tr>
      <w:tr>
        <w:tc>
          <w:tcPr>
            <w:tcW w:type="dxa" w:w="6126"/>
            <w:tcMar>
              <w:top w:type="dxa" w:w="60"/>
              <w:left w:type="dxa" w:w="90"/>
              <w:bottom w:type="dxa" w:w="60"/>
              <w:right w:type="dxa" w:w="90"/>
            </w:tcMar>
          </w:tcPr>
          <w:p>
            <w:pPr>
              <w:jc w:val="left"/>
            </w:pPr>
            <w:r>
              <w:rPr>
                <w:b w:val="false"/>
                <w:bCs w:val="false"/>
                <w:sz w:val="20"/>
                <w:szCs w:val="20"/>
              </w:rPr>
              <w:t xml:space="preserve">Confirm a booking and get a reference</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3</w:t>
            </w:r>
          </w:p>
        </w:tc>
      </w:tr>
      <w:tr>
        <w:tc>
          <w:tcPr>
            <w:tcW w:type="dxa" w:w="6126"/>
            <w:tcMar>
              <w:top w:type="dxa" w:w="60"/>
              <w:left w:type="dxa" w:w="90"/>
              <w:bottom w:type="dxa" w:w="60"/>
              <w:right w:type="dxa" w:w="90"/>
            </w:tcMar>
          </w:tcPr>
          <w:p>
            <w:pPr>
              <w:jc w:val="left"/>
            </w:pPr>
            <w:r>
              <w:rPr>
                <w:b w:val="false"/>
                <w:bCs w:val="false"/>
                <w:sz w:val="20"/>
                <w:szCs w:val="20"/>
              </w:rPr>
              <w:t xml:space="preserve">Move an appointment to another session</w:t>
            </w:r>
          </w:p>
        </w:tc>
        <w:tc>
          <w:tcPr>
            <w:tcW w:type="dxa" w:w="1600"/>
            <w:tcMar>
              <w:top w:type="dxa" w:w="60"/>
              <w:left w:type="dxa" w:w="90"/>
              <w:bottom w:type="dxa" w:w="60"/>
              <w:right w:type="dxa" w:w="90"/>
            </w:tcMar>
          </w:tcPr>
          <w:p>
            <w:pPr>
              <w:jc w:val="center"/>
            </w:pPr>
            <w:r>
              <w:rPr>
                <w:b w:val="false"/>
                <w:bCs w:val="false"/>
                <w:sz w:val="20"/>
                <w:szCs w:val="20"/>
              </w:rPr>
              <w:t xml:space="preserve">Medium</w:t>
            </w:r>
          </w:p>
        </w:tc>
        <w:tc>
          <w:tcPr>
            <w:tcW w:type="dxa" w:w="1300"/>
            <w:tcMar>
              <w:top w:type="dxa" w:w="60"/>
              <w:left w:type="dxa" w:w="90"/>
              <w:bottom w:type="dxa" w:w="60"/>
              <w:right w:type="dxa" w:w="90"/>
            </w:tcMar>
          </w:tcPr>
          <w:p>
            <w:pPr>
              <w:jc w:val="center"/>
            </w:pPr>
            <w:r>
              <w:rPr>
                <w:b w:val="false"/>
                <w:bCs w:val="false"/>
                <w:sz w:val="20"/>
                <w:szCs w:val="20"/>
              </w:rPr>
              <w:t xml:space="preserve">5</w:t>
            </w:r>
          </w:p>
        </w:tc>
      </w:tr>
      <w:tr>
        <w:tc>
          <w:tcPr>
            <w:tcW w:type="dxa" w:w="9026"/>
            <w:gridSpan w:val="3"/>
            <w:shd w:fill="E6E6E6" w:color="auto" w:val="clear"/>
            <w:tcMar>
              <w:top w:type="dxa" w:w="60"/>
              <w:left w:type="dxa" w:w="90"/>
              <w:bottom w:type="dxa" w:w="60"/>
              <w:right w:type="dxa" w:w="90"/>
            </w:tcMar>
          </w:tcPr>
          <w:p>
            <w:pPr>
              <w:jc w:val="left"/>
            </w:pPr>
            <w:r>
              <w:rPr>
                <w:b/>
                <w:bCs/>
                <w:sz w:val="20"/>
                <w:szCs w:val="20"/>
              </w:rPr>
              <w:t xml:space="preserve">Dose administration and recording</w:t>
            </w:r>
          </w:p>
        </w:tc>
      </w:tr>
      <w:tr>
        <w:tc>
          <w:tcPr>
            <w:tcW w:type="dxa" w:w="6126"/>
            <w:tcMar>
              <w:top w:type="dxa" w:w="60"/>
              <w:left w:type="dxa" w:w="90"/>
              <w:bottom w:type="dxa" w:w="60"/>
              <w:right w:type="dxa" w:w="90"/>
            </w:tcMar>
          </w:tcPr>
          <w:p>
            <w:pPr>
              <w:jc w:val="left"/>
            </w:pPr>
            <w:r>
              <w:rPr>
                <w:b w:val="false"/>
                <w:bCs w:val="false"/>
                <w:sz w:val="20"/>
                <w:szCs w:val="20"/>
              </w:rPr>
              <w:t xml:space="preserve">Record a dose against a confirmed appointment</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8</w:t>
            </w:r>
          </w:p>
        </w:tc>
      </w:tr>
      <w:tr>
        <w:tc>
          <w:tcPr>
            <w:tcW w:type="dxa" w:w="6126"/>
            <w:tcMar>
              <w:top w:type="dxa" w:w="60"/>
              <w:left w:type="dxa" w:w="90"/>
              <w:bottom w:type="dxa" w:w="60"/>
              <w:right w:type="dxa" w:w="90"/>
            </w:tcMar>
          </w:tcPr>
          <w:p>
            <w:pPr>
              <w:jc w:val="left"/>
            </w:pPr>
            <w:r>
              <w:rPr>
                <w:b w:val="false"/>
                <w:bCs w:val="false"/>
                <w:sz w:val="20"/>
                <w:szCs w:val="20"/>
              </w:rPr>
              <w:t xml:space="preserve">Refuse a duplicate dose record</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3</w:t>
            </w:r>
          </w:p>
        </w:tc>
      </w:tr>
      <w:tr>
        <w:tc>
          <w:tcPr>
            <w:tcW w:type="dxa" w:w="6126"/>
            <w:tcMar>
              <w:top w:type="dxa" w:w="60"/>
              <w:left w:type="dxa" w:w="90"/>
              <w:bottom w:type="dxa" w:w="60"/>
              <w:right w:type="dxa" w:w="90"/>
            </w:tcMar>
          </w:tcPr>
          <w:p>
            <w:pPr>
              <w:jc w:val="left"/>
            </w:pPr>
            <w:r>
              <w:rPr>
                <w:b w:val="false"/>
                <w:bCs w:val="false"/>
                <w:sz w:val="20"/>
                <w:szCs w:val="20"/>
              </w:rPr>
              <w:t xml:space="preserve">Log an adverse event</w:t>
            </w:r>
          </w:p>
        </w:tc>
        <w:tc>
          <w:tcPr>
            <w:tcW w:type="dxa" w:w="1600"/>
            <w:tcMar>
              <w:top w:type="dxa" w:w="60"/>
              <w:left w:type="dxa" w:w="90"/>
              <w:bottom w:type="dxa" w:w="60"/>
              <w:right w:type="dxa" w:w="90"/>
            </w:tcMar>
          </w:tcPr>
          <w:p>
            <w:pPr>
              <w:jc w:val="center"/>
            </w:pPr>
            <w:r>
              <w:rPr>
                <w:b w:val="false"/>
                <w:bCs w:val="false"/>
                <w:sz w:val="20"/>
                <w:szCs w:val="20"/>
              </w:rPr>
              <w:t xml:space="preserve">Low</w:t>
            </w:r>
          </w:p>
        </w:tc>
        <w:tc>
          <w:tcPr>
            <w:tcW w:type="dxa" w:w="1300"/>
            <w:tcMar>
              <w:top w:type="dxa" w:w="60"/>
              <w:left w:type="dxa" w:w="90"/>
              <w:bottom w:type="dxa" w:w="60"/>
              <w:right w:type="dxa" w:w="90"/>
            </w:tcMar>
          </w:tcPr>
          <w:p>
            <w:pPr>
              <w:jc w:val="center"/>
            </w:pPr>
            <w:r>
              <w:rPr>
                <w:b w:val="false"/>
                <w:bCs w:val="false"/>
                <w:sz w:val="20"/>
                <w:szCs w:val="20"/>
              </w:rPr>
              <w:t xml:space="preserve">3</w:t>
            </w:r>
          </w:p>
        </w:tc>
      </w:tr>
      <w:tr>
        <w:tc>
          <w:tcPr>
            <w:tcW w:type="dxa" w:w="9026"/>
            <w:gridSpan w:val="3"/>
            <w:shd w:fill="E6E6E6" w:color="auto" w:val="clear"/>
            <w:tcMar>
              <w:top w:type="dxa" w:w="60"/>
              <w:left w:type="dxa" w:w="90"/>
              <w:bottom w:type="dxa" w:w="60"/>
              <w:right w:type="dxa" w:w="90"/>
            </w:tcMar>
          </w:tcPr>
          <w:p>
            <w:pPr>
              <w:jc w:val="left"/>
            </w:pPr>
            <w:r>
              <w:rPr>
                <w:b/>
                <w:bCs/>
                <w:sz w:val="20"/>
                <w:szCs w:val="20"/>
              </w:rPr>
              <w:t xml:space="preserve">Certificate issuance and verification</w:t>
            </w:r>
          </w:p>
        </w:tc>
      </w:tr>
      <w:tr>
        <w:tc>
          <w:tcPr>
            <w:tcW w:type="dxa" w:w="6126"/>
            <w:tcMar>
              <w:top w:type="dxa" w:w="60"/>
              <w:left w:type="dxa" w:w="90"/>
              <w:bottom w:type="dxa" w:w="60"/>
              <w:right w:type="dxa" w:w="90"/>
            </w:tcMar>
          </w:tcPr>
          <w:p>
            <w:pPr>
              <w:jc w:val="left"/>
            </w:pPr>
            <w:r>
              <w:rPr>
                <w:b w:val="false"/>
                <w:bCs w:val="false"/>
                <w:sz w:val="20"/>
                <w:szCs w:val="20"/>
              </w:rPr>
              <w:t xml:space="preserve">Issue a signed QR certificate</w:t>
            </w:r>
          </w:p>
        </w:tc>
        <w:tc>
          <w:tcPr>
            <w:tcW w:type="dxa" w:w="1600"/>
            <w:tcMar>
              <w:top w:type="dxa" w:w="60"/>
              <w:left w:type="dxa" w:w="90"/>
              <w:bottom w:type="dxa" w:w="60"/>
              <w:right w:type="dxa" w:w="90"/>
            </w:tcMar>
          </w:tcPr>
          <w:p>
            <w:pPr>
              <w:jc w:val="center"/>
            </w:pPr>
            <w:r>
              <w:rPr>
                <w:b w:val="false"/>
                <w:bCs w:val="false"/>
                <w:sz w:val="20"/>
                <w:szCs w:val="20"/>
              </w:rPr>
              <w:t xml:space="preserve">Medium</w:t>
            </w:r>
          </w:p>
        </w:tc>
        <w:tc>
          <w:tcPr>
            <w:tcW w:type="dxa" w:w="1300"/>
            <w:tcMar>
              <w:top w:type="dxa" w:w="60"/>
              <w:left w:type="dxa" w:w="90"/>
              <w:bottom w:type="dxa" w:w="60"/>
              <w:right w:type="dxa" w:w="90"/>
            </w:tcMar>
          </w:tcPr>
          <w:p>
            <w:pPr>
              <w:jc w:val="center"/>
            </w:pPr>
            <w:r>
              <w:rPr>
                <w:b w:val="false"/>
                <w:bCs w:val="false"/>
                <w:sz w:val="20"/>
                <w:szCs w:val="20"/>
              </w:rPr>
              <w:t xml:space="preserve">8</w:t>
            </w:r>
          </w:p>
        </w:tc>
      </w:tr>
      <w:tr>
        <w:tc>
          <w:tcPr>
            <w:tcW w:type="dxa" w:w="6126"/>
            <w:tcMar>
              <w:top w:type="dxa" w:w="60"/>
              <w:left w:type="dxa" w:w="90"/>
              <w:bottom w:type="dxa" w:w="60"/>
              <w:right w:type="dxa" w:w="90"/>
            </w:tcMar>
          </w:tcPr>
          <w:p>
            <w:pPr>
              <w:jc w:val="left"/>
            </w:pPr>
            <w:r>
              <w:rPr>
                <w:b w:val="false"/>
                <w:bCs w:val="false"/>
                <w:sz w:val="20"/>
                <w:szCs w:val="20"/>
              </w:rPr>
              <w:t xml:space="preserve">Verify a certificate QR at the gate</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13</w:t>
            </w:r>
          </w:p>
        </w:tc>
      </w:tr>
      <w:tr>
        <w:tc>
          <w:tcPr>
            <w:tcW w:type="dxa" w:w="9026"/>
            <w:gridSpan w:val="3"/>
            <w:shd w:fill="E6E6E6" w:color="auto" w:val="clear"/>
            <w:tcMar>
              <w:top w:type="dxa" w:w="60"/>
              <w:left w:type="dxa" w:w="90"/>
              <w:bottom w:type="dxa" w:w="60"/>
              <w:right w:type="dxa" w:w="90"/>
            </w:tcMar>
          </w:tcPr>
          <w:p>
            <w:pPr>
              <w:jc w:val="left"/>
            </w:pPr>
            <w:r>
              <w:rPr>
                <w:b/>
                <w:bCs/>
                <w:sz w:val="20"/>
                <w:szCs w:val="20"/>
              </w:rPr>
              <w:t xml:space="preserve">Policy administration and platform readiness</w:t>
            </w:r>
          </w:p>
        </w:tc>
      </w:tr>
      <w:tr>
        <w:tc>
          <w:tcPr>
            <w:tcW w:type="dxa" w:w="6126"/>
            <w:tcMar>
              <w:top w:type="dxa" w:w="60"/>
              <w:left w:type="dxa" w:w="90"/>
              <w:bottom w:type="dxa" w:w="60"/>
              <w:right w:type="dxa" w:w="90"/>
            </w:tcMar>
          </w:tcPr>
          <w:p>
            <w:pPr>
              <w:jc w:val="left"/>
            </w:pPr>
            <w:r>
              <w:rPr>
                <w:b w:val="false"/>
                <w:bCs w:val="false"/>
                <w:sz w:val="20"/>
                <w:szCs w:val="20"/>
              </w:rPr>
              <w:t xml:space="preserve">Set the cohort rules and the dose gap</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5</w:t>
            </w:r>
          </w:p>
        </w:tc>
      </w:tr>
      <w:tr>
        <w:tc>
          <w:tcPr>
            <w:tcW w:type="dxa" w:w="6126"/>
            <w:tcMar>
              <w:top w:type="dxa" w:w="60"/>
              <w:left w:type="dxa" w:w="90"/>
              <w:bottom w:type="dxa" w:w="60"/>
              <w:right w:type="dxa" w:w="90"/>
            </w:tcMar>
          </w:tcPr>
          <w:p>
            <w:pPr>
              <w:jc w:val="left"/>
            </w:pPr>
            <w:r>
              <w:rPr>
                <w:b w:val="false"/>
                <w:bCs w:val="false"/>
                <w:sz w:val="20"/>
                <w:szCs w:val="20"/>
              </w:rPr>
              <w:t xml:space="preserve">Set the session capacity of each centre</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3</w:t>
            </w:r>
          </w:p>
        </w:tc>
      </w:tr>
      <w:tr>
        <w:tc>
          <w:tcPr>
            <w:tcW w:type="dxa" w:w="6126"/>
            <w:tcMar>
              <w:top w:type="dxa" w:w="60"/>
              <w:left w:type="dxa" w:w="90"/>
              <w:bottom w:type="dxa" w:w="60"/>
              <w:right w:type="dxa" w:w="90"/>
            </w:tcMar>
          </w:tcPr>
          <w:p>
            <w:pPr>
              <w:jc w:val="left"/>
            </w:pPr>
            <w:r>
              <w:rPr>
                <w:b w:val="false"/>
                <w:bCs w:val="false"/>
                <w:sz w:val="20"/>
                <w:szCs w:val="20"/>
              </w:rPr>
              <w:t xml:space="preserve">Survive the rush when booking opens</w:t>
            </w:r>
          </w:p>
        </w:tc>
        <w:tc>
          <w:tcPr>
            <w:tcW w:type="dxa" w:w="1600"/>
            <w:tcMar>
              <w:top w:type="dxa" w:w="60"/>
              <w:left w:type="dxa" w:w="90"/>
              <w:bottom w:type="dxa" w:w="60"/>
              <w:right w:type="dxa" w:w="90"/>
            </w:tcMar>
          </w:tcPr>
          <w:p>
            <w:pPr>
              <w:jc w:val="center"/>
            </w:pPr>
            <w:r>
              <w:rPr>
                <w:b w:val="false"/>
                <w:bCs w:val="false"/>
                <w:sz w:val="20"/>
                <w:szCs w:val="20"/>
              </w:rPr>
              <w:t xml:space="preserve">Medium</w:t>
            </w:r>
          </w:p>
        </w:tc>
        <w:tc>
          <w:tcPr>
            <w:tcW w:type="dxa" w:w="1300"/>
            <w:tcMar>
              <w:top w:type="dxa" w:w="60"/>
              <w:left w:type="dxa" w:w="90"/>
              <w:bottom w:type="dxa" w:w="60"/>
              <w:right w:type="dxa" w:w="90"/>
            </w:tcMar>
          </w:tcPr>
          <w:p>
            <w:pPr>
              <w:jc w:val="center"/>
            </w:pPr>
            <w:r>
              <w:rPr>
                <w:b w:val="false"/>
                <w:bCs w:val="false"/>
                <w:sz w:val="20"/>
                <w:szCs w:val="20"/>
              </w:rPr>
              <w:t xml:space="preserve">13</w:t>
            </w:r>
          </w:p>
        </w:tc>
      </w:tr>
    </w:tbl>
    <w:p>
      <w:pPr>
        <w:spacing w:after="80" w:before="16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24200"/>
                    </a:xfrm>
                    <a:prstGeom prst="rect">
                      <a:avLst/>
                    </a:prstGeom>
                  </pic:spPr>
                </pic:pic>
              </a:graphicData>
            </a:graphic>
          </wp:inline>
        </w:drawing>
      </w:r>
    </w:p>
    <w:p>
      <w:pPr>
        <w:spacing w:after="240"/>
        <w:jc w:val="center"/>
      </w:pPr>
      <w:r>
        <w:rPr>
          <w:i/>
          <w:iCs/>
          <w:color w:val="505050"/>
          <w:sz w:val="18"/>
          <w:szCs w:val="18"/>
        </w:rPr>
        <w:t xml:space="preserve">Figure 1: Jira backlog with the epic panel open and stories tagged to their epics</w:t>
      </w:r>
    </w:p>
    <w:p>
      <w:pPr>
        <w:pStyle w:val="Heading1"/>
        <w:spacing w:after="140" w:before="320"/>
      </w:pPr>
      <w:r>
        <w:rPr>
          <w:b/>
          <w:bCs/>
          <w:color w:val="333333"/>
          <w:sz w:val="26"/>
          <w:szCs w:val="26"/>
        </w:rPr>
        <w:t xml:space="preserve">2. Story point estimation</w:t>
      </w:r>
    </w:p>
    <w:p>
      <w:pPr>
        <w:spacing w:after="160"/>
      </w:pPr>
      <w:r>
        <w:rPr>
          <w:sz w:val="22"/>
          <w:szCs w:val="22"/>
        </w:rPr>
        <w:t xml:space="preserve">Estimates use the Fibonacci scale. Declare age, occupation and health condition was the anchor at 3 points, since it is a plain form with nothing unknown about it, and the rest were sized against it. The largest is 13, for offline QR verification, which carries uncertainty rather than volume of work.</w:t>
      </w:r>
    </w:p>
    <w:p>
      <w:pPr>
        <w:spacing w:after="80" w:before="16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24200"/>
                    </a:xfrm>
                    <a:prstGeom prst="rect">
                      <a:avLst/>
                    </a:prstGeom>
                  </pic:spPr>
                </pic:pic>
              </a:graphicData>
            </a:graphic>
          </wp:inline>
        </w:drawing>
      </w:r>
    </w:p>
    <w:p>
      <w:pPr>
        <w:spacing w:after="240"/>
        <w:jc w:val="center"/>
      </w:pPr>
      <w:r>
        <w:rPr>
          <w:i/>
          <w:iCs/>
          <w:color w:val="505050"/>
          <w:sz w:val="18"/>
          <w:szCs w:val="18"/>
        </w:rPr>
        <w:t xml:space="preserve">Figure 2: Story point values on the backlog rows, totalling 101 points</w:t>
      </w:r>
    </w:p>
    <w:p>
      <w:pPr>
        <w:pStyle w:val="Heading1"/>
        <w:spacing w:after="140" w:before="320"/>
      </w:pPr>
      <w:r>
        <w:rPr>
          <w:b/>
          <w:bCs/>
          <w:color w:val="333333"/>
          <w:sz w:val="26"/>
          <w:szCs w:val="26"/>
        </w:rPr>
        <w:t xml:space="preserve">3. Sprint 1</w:t>
      </w:r>
    </w:p>
    <w:p>
      <w:pPr>
        <w:spacing w:after="160"/>
      </w:pPr>
      <w:r>
        <w:rPr>
          <w:sz w:val="22"/>
          <w:szCs w:val="22"/>
        </w:rPr>
        <w:t xml:space="preserve">Goal: a citizen can register, land in a cohort, and confirm a first booking with the dose gap enforced.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126"/>
        <w:gridCol w:w="1600"/>
        <w:gridCol w:w="1300"/>
      </w:tblGrid>
      <w:tr>
        <w:trPr>
          <w:tblHeader/>
        </w:trPr>
        <w:tc>
          <w:tcPr>
            <w:tcW w:type="dxa" w:w="6126"/>
            <w:shd w:fill="D0D0D0" w:color="auto" w:val="clear"/>
            <w:tcMar>
              <w:top w:type="dxa" w:w="60"/>
              <w:left w:type="dxa" w:w="90"/>
              <w:bottom w:type="dxa" w:w="60"/>
              <w:right w:type="dxa" w:w="90"/>
            </w:tcMar>
          </w:tcPr>
          <w:p>
            <w:pPr>
              <w:jc w:val="left"/>
            </w:pPr>
            <w:r>
              <w:rPr>
                <w:b/>
                <w:bCs/>
                <w:sz w:val="20"/>
                <w:szCs w:val="20"/>
              </w:rPr>
              <w:t xml:space="preserve">User story</w:t>
            </w:r>
          </w:p>
        </w:tc>
        <w:tc>
          <w:tcPr>
            <w:tcW w:type="dxa" w:w="1600"/>
            <w:shd w:fill="D0D0D0" w:color="auto" w:val="clear"/>
            <w:tcMar>
              <w:top w:type="dxa" w:w="60"/>
              <w:left w:type="dxa" w:w="90"/>
              <w:bottom w:type="dxa" w:w="60"/>
              <w:right w:type="dxa" w:w="90"/>
            </w:tcMar>
          </w:tcPr>
          <w:p>
            <w:pPr>
              <w:jc w:val="center"/>
            </w:pPr>
            <w:r>
              <w:rPr>
                <w:b/>
                <w:bCs/>
                <w:sz w:val="20"/>
                <w:szCs w:val="20"/>
              </w:rPr>
              <w:t xml:space="preserve">Priority</w:t>
            </w:r>
          </w:p>
        </w:tc>
        <w:tc>
          <w:tcPr>
            <w:tcW w:type="dxa" w:w="1300"/>
            <w:shd w:fill="D0D0D0" w:color="auto" w:val="clear"/>
            <w:tcMar>
              <w:top w:type="dxa" w:w="60"/>
              <w:left w:type="dxa" w:w="90"/>
              <w:bottom w:type="dxa" w:w="60"/>
              <w:right w:type="dxa" w:w="90"/>
            </w:tcMar>
          </w:tcPr>
          <w:p>
            <w:pPr>
              <w:jc w:val="center"/>
            </w:pPr>
            <w:r>
              <w:rPr>
                <w:b/>
                <w:bCs/>
                <w:sz w:val="20"/>
                <w:szCs w:val="20"/>
              </w:rPr>
              <w:t xml:space="preserve">Points</w:t>
            </w:r>
          </w:p>
        </w:tc>
      </w:tr>
      <w:tr>
        <w:tc>
          <w:tcPr>
            <w:tcW w:type="dxa" w:w="6126"/>
            <w:tcMar>
              <w:top w:type="dxa" w:w="60"/>
              <w:left w:type="dxa" w:w="90"/>
              <w:bottom w:type="dxa" w:w="60"/>
              <w:right w:type="dxa" w:w="90"/>
            </w:tcMar>
          </w:tcPr>
          <w:p>
            <w:pPr>
              <w:jc w:val="left"/>
            </w:pPr>
            <w:r>
              <w:rPr>
                <w:b w:val="false"/>
                <w:bCs w:val="false"/>
                <w:sz w:val="20"/>
                <w:szCs w:val="20"/>
              </w:rPr>
              <w:t xml:space="preserve">Set the cohort rules and the dose gap</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5</w:t>
            </w:r>
          </w:p>
        </w:tc>
      </w:tr>
      <w:tr>
        <w:tc>
          <w:tcPr>
            <w:tcW w:type="dxa" w:w="6126"/>
            <w:tcMar>
              <w:top w:type="dxa" w:w="60"/>
              <w:left w:type="dxa" w:w="90"/>
              <w:bottom w:type="dxa" w:w="60"/>
              <w:right w:type="dxa" w:w="90"/>
            </w:tcMar>
          </w:tcPr>
          <w:p>
            <w:pPr>
              <w:jc w:val="left"/>
            </w:pPr>
            <w:r>
              <w:rPr>
                <w:b w:val="false"/>
                <w:bCs w:val="false"/>
                <w:sz w:val="20"/>
                <w:szCs w:val="20"/>
              </w:rPr>
              <w:t xml:space="preserve">Set the session capacity of each centre</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3</w:t>
            </w:r>
          </w:p>
        </w:tc>
      </w:tr>
      <w:tr>
        <w:tc>
          <w:tcPr>
            <w:tcW w:type="dxa" w:w="6126"/>
            <w:tcMar>
              <w:top w:type="dxa" w:w="60"/>
              <w:left w:type="dxa" w:w="90"/>
              <w:bottom w:type="dxa" w:w="60"/>
              <w:right w:type="dxa" w:w="90"/>
            </w:tcMar>
          </w:tcPr>
          <w:p>
            <w:pPr>
              <w:jc w:val="left"/>
            </w:pPr>
            <w:r>
              <w:rPr>
                <w:b w:val="false"/>
                <w:bCs w:val="false"/>
                <w:sz w:val="20"/>
                <w:szCs w:val="20"/>
              </w:rPr>
              <w:t xml:space="preserve">Register with government ID</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5</w:t>
            </w:r>
          </w:p>
        </w:tc>
      </w:tr>
      <w:tr>
        <w:tc>
          <w:tcPr>
            <w:tcW w:type="dxa" w:w="6126"/>
            <w:tcMar>
              <w:top w:type="dxa" w:w="60"/>
              <w:left w:type="dxa" w:w="90"/>
              <w:bottom w:type="dxa" w:w="60"/>
              <w:right w:type="dxa" w:w="90"/>
            </w:tcMar>
          </w:tcPr>
          <w:p>
            <w:pPr>
              <w:jc w:val="left"/>
            </w:pPr>
            <w:r>
              <w:rPr>
                <w:b w:val="false"/>
                <w:bCs w:val="false"/>
                <w:sz w:val="20"/>
                <w:szCs w:val="20"/>
              </w:rPr>
              <w:t xml:space="preserve">Declare age, occupation and health condition</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3</w:t>
            </w:r>
          </w:p>
        </w:tc>
      </w:tr>
      <w:tr>
        <w:tc>
          <w:tcPr>
            <w:tcW w:type="dxa" w:w="6126"/>
            <w:tcMar>
              <w:top w:type="dxa" w:w="60"/>
              <w:left w:type="dxa" w:w="90"/>
              <w:bottom w:type="dxa" w:w="60"/>
              <w:right w:type="dxa" w:w="90"/>
            </w:tcMar>
          </w:tcPr>
          <w:p>
            <w:pPr>
              <w:jc w:val="left"/>
            </w:pPr>
            <w:r>
              <w:rPr>
                <w:b w:val="false"/>
                <w:bCs w:val="false"/>
                <w:sz w:val="20"/>
                <w:szCs w:val="20"/>
              </w:rPr>
              <w:t xml:space="preserve">Get put into exactly one cohort</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8</w:t>
            </w:r>
          </w:p>
        </w:tc>
      </w:tr>
      <w:tr>
        <w:tc>
          <w:tcPr>
            <w:tcW w:type="dxa" w:w="6126"/>
            <w:tcMar>
              <w:top w:type="dxa" w:w="60"/>
              <w:left w:type="dxa" w:w="90"/>
              <w:bottom w:type="dxa" w:w="60"/>
              <w:right w:type="dxa" w:w="90"/>
            </w:tcMar>
          </w:tcPr>
          <w:p>
            <w:pPr>
              <w:jc w:val="left"/>
            </w:pPr>
            <w:r>
              <w:rPr>
                <w:b w:val="false"/>
                <w:bCs w:val="false"/>
                <w:sz w:val="20"/>
                <w:szCs w:val="20"/>
              </w:rPr>
              <w:t xml:space="preserve">Search sessions by centre and date</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5</w:t>
            </w:r>
          </w:p>
        </w:tc>
      </w:tr>
      <w:tr>
        <w:tc>
          <w:tcPr>
            <w:tcW w:type="dxa" w:w="6126"/>
            <w:tcMar>
              <w:top w:type="dxa" w:w="60"/>
              <w:left w:type="dxa" w:w="90"/>
              <w:bottom w:type="dxa" w:w="60"/>
              <w:right w:type="dxa" w:w="90"/>
            </w:tcMar>
          </w:tcPr>
          <w:p>
            <w:pPr>
              <w:jc w:val="left"/>
            </w:pPr>
            <w:r>
              <w:rPr>
                <w:b w:val="false"/>
                <w:bCs w:val="false"/>
                <w:sz w:val="20"/>
                <w:szCs w:val="20"/>
              </w:rPr>
              <w:t xml:space="preserve">Block a Dose 2 booking that is too early</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8</w:t>
            </w:r>
          </w:p>
        </w:tc>
      </w:tr>
      <w:tr>
        <w:tc>
          <w:tcPr>
            <w:tcW w:type="dxa" w:w="6126"/>
            <w:tcMar>
              <w:top w:type="dxa" w:w="60"/>
              <w:left w:type="dxa" w:w="90"/>
              <w:bottom w:type="dxa" w:w="60"/>
              <w:right w:type="dxa" w:w="90"/>
            </w:tcMar>
          </w:tcPr>
          <w:p>
            <w:pPr>
              <w:jc w:val="left"/>
            </w:pPr>
            <w:r>
              <w:rPr>
                <w:b w:val="false"/>
                <w:bCs w:val="false"/>
                <w:sz w:val="20"/>
                <w:szCs w:val="20"/>
              </w:rPr>
              <w:t xml:space="preserve">Confirm a booking and get a reference</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3</w:t>
            </w:r>
          </w:p>
        </w:tc>
      </w:tr>
      <w:tr>
        <w:tc>
          <w:tcPr>
            <w:tcW w:type="dxa" w:w="6126"/>
            <w:tcMar>
              <w:top w:type="dxa" w:w="60"/>
              <w:left w:type="dxa" w:w="90"/>
              <w:bottom w:type="dxa" w:w="60"/>
              <w:right w:type="dxa" w:w="90"/>
            </w:tcMar>
          </w:tcPr>
          <w:p>
            <w:pPr>
              <w:jc w:val="left"/>
            </w:pPr>
            <w:r>
              <w:rPr>
                <w:b/>
                <w:bCs/>
                <w:sz w:val="20"/>
                <w:szCs w:val="20"/>
              </w:rPr>
              <w:t xml:space="preserve">Total</w:t>
            </w:r>
          </w:p>
        </w:tc>
        <w:tc>
          <w:tcPr>
            <w:tcW w:type="dxa" w:w="1600"/>
            <w:tcMar>
              <w:top w:type="dxa" w:w="60"/>
              <w:left w:type="dxa" w:w="90"/>
              <w:bottom w:type="dxa" w:w="60"/>
              <w:right w:type="dxa" w:w="90"/>
            </w:tcMar>
          </w:tcPr>
          <w:p>
            <w:pPr>
              <w:jc w:val="left"/>
            </w:pPr>
            <w:r>
              <w:rPr>
                <w:b w:val="false"/>
                <w:bCs w:val="false"/>
                <w:sz w:val="20"/>
                <w:szCs w:val="20"/>
              </w:rPr>
              <w:t xml:space="preserve"/>
            </w:r>
          </w:p>
        </w:tc>
        <w:tc>
          <w:tcPr>
            <w:tcW w:type="dxa" w:w="1300"/>
            <w:tcMar>
              <w:top w:type="dxa" w:w="60"/>
              <w:left w:type="dxa" w:w="90"/>
              <w:bottom w:type="dxa" w:w="60"/>
              <w:right w:type="dxa" w:w="90"/>
            </w:tcMar>
          </w:tcPr>
          <w:p>
            <w:pPr>
              <w:jc w:val="center"/>
            </w:pPr>
            <w:r>
              <w:rPr>
                <w:b/>
                <w:bCs/>
                <w:sz w:val="20"/>
                <w:szCs w:val="20"/>
              </w:rPr>
              <w:t xml:space="preserve">40</w:t>
            </w:r>
          </w:p>
        </w:tc>
      </w:tr>
    </w:tbl>
    <w:p>
      <w:pPr>
        <w:spacing w:after="160"/>
      </w:pPr>
      <w:r>
        <w:rPr>
          <w:sz w:val="22"/>
          <w:szCs w:val="22"/>
        </w:rPr>
        <w:t xml:space="preserve"/>
      </w:r>
    </w:p>
    <w:p>
      <w:pPr>
        <w:spacing w:after="160"/>
      </w:pPr>
      <w:r>
        <w:rPr>
          <w:sz w:val="22"/>
          <w:szCs w:val="22"/>
        </w:rPr>
        <w:t xml:space="preserve">The two administrator stories are at the top on purpose. The system cannot enforce a dose gap that nobody has configured, so they are dependencies rather than ordinary settings screens.</w:t>
      </w:r>
    </w:p>
    <w:p>
      <w:pPr>
        <w:spacing w:after="80" w:before="16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24200"/>
                    </a:xfrm>
                    <a:prstGeom prst="rect">
                      <a:avLst/>
                    </a:prstGeom>
                  </pic:spPr>
                </pic:pic>
              </a:graphicData>
            </a:graphic>
          </wp:inline>
        </w:drawing>
      </w:r>
    </w:p>
    <w:p>
      <w:pPr>
        <w:spacing w:after="240"/>
        <w:jc w:val="center"/>
      </w:pPr>
      <w:r>
        <w:rPr>
          <w:i/>
          <w:iCs/>
          <w:color w:val="505050"/>
          <w:sz w:val="18"/>
          <w:szCs w:val="18"/>
        </w:rPr>
        <w:t xml:space="preserve">Figure 3: Sprint 1 active board, with work spread across To Do, In Progress and Done</w:t>
      </w:r>
    </w:p>
    <w:p>
      <w:pPr>
        <w:pStyle w:val="Heading1"/>
        <w:spacing w:after="140" w:before="320"/>
      </w:pPr>
      <w:r>
        <w:rPr>
          <w:b/>
          <w:bCs/>
          <w:color w:val="333333"/>
          <w:sz w:val="26"/>
          <w:szCs w:val="26"/>
        </w:rPr>
        <w:t xml:space="preserve">4. Sprint 2</w:t>
      </w:r>
    </w:p>
    <w:p>
      <w:pPr>
        <w:spacing w:after="160"/>
      </w:pPr>
      <w:r>
        <w:rPr>
          <w:sz w:val="22"/>
          <w:szCs w:val="22"/>
        </w:rPr>
        <w:t xml:space="preserve">Goal: a booked citizen can be dosed at a centre and leave with a certificate that another officer can verify.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126"/>
        <w:gridCol w:w="1600"/>
        <w:gridCol w:w="1300"/>
      </w:tblGrid>
      <w:tr>
        <w:trPr>
          <w:tblHeader/>
        </w:trPr>
        <w:tc>
          <w:tcPr>
            <w:tcW w:type="dxa" w:w="6126"/>
            <w:shd w:fill="D0D0D0" w:color="auto" w:val="clear"/>
            <w:tcMar>
              <w:top w:type="dxa" w:w="60"/>
              <w:left w:type="dxa" w:w="90"/>
              <w:bottom w:type="dxa" w:w="60"/>
              <w:right w:type="dxa" w:w="90"/>
            </w:tcMar>
          </w:tcPr>
          <w:p>
            <w:pPr>
              <w:jc w:val="left"/>
            </w:pPr>
            <w:r>
              <w:rPr>
                <w:b/>
                <w:bCs/>
                <w:sz w:val="20"/>
                <w:szCs w:val="20"/>
              </w:rPr>
              <w:t xml:space="preserve">User story</w:t>
            </w:r>
          </w:p>
        </w:tc>
        <w:tc>
          <w:tcPr>
            <w:tcW w:type="dxa" w:w="1600"/>
            <w:shd w:fill="D0D0D0" w:color="auto" w:val="clear"/>
            <w:tcMar>
              <w:top w:type="dxa" w:w="60"/>
              <w:left w:type="dxa" w:w="90"/>
              <w:bottom w:type="dxa" w:w="60"/>
              <w:right w:type="dxa" w:w="90"/>
            </w:tcMar>
          </w:tcPr>
          <w:p>
            <w:pPr>
              <w:jc w:val="center"/>
            </w:pPr>
            <w:r>
              <w:rPr>
                <w:b/>
                <w:bCs/>
                <w:sz w:val="20"/>
                <w:szCs w:val="20"/>
              </w:rPr>
              <w:t xml:space="preserve">Priority</w:t>
            </w:r>
          </w:p>
        </w:tc>
        <w:tc>
          <w:tcPr>
            <w:tcW w:type="dxa" w:w="1300"/>
            <w:shd w:fill="D0D0D0" w:color="auto" w:val="clear"/>
            <w:tcMar>
              <w:top w:type="dxa" w:w="60"/>
              <w:left w:type="dxa" w:w="90"/>
              <w:bottom w:type="dxa" w:w="60"/>
              <w:right w:type="dxa" w:w="90"/>
            </w:tcMar>
          </w:tcPr>
          <w:p>
            <w:pPr>
              <w:jc w:val="center"/>
            </w:pPr>
            <w:r>
              <w:rPr>
                <w:b/>
                <w:bCs/>
                <w:sz w:val="20"/>
                <w:szCs w:val="20"/>
              </w:rPr>
              <w:t xml:space="preserve">Points</w:t>
            </w:r>
          </w:p>
        </w:tc>
      </w:tr>
      <w:tr>
        <w:tc>
          <w:tcPr>
            <w:tcW w:type="dxa" w:w="6126"/>
            <w:tcMar>
              <w:top w:type="dxa" w:w="60"/>
              <w:left w:type="dxa" w:w="90"/>
              <w:bottom w:type="dxa" w:w="60"/>
              <w:right w:type="dxa" w:w="90"/>
            </w:tcMar>
          </w:tcPr>
          <w:p>
            <w:pPr>
              <w:jc w:val="left"/>
            </w:pPr>
            <w:r>
              <w:rPr>
                <w:b w:val="false"/>
                <w:bCs w:val="false"/>
                <w:sz w:val="20"/>
                <w:szCs w:val="20"/>
              </w:rPr>
              <w:t xml:space="preserve">Show the earliest date instead of just refusing</w:t>
            </w:r>
          </w:p>
        </w:tc>
        <w:tc>
          <w:tcPr>
            <w:tcW w:type="dxa" w:w="1600"/>
            <w:tcMar>
              <w:top w:type="dxa" w:w="60"/>
              <w:left w:type="dxa" w:w="90"/>
              <w:bottom w:type="dxa" w:w="60"/>
              <w:right w:type="dxa" w:w="90"/>
            </w:tcMar>
          </w:tcPr>
          <w:p>
            <w:pPr>
              <w:jc w:val="center"/>
            </w:pPr>
            <w:r>
              <w:rPr>
                <w:b w:val="false"/>
                <w:bCs w:val="false"/>
                <w:sz w:val="20"/>
                <w:szCs w:val="20"/>
              </w:rPr>
              <w:t xml:space="preserve">Medium</w:t>
            </w:r>
          </w:p>
        </w:tc>
        <w:tc>
          <w:tcPr>
            <w:tcW w:type="dxa" w:w="1300"/>
            <w:tcMar>
              <w:top w:type="dxa" w:w="60"/>
              <w:left w:type="dxa" w:w="90"/>
              <w:bottom w:type="dxa" w:w="60"/>
              <w:right w:type="dxa" w:w="90"/>
            </w:tcMar>
          </w:tcPr>
          <w:p>
            <w:pPr>
              <w:jc w:val="center"/>
            </w:pPr>
            <w:r>
              <w:rPr>
                <w:b w:val="false"/>
                <w:bCs w:val="false"/>
                <w:sz w:val="20"/>
                <w:szCs w:val="20"/>
              </w:rPr>
              <w:t xml:space="preserve">3</w:t>
            </w:r>
          </w:p>
        </w:tc>
      </w:tr>
      <w:tr>
        <w:tc>
          <w:tcPr>
            <w:tcW w:type="dxa" w:w="6126"/>
            <w:tcMar>
              <w:top w:type="dxa" w:w="60"/>
              <w:left w:type="dxa" w:w="90"/>
              <w:bottom w:type="dxa" w:w="60"/>
              <w:right w:type="dxa" w:w="90"/>
            </w:tcMar>
          </w:tcPr>
          <w:p>
            <w:pPr>
              <w:jc w:val="left"/>
            </w:pPr>
            <w:r>
              <w:rPr>
                <w:b w:val="false"/>
                <w:bCs w:val="false"/>
                <w:sz w:val="20"/>
                <w:szCs w:val="20"/>
              </w:rPr>
              <w:t xml:space="preserve">Refuse bookings once a session is full</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5</w:t>
            </w:r>
          </w:p>
        </w:tc>
      </w:tr>
      <w:tr>
        <w:tc>
          <w:tcPr>
            <w:tcW w:type="dxa" w:w="6126"/>
            <w:tcMar>
              <w:top w:type="dxa" w:w="60"/>
              <w:left w:type="dxa" w:w="90"/>
              <w:bottom w:type="dxa" w:w="60"/>
              <w:right w:type="dxa" w:w="90"/>
            </w:tcMar>
          </w:tcPr>
          <w:p>
            <w:pPr>
              <w:jc w:val="left"/>
            </w:pPr>
            <w:r>
              <w:rPr>
                <w:b w:val="false"/>
                <w:bCs w:val="false"/>
                <w:sz w:val="20"/>
                <w:szCs w:val="20"/>
              </w:rPr>
              <w:t xml:space="preserve">Record a dose against a confirmed appointment</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8</w:t>
            </w:r>
          </w:p>
        </w:tc>
      </w:tr>
      <w:tr>
        <w:tc>
          <w:tcPr>
            <w:tcW w:type="dxa" w:w="6126"/>
            <w:tcMar>
              <w:top w:type="dxa" w:w="60"/>
              <w:left w:type="dxa" w:w="90"/>
              <w:bottom w:type="dxa" w:w="60"/>
              <w:right w:type="dxa" w:w="90"/>
            </w:tcMar>
          </w:tcPr>
          <w:p>
            <w:pPr>
              <w:jc w:val="left"/>
            </w:pPr>
            <w:r>
              <w:rPr>
                <w:b w:val="false"/>
                <w:bCs w:val="false"/>
                <w:sz w:val="20"/>
                <w:szCs w:val="20"/>
              </w:rPr>
              <w:t xml:space="preserve">Refuse a duplicate dose record</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3</w:t>
            </w:r>
          </w:p>
        </w:tc>
      </w:tr>
      <w:tr>
        <w:tc>
          <w:tcPr>
            <w:tcW w:type="dxa" w:w="6126"/>
            <w:tcMar>
              <w:top w:type="dxa" w:w="60"/>
              <w:left w:type="dxa" w:w="90"/>
              <w:bottom w:type="dxa" w:w="60"/>
              <w:right w:type="dxa" w:w="90"/>
            </w:tcMar>
          </w:tcPr>
          <w:p>
            <w:pPr>
              <w:jc w:val="left"/>
            </w:pPr>
            <w:r>
              <w:rPr>
                <w:b w:val="false"/>
                <w:bCs w:val="false"/>
                <w:sz w:val="20"/>
                <w:szCs w:val="20"/>
              </w:rPr>
              <w:t xml:space="preserve">Issue a signed QR certificate</w:t>
            </w:r>
          </w:p>
        </w:tc>
        <w:tc>
          <w:tcPr>
            <w:tcW w:type="dxa" w:w="1600"/>
            <w:tcMar>
              <w:top w:type="dxa" w:w="60"/>
              <w:left w:type="dxa" w:w="90"/>
              <w:bottom w:type="dxa" w:w="60"/>
              <w:right w:type="dxa" w:w="90"/>
            </w:tcMar>
          </w:tcPr>
          <w:p>
            <w:pPr>
              <w:jc w:val="center"/>
            </w:pPr>
            <w:r>
              <w:rPr>
                <w:b w:val="false"/>
                <w:bCs w:val="false"/>
                <w:sz w:val="20"/>
                <w:szCs w:val="20"/>
              </w:rPr>
              <w:t xml:space="preserve">Medium</w:t>
            </w:r>
          </w:p>
        </w:tc>
        <w:tc>
          <w:tcPr>
            <w:tcW w:type="dxa" w:w="1300"/>
            <w:tcMar>
              <w:top w:type="dxa" w:w="60"/>
              <w:left w:type="dxa" w:w="90"/>
              <w:bottom w:type="dxa" w:w="60"/>
              <w:right w:type="dxa" w:w="90"/>
            </w:tcMar>
          </w:tcPr>
          <w:p>
            <w:pPr>
              <w:jc w:val="center"/>
            </w:pPr>
            <w:r>
              <w:rPr>
                <w:b w:val="false"/>
                <w:bCs w:val="false"/>
                <w:sz w:val="20"/>
                <w:szCs w:val="20"/>
              </w:rPr>
              <w:t xml:space="preserve">8</w:t>
            </w:r>
          </w:p>
        </w:tc>
      </w:tr>
      <w:tr>
        <w:tc>
          <w:tcPr>
            <w:tcW w:type="dxa" w:w="6126"/>
            <w:tcMar>
              <w:top w:type="dxa" w:w="60"/>
              <w:left w:type="dxa" w:w="90"/>
              <w:bottom w:type="dxa" w:w="60"/>
              <w:right w:type="dxa" w:w="90"/>
            </w:tcMar>
          </w:tcPr>
          <w:p>
            <w:pPr>
              <w:jc w:val="left"/>
            </w:pPr>
            <w:r>
              <w:rPr>
                <w:b w:val="false"/>
                <w:bCs w:val="false"/>
                <w:sz w:val="20"/>
                <w:szCs w:val="20"/>
              </w:rPr>
              <w:t xml:space="preserve">Verify a certificate QR at the gate</w:t>
            </w:r>
          </w:p>
        </w:tc>
        <w:tc>
          <w:tcPr>
            <w:tcW w:type="dxa" w:w="1600"/>
            <w:tcMar>
              <w:top w:type="dxa" w:w="60"/>
              <w:left w:type="dxa" w:w="90"/>
              <w:bottom w:type="dxa" w:w="60"/>
              <w:right w:type="dxa" w:w="90"/>
            </w:tcMar>
          </w:tcPr>
          <w:p>
            <w:pPr>
              <w:jc w:val="center"/>
            </w:pPr>
            <w:r>
              <w:rPr>
                <w:b w:val="false"/>
                <w:bCs w:val="false"/>
                <w:sz w:val="20"/>
                <w:szCs w:val="20"/>
              </w:rPr>
              <w:t xml:space="preserve">High</w:t>
            </w:r>
          </w:p>
        </w:tc>
        <w:tc>
          <w:tcPr>
            <w:tcW w:type="dxa" w:w="1300"/>
            <w:tcMar>
              <w:top w:type="dxa" w:w="60"/>
              <w:left w:type="dxa" w:w="90"/>
              <w:bottom w:type="dxa" w:w="60"/>
              <w:right w:type="dxa" w:w="90"/>
            </w:tcMar>
          </w:tcPr>
          <w:p>
            <w:pPr>
              <w:jc w:val="center"/>
            </w:pPr>
            <w:r>
              <w:rPr>
                <w:b w:val="false"/>
                <w:bCs w:val="false"/>
                <w:sz w:val="20"/>
                <w:szCs w:val="20"/>
              </w:rPr>
              <w:t xml:space="preserve">13</w:t>
            </w:r>
          </w:p>
        </w:tc>
      </w:tr>
      <w:tr>
        <w:tc>
          <w:tcPr>
            <w:tcW w:type="dxa" w:w="6126"/>
            <w:tcMar>
              <w:top w:type="dxa" w:w="60"/>
              <w:left w:type="dxa" w:w="90"/>
              <w:bottom w:type="dxa" w:w="60"/>
              <w:right w:type="dxa" w:w="90"/>
            </w:tcMar>
          </w:tcPr>
          <w:p>
            <w:pPr>
              <w:jc w:val="left"/>
            </w:pPr>
            <w:r>
              <w:rPr>
                <w:b/>
                <w:bCs/>
                <w:sz w:val="20"/>
                <w:szCs w:val="20"/>
              </w:rPr>
              <w:t xml:space="preserve">Total</w:t>
            </w:r>
          </w:p>
        </w:tc>
        <w:tc>
          <w:tcPr>
            <w:tcW w:type="dxa" w:w="1600"/>
            <w:tcMar>
              <w:top w:type="dxa" w:w="60"/>
              <w:left w:type="dxa" w:w="90"/>
              <w:bottom w:type="dxa" w:w="60"/>
              <w:right w:type="dxa" w:w="90"/>
            </w:tcMar>
          </w:tcPr>
          <w:p>
            <w:pPr>
              <w:jc w:val="left"/>
            </w:pPr>
            <w:r>
              <w:rPr>
                <w:b w:val="false"/>
                <w:bCs w:val="false"/>
                <w:sz w:val="20"/>
                <w:szCs w:val="20"/>
              </w:rPr>
              <w:t xml:space="preserve"/>
            </w:r>
          </w:p>
        </w:tc>
        <w:tc>
          <w:tcPr>
            <w:tcW w:type="dxa" w:w="1300"/>
            <w:tcMar>
              <w:top w:type="dxa" w:w="60"/>
              <w:left w:type="dxa" w:w="90"/>
              <w:bottom w:type="dxa" w:w="60"/>
              <w:right w:type="dxa" w:w="90"/>
            </w:tcMar>
          </w:tcPr>
          <w:p>
            <w:pPr>
              <w:jc w:val="center"/>
            </w:pPr>
            <w:r>
              <w:rPr>
                <w:b/>
                <w:bCs/>
                <w:sz w:val="20"/>
                <w:szCs w:val="20"/>
              </w:rPr>
              <w:t xml:space="preserve">40</w:t>
            </w:r>
          </w:p>
        </w:tc>
      </w:tr>
    </w:tbl>
    <w:p>
      <w:pPr>
        <w:spacing w:after="160"/>
      </w:pPr>
      <w:r>
        <w:rPr>
          <w:sz w:val="22"/>
          <w:szCs w:val="22"/>
        </w:rPr>
        <w:t xml:space="preserve"/>
      </w:r>
    </w:p>
    <w:p>
      <w:pPr>
        <w:spacing w:after="160"/>
      </w:pPr>
      <w:r>
        <w:rPr>
          <w:sz w:val="22"/>
          <w:szCs w:val="22"/>
        </w:rPr>
        <w:t xml:space="preserve">The dose record is what triggers the certificate, so recording had to be finished before issuing made any sense.</w:t>
      </w:r>
    </w:p>
    <w:p>
      <w:pPr>
        <w:spacing w:after="80" w:before="16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05150"/>
                    </a:xfrm>
                    <a:prstGeom prst="rect">
                      <a:avLst/>
                    </a:prstGeom>
                  </pic:spPr>
                </pic:pic>
              </a:graphicData>
            </a:graphic>
          </wp:inline>
        </w:drawing>
      </w:r>
    </w:p>
    <w:p>
      <w:pPr>
        <w:spacing w:after="240"/>
        <w:jc w:val="center"/>
      </w:pPr>
      <w:r>
        <w:rPr>
          <w:i/>
          <w:iCs/>
          <w:color w:val="505050"/>
          <w:sz w:val="18"/>
          <w:szCs w:val="18"/>
        </w:rPr>
        <w:t xml:space="preserve">Figure 4: Sprint 2 active board</w:t>
      </w:r>
    </w:p>
    <w:p>
      <w:pPr>
        <w:pStyle w:val="Heading1"/>
        <w:spacing w:after="140" w:before="320"/>
      </w:pPr>
      <w:r>
        <w:rPr>
          <w:b/>
          <w:bCs/>
          <w:color w:val="333333"/>
          <w:sz w:val="26"/>
          <w:szCs w:val="26"/>
        </w:rPr>
        <w:t xml:space="preserve">5. Stories left in the backlog</w:t>
      </w:r>
    </w:p>
    <w:p>
      <w:pPr>
        <w:spacing w:after="160"/>
      </w:pPr>
      <w:r>
        <w:rPr>
          <w:sz w:val="22"/>
          <w:szCs w:val="22"/>
        </w:rPr>
        <w:t xml:space="preserve">These three were left alone, which is closer to how a real sprint ends than a backlog that empties perfectly.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D0D0D0" w:color="auto" w:val="clear"/>
            <w:tcMar>
              <w:top w:type="dxa" w:w="60"/>
              <w:left w:type="dxa" w:w="90"/>
              <w:bottom w:type="dxa" w:w="60"/>
              <w:right w:type="dxa" w:w="90"/>
            </w:tcMar>
          </w:tcPr>
          <w:p>
            <w:pPr>
              <w:jc w:val="left"/>
            </w:pPr>
            <w:r>
              <w:rPr>
                <w:b/>
                <w:bCs/>
                <w:sz w:val="20"/>
                <w:szCs w:val="20"/>
              </w:rPr>
              <w:t xml:space="preserve">Story</w:t>
            </w:r>
          </w:p>
        </w:tc>
        <w:tc>
          <w:tcPr>
            <w:tcW w:type="dxa" w:w="5426"/>
            <w:shd w:fill="D0D0D0" w:color="auto" w:val="clear"/>
            <w:tcMar>
              <w:top w:type="dxa" w:w="60"/>
              <w:left w:type="dxa" w:w="90"/>
              <w:bottom w:type="dxa" w:w="60"/>
              <w:right w:type="dxa" w:w="90"/>
            </w:tcMar>
          </w:tcPr>
          <w:p>
            <w:pPr>
              <w:jc w:val="left"/>
            </w:pPr>
            <w:r>
              <w:rPr>
                <w:b/>
                <w:bCs/>
                <w:sz w:val="20"/>
                <w:szCs w:val="20"/>
              </w:rPr>
              <w:t xml:space="preserve">Why it was not taken up</w:t>
            </w:r>
          </w:p>
        </w:tc>
      </w:tr>
      <w:tr>
        <w:tc>
          <w:tcPr>
            <w:tcW w:type="dxa" w:w="3600"/>
            <w:tcMar>
              <w:top w:type="dxa" w:w="60"/>
              <w:left w:type="dxa" w:w="90"/>
              <w:bottom w:type="dxa" w:w="60"/>
              <w:right w:type="dxa" w:w="90"/>
            </w:tcMar>
          </w:tcPr>
          <w:p>
            <w:pPr>
              <w:jc w:val="left"/>
            </w:pPr>
            <w:r>
              <w:rPr>
                <w:b w:val="false"/>
                <w:bCs w:val="false"/>
                <w:sz w:val="20"/>
                <w:szCs w:val="20"/>
              </w:rPr>
              <w:t xml:space="preserve">Move an appointment to another session</w:t>
            </w:r>
          </w:p>
        </w:tc>
        <w:tc>
          <w:tcPr>
            <w:tcW w:type="dxa" w:w="5426"/>
            <w:tcMar>
              <w:top w:type="dxa" w:w="60"/>
              <w:left w:type="dxa" w:w="90"/>
              <w:bottom w:type="dxa" w:w="60"/>
              <w:right w:type="dxa" w:w="90"/>
            </w:tcMar>
          </w:tcPr>
          <w:p>
            <w:pPr>
              <w:jc w:val="left"/>
            </w:pPr>
            <w:r>
              <w:rPr>
                <w:b w:val="false"/>
                <w:bCs w:val="false"/>
                <w:sz w:val="20"/>
                <w:szCs w:val="20"/>
              </w:rPr>
              <w:t xml:space="preserve">A citizen can cancel and book again, so this can wait</w:t>
            </w:r>
          </w:p>
        </w:tc>
      </w:tr>
      <w:tr>
        <w:tc>
          <w:tcPr>
            <w:tcW w:type="dxa" w:w="3600"/>
            <w:tcMar>
              <w:top w:type="dxa" w:w="60"/>
              <w:left w:type="dxa" w:w="90"/>
              <w:bottom w:type="dxa" w:w="60"/>
              <w:right w:type="dxa" w:w="90"/>
            </w:tcMar>
          </w:tcPr>
          <w:p>
            <w:pPr>
              <w:jc w:val="left"/>
            </w:pPr>
            <w:r>
              <w:rPr>
                <w:b w:val="false"/>
                <w:bCs w:val="false"/>
                <w:sz w:val="20"/>
                <w:szCs w:val="20"/>
              </w:rPr>
              <w:t xml:space="preserve">Log an adverse event</w:t>
            </w:r>
          </w:p>
        </w:tc>
        <w:tc>
          <w:tcPr>
            <w:tcW w:type="dxa" w:w="5426"/>
            <w:tcMar>
              <w:top w:type="dxa" w:w="60"/>
              <w:left w:type="dxa" w:w="90"/>
              <w:bottom w:type="dxa" w:w="60"/>
              <w:right w:type="dxa" w:w="90"/>
            </w:tcMar>
          </w:tcPr>
          <w:p>
            <w:pPr>
              <w:jc w:val="left"/>
            </w:pPr>
            <w:r>
              <w:rPr>
                <w:b w:val="false"/>
                <w:bCs w:val="false"/>
                <w:sz w:val="20"/>
                <w:szCs w:val="20"/>
              </w:rPr>
              <w:t xml:space="preserve">UC-10 only extends UC-04, so the main flow is complete without it</w:t>
            </w:r>
          </w:p>
        </w:tc>
      </w:tr>
      <w:tr>
        <w:tc>
          <w:tcPr>
            <w:tcW w:type="dxa" w:w="3600"/>
            <w:tcMar>
              <w:top w:type="dxa" w:w="60"/>
              <w:left w:type="dxa" w:w="90"/>
              <w:bottom w:type="dxa" w:w="60"/>
              <w:right w:type="dxa" w:w="90"/>
            </w:tcMar>
          </w:tcPr>
          <w:p>
            <w:pPr>
              <w:jc w:val="left"/>
            </w:pPr>
            <w:r>
              <w:rPr>
                <w:b w:val="false"/>
                <w:bCs w:val="false"/>
                <w:sz w:val="20"/>
                <w:szCs w:val="20"/>
              </w:rPr>
              <w:t xml:space="preserve">Survive the rush when booking opens</w:t>
            </w:r>
          </w:p>
        </w:tc>
        <w:tc>
          <w:tcPr>
            <w:tcW w:type="dxa" w:w="5426"/>
            <w:tcMar>
              <w:top w:type="dxa" w:w="60"/>
              <w:left w:type="dxa" w:w="90"/>
              <w:bottom w:type="dxa" w:w="60"/>
              <w:right w:type="dxa" w:w="90"/>
            </w:tcMar>
          </w:tcPr>
          <w:p>
            <w:pPr>
              <w:jc w:val="left"/>
            </w:pPr>
            <w:r>
              <w:rPr>
                <w:b w:val="false"/>
                <w:bCs w:val="false"/>
                <w:sz w:val="20"/>
                <w:szCs w:val="20"/>
              </w:rPr>
              <w:t xml:space="preserve">Needs load testing setup that does not exist until booking is stable</w:t>
            </w:r>
          </w:p>
        </w:tc>
      </w:tr>
    </w:tbl>
    <w:p>
      <w:pPr>
        <w:pStyle w:val="Heading1"/>
        <w:spacing w:after="140" w:before="320"/>
      </w:pPr>
      <w:r>
        <w:rPr>
          <w:b/>
          <w:bCs/>
          <w:color w:val="333333"/>
          <w:sz w:val="26"/>
          <w:szCs w:val="26"/>
        </w:rPr>
        <w:t xml:space="preserve">6. Burndown charts</w:t>
      </w:r>
    </w:p>
    <w:p>
      <w:pPr>
        <w:spacing w:after="160"/>
      </w:pPr>
      <w:r>
        <w:rPr>
          <w:sz w:val="22"/>
          <w:szCs w:val="22"/>
        </w:rPr>
        <w:t xml:space="preserve">Both sprints give the same shape. The red remaining line sits at zero, rises sharply to 40, then falls back. Every row of the event table reads Scope change, issue added to sprint.</w:t>
      </w:r>
    </w:p>
    <w:p>
      <w:pPr>
        <w:spacing w:after="160"/>
      </w:pPr>
      <w:r>
        <w:rPr>
          <w:sz w:val="22"/>
          <w:szCs w:val="22"/>
        </w:rPr>
        <w:t xml:space="preserve">The sprints were given backdated start dates so the chart would have more than one day on its axis, but the stories were added later. Jira therefore recorded each sprint as starting empty and then receiving all 40 as scope change.</w:t>
      </w:r>
    </w:p>
    <w:p>
      <w:pPr>
        <w:spacing w:after="80" w:before="16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24200"/>
                    </a:xfrm>
                    <a:prstGeom prst="rect">
                      <a:avLst/>
                    </a:prstGeom>
                  </pic:spPr>
                </pic:pic>
              </a:graphicData>
            </a:graphic>
          </wp:inline>
        </w:drawing>
      </w:r>
    </w:p>
    <w:p>
      <w:pPr>
        <w:spacing w:after="240"/>
        <w:jc w:val="center"/>
      </w:pPr>
      <w:r>
        <w:rPr>
          <w:i/>
          <w:iCs/>
          <w:color w:val="505050"/>
          <w:sz w:val="18"/>
          <w:szCs w:val="18"/>
        </w:rPr>
        <w:t xml:space="preserve">Figure 5: Burndown chart for Sprint 1</w:t>
      </w:r>
    </w:p>
    <w:p>
      <w:pPr>
        <w:spacing w:after="80" w:before="16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14675"/>
                    </a:xfrm>
                    <a:prstGeom prst="rect">
                      <a:avLst/>
                    </a:prstGeom>
                  </pic:spPr>
                </pic:pic>
              </a:graphicData>
            </a:graphic>
          </wp:inline>
        </w:drawing>
      </w:r>
    </w:p>
    <w:p>
      <w:pPr>
        <w:spacing w:after="240"/>
        <w:jc w:val="center"/>
      </w:pPr>
      <w:r>
        <w:rPr>
          <w:i/>
          <w:iCs/>
          <w:color w:val="505050"/>
          <w:sz w:val="18"/>
          <w:szCs w:val="18"/>
        </w:rPr>
        <w:t xml:space="preserve">Figure 6: Burndown chart for Sprint 2</w:t>
      </w:r>
    </w:p>
    <w:p>
      <w:pPr>
        <w:pStyle w:val="Heading1"/>
        <w:spacing w:after="140" w:before="320"/>
      </w:pPr>
      <w:r>
        <w:rPr>
          <w:b/>
          <w:bCs/>
          <w:color w:val="333333"/>
          <w:sz w:val="26"/>
          <w:szCs w:val="26"/>
        </w:rPr>
        <w:t xml:space="preserve">7. Sprint reports</w:t>
      </w:r>
    </w:p>
    <w:p>
      <w:pPr>
        <w:spacing w:after="160"/>
      </w:pPr>
      <w:r>
        <w:rPr>
          <w:sz w:val="22"/>
          <w:szCs w:val="22"/>
        </w:rPr>
        <w:t xml:space="preserve">Both sprints closed at 40 of 40 points with nothing pushed back to the backlog.</w:t>
      </w:r>
    </w:p>
    <w:p>
      <w:pPr>
        <w:spacing w:after="80" w:before="16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24200"/>
                    </a:xfrm>
                    <a:prstGeom prst="rect">
                      <a:avLst/>
                    </a:prstGeom>
                  </pic:spPr>
                </pic:pic>
              </a:graphicData>
            </a:graphic>
          </wp:inline>
        </w:drawing>
      </w:r>
    </w:p>
    <w:p>
      <w:pPr>
        <w:spacing w:after="240"/>
        <w:jc w:val="center"/>
      </w:pPr>
      <w:r>
        <w:rPr>
          <w:i/>
          <w:iCs/>
          <w:color w:val="505050"/>
          <w:sz w:val="18"/>
          <w:szCs w:val="18"/>
        </w:rPr>
        <w:t xml:space="preserve">Figure 7: Sprint report for Sprint 1</w:t>
      </w:r>
    </w:p>
    <w:p>
      <w:pPr>
        <w:spacing w:after="80" w:before="16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24200"/>
                    </a:xfrm>
                    <a:prstGeom prst="rect">
                      <a:avLst/>
                    </a:prstGeom>
                  </pic:spPr>
                </pic:pic>
              </a:graphicData>
            </a:graphic>
          </wp:inline>
        </w:drawing>
      </w:r>
    </w:p>
    <w:p>
      <w:pPr>
        <w:spacing w:after="240"/>
        <w:jc w:val="center"/>
      </w:pPr>
      <w:r>
        <w:rPr>
          <w:i/>
          <w:iCs/>
          <w:color w:val="505050"/>
          <w:sz w:val="18"/>
          <w:szCs w:val="18"/>
        </w:rPr>
        <w:t xml:space="preserve">Figure 8: Sprint report for Sprint 2</w:t>
      </w:r>
    </w:p>
    <w:p>
      <w:pPr>
        <w:pStyle w:val="Heading1"/>
        <w:spacing w:after="140" w:before="320"/>
      </w:pPr>
      <w:r>
        <w:rPr>
          <w:b/>
          <w:bCs/>
          <w:color w:val="333333"/>
          <w:sz w:val="26"/>
          <w:szCs w:val="26"/>
        </w:rPr>
        <w:t xml:space="preserve">8. Reflection</w:t>
      </w:r>
    </w:p>
    <w:p>
      <w:pPr>
        <w:spacing w:after="100" w:before="220"/>
      </w:pPr>
      <w:r>
        <w:rPr>
          <w:b/>
          <w:bCs/>
          <w:color w:val="333333"/>
          <w:sz w:val="22"/>
          <w:szCs w:val="22"/>
        </w:rPr>
        <w:t xml:space="preserve">Did the estimates match the actual effort?</w:t>
      </w:r>
    </w:p>
    <w:p>
      <w:pPr>
        <w:spacing w:after="160"/>
      </w:pPr>
      <w:r>
        <w:rPr>
          <w:sz w:val="22"/>
          <w:szCs w:val="22"/>
        </w:rPr>
        <w:t xml:space="preserve">This exercise cannot really answer that. Nothing was built, so there is no actual effort to compare against, and both sprints closed at 40 of 40 only because I moved the cards.</w:t>
      </w:r>
    </w:p>
    <w:p>
      <w:pPr>
        <w:spacing w:after="160"/>
      </w:pPr>
      <w:r>
        <w:rPr>
          <w:sz w:val="22"/>
          <w:szCs w:val="22"/>
        </w:rPr>
        <w:t xml:space="preserve">What I can say is which ones I would change. The 13 on offline QR verification was carrying my uncertainty rather than the work, since it means getting the Certificate Authority key onto every device and rotating it, which is a distribution problem more than a coding one. Splitting it in two would have given two honest estimates instead of one large number hiding a question I never answered. The 8 on cohort assignment is too high, because the rule is a lookup and the hard part sits in a different story.</w:t>
      </w:r>
    </w:p>
    <w:p>
      <w:pPr>
        <w:spacing w:after="100" w:before="220"/>
      </w:pPr>
      <w:r>
        <w:rPr>
          <w:b/>
          <w:bCs/>
          <w:color w:val="333333"/>
          <w:sz w:val="22"/>
          <w:szCs w:val="22"/>
        </w:rPr>
        <w:t xml:space="preserve">Was the backlog well prioritised?</w:t>
      </w:r>
    </w:p>
    <w:p>
      <w:pPr>
        <w:spacing w:after="160"/>
      </w:pPr>
      <w:r>
        <w:rPr>
          <w:sz w:val="22"/>
          <w:szCs w:val="22"/>
        </w:rPr>
        <w:t xml:space="preserve">Mostly. Priority was set by user impact, and here impact means medical safety before convenience. The dose gap, capacity and duplicate record stories are all High even though no citizen would ask for them, because they are the rules that stop the system doing harm.</w:t>
      </w:r>
    </w:p>
    <w:p>
      <w:pPr>
        <w:spacing w:after="160"/>
      </w:pPr>
      <w:r>
        <w:rPr>
          <w:sz w:val="22"/>
          <w:szCs w:val="22"/>
        </w:rPr>
        <w:t xml:space="preserve">The part I am less happy with is logging an adverse event, marked Low and dropped from both sprints. That follows from UC-10 only extending UC-04, but a reaction that never gets logged is a patient safety gap. It is Low because it is optional to the flow, not because it does not matter.</w:t>
      </w:r>
    </w:p>
    <w:p>
      <w:pPr>
        <w:spacing w:after="100" w:before="220"/>
      </w:pPr>
      <w:r>
        <w:rPr>
          <w:b/>
          <w:bCs/>
          <w:color w:val="333333"/>
          <w:sz w:val="22"/>
          <w:szCs w:val="22"/>
        </w:rPr>
        <w:t xml:space="preserve">How did the simulated sprint match the plan?</w:t>
      </w:r>
    </w:p>
    <w:p>
      <w:pPr>
        <w:spacing w:after="160"/>
      </w:pPr>
      <w:r>
        <w:rPr>
          <w:sz w:val="22"/>
          <w:szCs w:val="22"/>
        </w:rPr>
        <w:t xml:space="preserve">On paper it matched exactly, both sprints planned at 40 and closed at 40. That is not evidence of good planning. It is what happens when one person drags every card across in a single sitting and nothing can slip.</w:t>
      </w:r>
    </w:p>
    <w:p>
      <w:pPr>
        <w:spacing w:after="160"/>
      </w:pPr>
      <w:r>
        <w:rPr>
          <w:sz w:val="22"/>
          <w:szCs w:val="22"/>
        </w:rPr>
        <w:t xml:space="preserve">Two things did go wrong. I changed statuses from the backlog rows before starting the sprint, assuming that dragging stories in had started it. It had not, and Jira records nothing in a burndown before a sprint starts, so I reset those stories and redid the moves on the board. The backdated start dates also did not line up with when the stories were added, which produced the odd burndown shape.</w:t>
      </w:r>
    </w:p>
    <w:p>
      <w:pPr>
        <w:spacing w:after="160"/>
      </w:pPr>
      <w:r>
        <w:rPr>
          <w:sz w:val="22"/>
          <w:szCs w:val="22"/>
        </w:rPr>
        <w:t xml:space="preserve">The sprint goals held up better. Sprint 1 delivers one connected slice rather than a scatter of half finished features, and Sprint 2 finishes the journey to a verifiable certificate.</w:t>
      </w:r>
    </w:p>
    <w:p>
      <w:pPr>
        <w:spacing w:after="100" w:before="220"/>
      </w:pPr>
      <w:r>
        <w:rPr>
          <w:b/>
          <w:bCs/>
          <w:color w:val="333333"/>
          <w:sz w:val="22"/>
          <w:szCs w:val="22"/>
        </w:rPr>
        <w:t xml:space="preserve">What did the burndown chart show about capacity?</w:t>
      </w:r>
    </w:p>
    <w:p>
      <w:pPr>
        <w:spacing w:after="160"/>
      </w:pPr>
      <w:r>
        <w:rPr>
          <w:sz w:val="22"/>
          <w:szCs w:val="22"/>
        </w:rPr>
        <w:t xml:space="preserve">Read as a shape rather than a record of my clicking, it says work arrived after the sprint began and was finished in one lump. The handout notes that a sharp drop suggests work was not estimated or broken down properly, and that burndowns show scope creep. Both fit, and the 13 point story is the kind of item that causes the first for real.</w:t>
      </w:r>
    </w:p>
    <w:p>
      <w:pPr>
        <w:spacing w:after="160"/>
      </w:pPr>
      <w:r>
        <w:rPr>
          <w:sz w:val="22"/>
          <w:szCs w:val="22"/>
        </w:rPr>
        <w:t xml:space="preserve">Two sprints is nowhere near enough to claim a velocity, and these two are worth less still because the completions are simulated. Forty points a sprint is a starting assumption, not a measured number. The one honest signal is that 21 points were left in the backlog rather than pulled forward to make the numbers look complete.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050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8230e04f38b917a73e3ecac4865083b84663e2.png"/><Relationship Id="rId9" Type="http://schemas.openxmlformats.org/officeDocument/2006/relationships/image" Target="media/b481ffd1875b96cfd102f983a4042f9dfdbed5b9.png"/><Relationship Id="rId10" Type="http://schemas.openxmlformats.org/officeDocument/2006/relationships/image" Target="media/8b33c50639738ccdae78a3bf4b09cf35279a5f20.png"/><Relationship Id="rId11" Type="http://schemas.openxmlformats.org/officeDocument/2006/relationships/image" Target="media/9dfde63b781fdd729212ee2d82d301726f3f9193.png"/><Relationship Id="rId12" Type="http://schemas.openxmlformats.org/officeDocument/2006/relationships/image" Target="media/8b00c6f5f41335496aec27598fdfe693fa714fee.png"/><Relationship Id="rId13" Type="http://schemas.openxmlformats.org/officeDocument/2006/relationships/image" Target="media/011e3690821c7a362d41394cc4e53454fef1f711.png"/><Relationship Id="rId14" Type="http://schemas.openxmlformats.org/officeDocument/2006/relationships/image" Target="media/1d31495a1db41d306123bdd883892eb914aed21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Abhigyan Dutta</dc:creator>
  <cp:lastModifiedBy>Abhigyan Dutta</cp:lastModifiedBy>
  <cp:revision>1</cp:revision>
  <dcterms:created xsi:type="dcterms:W3CDTF">2026-08-30T18:18:03.837Z</dcterms:created>
  <dcterms:modified xsi:type="dcterms:W3CDTF">2026-08-30T18:18:03.838Z</dcterms:modified>
</cp:coreProperties>
</file>

<file path=docProps/custom.xml><?xml version="1.0" encoding="utf-8"?>
<Properties xmlns="http://schemas.openxmlformats.org/officeDocument/2006/custom-properties" xmlns:vt="http://schemas.openxmlformats.org/officeDocument/2006/docPropsVTypes"/>
</file>