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F284" w14:textId="77777777" w:rsidR="00DE7910" w:rsidRDefault="00DE7910">
      <w:pPr>
        <w:tabs>
          <w:tab w:val="right" w:pos="14400"/>
        </w:tabs>
        <w:rPr>
          <w:rFonts w:ascii="Arial" w:eastAsia="Arial" w:hAnsi="Arial" w:cs="Arial"/>
        </w:rPr>
      </w:pPr>
    </w:p>
    <w:p w14:paraId="40B7F285" w14:textId="77777777" w:rsidR="00DE7910" w:rsidRDefault="00DE7910">
      <w:pPr>
        <w:rPr>
          <w:rFonts w:ascii="Arial" w:eastAsia="Arial" w:hAnsi="Arial" w:cs="Arial"/>
        </w:rPr>
      </w:pPr>
    </w:p>
    <w:p w14:paraId="40B7F286" w14:textId="77777777" w:rsidR="00DE7910" w:rsidRDefault="00FF7C26">
      <w:pPr>
        <w:pStyle w:val="Title"/>
        <w:jc w:val="center"/>
        <w:rPr>
          <w:rFonts w:ascii="Arial" w:eastAsia="Arial" w:hAnsi="Arial" w:cs="Arial"/>
          <w:sz w:val="60"/>
          <w:szCs w:val="60"/>
        </w:rPr>
      </w:pPr>
      <w:bookmarkStart w:id="0" w:name="_mrc9xipk9b37" w:colFirst="0" w:colLast="0"/>
      <w:bookmarkEnd w:id="0"/>
      <w:r>
        <w:rPr>
          <w:rFonts w:ascii="Arial" w:eastAsia="Arial" w:hAnsi="Arial" w:cs="Arial"/>
          <w:sz w:val="60"/>
          <w:szCs w:val="60"/>
        </w:rPr>
        <w:t>Low Fidelity Prototype Review Form for TPA 3</w:t>
      </w:r>
    </w:p>
    <w:p w14:paraId="40B7F287" w14:textId="77777777" w:rsidR="00DE7910" w:rsidRDefault="00DE7910">
      <w:pPr>
        <w:rPr>
          <w:rFonts w:ascii="Arial" w:eastAsia="Arial" w:hAnsi="Arial" w:cs="Arial"/>
          <w:sz w:val="16"/>
          <w:szCs w:val="16"/>
        </w:rPr>
      </w:pPr>
    </w:p>
    <w:p w14:paraId="40B7F288" w14:textId="77777777" w:rsidR="00DE7910" w:rsidRDefault="00DE7910">
      <w:pPr>
        <w:rPr>
          <w:rFonts w:ascii="Arial" w:eastAsia="Arial" w:hAnsi="Arial" w:cs="Arial"/>
          <w:b/>
        </w:rPr>
      </w:pPr>
    </w:p>
    <w:p w14:paraId="40B7F289" w14:textId="6F594262" w:rsidR="00DE7910" w:rsidRDefault="00FF7C26">
      <w:pPr>
        <w:pStyle w:val="Heading1"/>
        <w:rPr>
          <w:rFonts w:ascii="Arial" w:eastAsia="Arial" w:hAnsi="Arial" w:cs="Arial"/>
          <w:u w:val="single"/>
        </w:rPr>
      </w:pPr>
      <w:bookmarkStart w:id="1" w:name="_ay9ruhk8oyg5" w:colFirst="0" w:colLast="0"/>
      <w:bookmarkEnd w:id="1"/>
      <w:r>
        <w:rPr>
          <w:rFonts w:ascii="Arial" w:eastAsia="Arial" w:hAnsi="Arial" w:cs="Arial"/>
        </w:rPr>
        <w:t xml:space="preserve">Team Reviewed: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0D39BC">
        <w:rPr>
          <w:rFonts w:ascii="Arial" w:eastAsia="Arial" w:hAnsi="Arial" w:cs="Arial"/>
          <w:u w:val="single"/>
        </w:rPr>
        <w:t>4</w:t>
      </w:r>
      <w:r>
        <w:rPr>
          <w:rFonts w:ascii="Arial" w:eastAsia="Arial" w:hAnsi="Arial" w:cs="Arial"/>
          <w:u w:val="single"/>
        </w:rPr>
        <w:tab/>
      </w:r>
    </w:p>
    <w:p w14:paraId="40B7F28A" w14:textId="7FAA9EF9" w:rsidR="00DE7910" w:rsidRDefault="00FF7C26">
      <w:pPr>
        <w:pStyle w:val="Heading1"/>
        <w:rPr>
          <w:rFonts w:ascii="Arial" w:eastAsia="Arial" w:hAnsi="Arial" w:cs="Arial"/>
          <w:u w:val="single"/>
        </w:rPr>
      </w:pPr>
      <w:bookmarkStart w:id="2" w:name="_68ini5kwgjkx" w:colFirst="0" w:colLast="0"/>
      <w:bookmarkEnd w:id="2"/>
      <w:r>
        <w:rPr>
          <w:rFonts w:ascii="Arial" w:eastAsia="Arial" w:hAnsi="Arial" w:cs="Arial"/>
        </w:rPr>
        <w:t xml:space="preserve">Team Performing the Review: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0205E0">
        <w:rPr>
          <w:rFonts w:ascii="Arial" w:eastAsia="Arial" w:hAnsi="Arial" w:cs="Arial"/>
          <w:u w:val="single"/>
        </w:rPr>
        <w:t>2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40B7F28B" w14:textId="77777777" w:rsidR="00DE7910" w:rsidRDefault="00DE7910">
      <w:pPr>
        <w:rPr>
          <w:rFonts w:ascii="Arial" w:eastAsia="Arial" w:hAnsi="Arial" w:cs="Arial"/>
        </w:rPr>
      </w:pPr>
    </w:p>
    <w:p w14:paraId="40B7F28C" w14:textId="77777777" w:rsidR="00DE7910" w:rsidRDefault="00FF7C26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Name of interface (app) reviewed:</w:t>
      </w:r>
    </w:p>
    <w:tbl>
      <w:tblPr>
        <w:tblStyle w:val="a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1" w14:textId="77777777">
        <w:tc>
          <w:tcPr>
            <w:tcW w:w="14616" w:type="dxa"/>
          </w:tcPr>
          <w:p w14:paraId="40B7F28D" w14:textId="26B5CDF9" w:rsidR="00DE7910" w:rsidRPr="007E6442" w:rsidRDefault="0098411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br/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>Transit</w:t>
            </w:r>
          </w:p>
          <w:p w14:paraId="40B7F28E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8F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90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92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3" w:name="_jy5nqhskrde6" w:colFirst="0" w:colLast="0"/>
      <w:bookmarkEnd w:id="3"/>
      <w:r>
        <w:rPr>
          <w:rFonts w:ascii="Arial" w:eastAsia="Arial" w:hAnsi="Arial" w:cs="Arial"/>
        </w:rPr>
        <w:t>Task 1</w:t>
      </w:r>
    </w:p>
    <w:p w14:paraId="40B7F293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1:</w:t>
      </w:r>
    </w:p>
    <w:tbl>
      <w:tblPr>
        <w:tblStyle w:val="a0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8" w14:textId="77777777">
        <w:tc>
          <w:tcPr>
            <w:tcW w:w="14616" w:type="dxa"/>
          </w:tcPr>
          <w:p w14:paraId="40B7F29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95" w14:textId="391EA143" w:rsidR="00DE7910" w:rsidRPr="00FC0B08" w:rsidRDefault="00AE5EC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0B08">
              <w:rPr>
                <w:rFonts w:ascii="Arial" w:eastAsia="Arial" w:hAnsi="Arial" w:cs="Arial"/>
                <w:sz w:val="22"/>
                <w:szCs w:val="22"/>
                <w:u w:val="single"/>
              </w:rPr>
              <w:softHyphen/>
            </w:r>
            <w:r w:rsidR="00B6525D" w:rsidRPr="00FC0B08">
              <w:rPr>
                <w:rFonts w:ascii="Arial" w:eastAsia="Arial" w:hAnsi="Arial" w:cs="Arial"/>
                <w:sz w:val="22"/>
                <w:szCs w:val="22"/>
              </w:rPr>
              <w:t>Bus information update will show information</w:t>
            </w:r>
            <w:r w:rsidR="005B7D52" w:rsidRPr="00FC0B08">
              <w:rPr>
                <w:rFonts w:ascii="Arial" w:eastAsia="Arial" w:hAnsi="Arial" w:cs="Arial"/>
                <w:sz w:val="22"/>
                <w:szCs w:val="22"/>
              </w:rPr>
              <w:t xml:space="preserve"> about bus that near to user, the bus information that the user </w:t>
            </w:r>
            <w:r w:rsidR="005E3761" w:rsidRPr="00FC0B08">
              <w:rPr>
                <w:rFonts w:ascii="Arial" w:eastAsia="Arial" w:hAnsi="Arial" w:cs="Arial"/>
                <w:sz w:val="22"/>
                <w:szCs w:val="22"/>
              </w:rPr>
              <w:t>has</w:t>
            </w:r>
            <w:r w:rsidR="005B7D52" w:rsidRPr="00FC0B08">
              <w:rPr>
                <w:rFonts w:ascii="Arial" w:eastAsia="Arial" w:hAnsi="Arial" w:cs="Arial"/>
                <w:sz w:val="22"/>
                <w:szCs w:val="22"/>
              </w:rPr>
              <w:t xml:space="preserve"> added as </w:t>
            </w:r>
            <w:r w:rsidR="00AC6235" w:rsidRPr="00FC0B08">
              <w:rPr>
                <w:rFonts w:ascii="Arial" w:eastAsia="Arial" w:hAnsi="Arial" w:cs="Arial"/>
                <w:sz w:val="22"/>
                <w:szCs w:val="22"/>
              </w:rPr>
              <w:t>favorite,</w:t>
            </w:r>
            <w:r w:rsidR="00333E71" w:rsidRPr="00FC0B08">
              <w:rPr>
                <w:rFonts w:ascii="Arial" w:eastAsia="Arial" w:hAnsi="Arial" w:cs="Arial"/>
                <w:sz w:val="22"/>
                <w:szCs w:val="22"/>
              </w:rPr>
              <w:t xml:space="preserve"> and history of the bus searched by the user.</w:t>
            </w:r>
          </w:p>
          <w:p w14:paraId="40B7F296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97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99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9A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1, including detailed suggestions and critiques. Where possible, ground your comments in design principles and concepts from this course.</w:t>
      </w:r>
    </w:p>
    <w:tbl>
      <w:tblPr>
        <w:tblStyle w:val="a1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F" w14:textId="77777777">
        <w:tc>
          <w:tcPr>
            <w:tcW w:w="14616" w:type="dxa"/>
          </w:tcPr>
          <w:p w14:paraId="283ECDCF" w14:textId="632F18E4" w:rsidR="00BB5172" w:rsidRPr="00FC0B08" w:rsidRDefault="00DE2A6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  <w:u w:val="single"/>
              </w:rPr>
              <w:br/>
            </w:r>
            <w:r w:rsidR="00BB5172"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="0050011F">
              <w:rPr>
                <w:rFonts w:ascii="Arial" w:eastAsia="Arial" w:hAnsi="Arial" w:cs="Arial"/>
                <w:sz w:val="20"/>
                <w:szCs w:val="20"/>
              </w:rPr>
              <w:br/>
              <w:t>The home page is nice and welcoming</w:t>
            </w:r>
            <w:r w:rsidR="006B3F6D">
              <w:rPr>
                <w:rFonts w:ascii="Arial" w:eastAsia="Arial" w:hAnsi="Arial" w:cs="Arial"/>
                <w:sz w:val="20"/>
                <w:szCs w:val="20"/>
              </w:rPr>
              <w:t>. The design perfectly emphasizes on the most usable action items (Johnsons- Human seek visual structure)</w:t>
            </w:r>
          </w:p>
          <w:p w14:paraId="751F500F" w14:textId="35A5ACDC" w:rsidR="00FF7C26" w:rsidRDefault="00DE2A6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t xml:space="preserve">We liked </w:t>
            </w:r>
            <w:r w:rsidR="00D407E6" w:rsidRPr="00FC0B08">
              <w:rPr>
                <w:rFonts w:ascii="Arial" w:eastAsia="Arial" w:hAnsi="Arial" w:cs="Arial"/>
                <w:sz w:val="20"/>
                <w:szCs w:val="20"/>
              </w:rPr>
              <w:t xml:space="preserve">how the bus information’s are categorized to </w:t>
            </w:r>
            <w:r w:rsidR="009715F4" w:rsidRPr="00FC0B08">
              <w:rPr>
                <w:rFonts w:ascii="Arial" w:eastAsia="Arial" w:hAnsi="Arial" w:cs="Arial"/>
                <w:sz w:val="20"/>
                <w:szCs w:val="20"/>
              </w:rPr>
              <w:t>“Near Me”, “Favorite” and “History line”</w:t>
            </w:r>
            <w:r w:rsidR="00632535" w:rsidRPr="00FC0B08">
              <w:rPr>
                <w:rFonts w:ascii="Arial" w:eastAsia="Arial" w:hAnsi="Arial" w:cs="Arial"/>
                <w:sz w:val="20"/>
                <w:szCs w:val="20"/>
              </w:rPr>
              <w:t>. This gives user to</w:t>
            </w:r>
            <w:r w:rsidR="00596046" w:rsidRPr="00FC0B08">
              <w:rPr>
                <w:rFonts w:ascii="Arial" w:eastAsia="Arial" w:hAnsi="Arial" w:cs="Arial"/>
                <w:sz w:val="20"/>
                <w:szCs w:val="20"/>
              </w:rPr>
              <w:t xml:space="preserve"> use these categories whenever it is necessary</w:t>
            </w:r>
            <w:r w:rsidR="00B54E5D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B54E5D" w:rsidRPr="00B54E5D">
              <w:rPr>
                <w:rFonts w:ascii="Arial" w:eastAsia="Arial" w:hAnsi="Arial" w:cs="Arial"/>
                <w:sz w:val="20"/>
                <w:szCs w:val="20"/>
              </w:rPr>
              <w:t>User control and freedom</w:t>
            </w:r>
            <w:r w:rsidR="00B54E5D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596046" w:rsidRPr="00FC0B08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2FE54D8A" w14:textId="0ADC63E7" w:rsidR="00C1554D" w:rsidRDefault="00C155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3F1544F" w14:textId="77777777" w:rsidR="00C1554D" w:rsidRPr="00FC0B08" w:rsidRDefault="00C155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2B8F011" w14:textId="39030B6C" w:rsidR="00FF7C26" w:rsidRPr="00C1554D" w:rsidRDefault="00FF7C26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lastRenderedPageBreak/>
              <w:t>Suggestions:</w:t>
            </w:r>
          </w:p>
          <w:p w14:paraId="40B7F29B" w14:textId="4B2E2DD5" w:rsidR="00DE7910" w:rsidRPr="00FC0B08" w:rsidRDefault="008045A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="00FA328D" w:rsidRPr="00FC0B08"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 w:rsidR="00203150" w:rsidRPr="00FC0B08">
              <w:rPr>
                <w:rFonts w:ascii="Arial" w:eastAsia="Arial" w:hAnsi="Arial" w:cs="Arial"/>
                <w:sz w:val="20"/>
                <w:szCs w:val="20"/>
              </w:rPr>
              <w:t xml:space="preserve">way the three categories are arranged in the navigation bar is congested. </w:t>
            </w:r>
            <w:r w:rsidR="005A5EC7" w:rsidRPr="00FC0B08">
              <w:rPr>
                <w:rFonts w:ascii="Arial" w:eastAsia="Arial" w:hAnsi="Arial" w:cs="Arial"/>
                <w:sz w:val="20"/>
                <w:szCs w:val="20"/>
              </w:rPr>
              <w:t xml:space="preserve">They are so closed sometime users may mistake them as a line. “History Line” can </w:t>
            </w:r>
            <w:r w:rsidR="005362B6" w:rsidRPr="00FC0B08">
              <w:rPr>
                <w:rFonts w:ascii="Arial" w:eastAsia="Arial" w:hAnsi="Arial" w:cs="Arial"/>
                <w:sz w:val="20"/>
                <w:szCs w:val="20"/>
              </w:rPr>
              <w:t xml:space="preserve">be </w:t>
            </w:r>
            <w:r w:rsidR="005A5EC7" w:rsidRPr="00FC0B08">
              <w:rPr>
                <w:rFonts w:ascii="Arial" w:eastAsia="Arial" w:hAnsi="Arial" w:cs="Arial"/>
                <w:sz w:val="20"/>
                <w:szCs w:val="20"/>
              </w:rPr>
              <w:t>replace</w:t>
            </w:r>
            <w:r w:rsidR="005362B6" w:rsidRPr="00FC0B08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005A5EC7" w:rsidRPr="00FC0B08">
              <w:rPr>
                <w:rFonts w:ascii="Arial" w:eastAsia="Arial" w:hAnsi="Arial" w:cs="Arial"/>
                <w:sz w:val="20"/>
                <w:szCs w:val="20"/>
              </w:rPr>
              <w:t xml:space="preserve"> as “</w:t>
            </w:r>
            <w:r w:rsidR="005362B6" w:rsidRPr="00FC0B08">
              <w:rPr>
                <w:rFonts w:ascii="Arial" w:eastAsia="Arial" w:hAnsi="Arial" w:cs="Arial"/>
                <w:sz w:val="20"/>
                <w:szCs w:val="20"/>
              </w:rPr>
              <w:t>History</w:t>
            </w:r>
            <w:r w:rsidR="005A5EC7" w:rsidRPr="00FC0B08"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C032DC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181824">
              <w:rPr>
                <w:rFonts w:ascii="Arial" w:eastAsia="Arial" w:hAnsi="Arial" w:cs="Arial"/>
                <w:sz w:val="20"/>
                <w:szCs w:val="20"/>
              </w:rPr>
              <w:t xml:space="preserve">Johnson- </w:t>
            </w:r>
            <w:r w:rsidR="000311BF">
              <w:rPr>
                <w:rFonts w:ascii="Arial" w:eastAsia="Arial" w:hAnsi="Arial" w:cs="Arial"/>
                <w:sz w:val="20"/>
                <w:szCs w:val="20"/>
              </w:rPr>
              <w:t>Avoid unfamiliar word</w:t>
            </w:r>
            <w:r w:rsidR="00C032DC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5362B6" w:rsidRPr="00FC0B08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5E3761" w:rsidRPr="00FC0B0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5E70AD" w:rsidRPr="00FC0B08">
              <w:rPr>
                <w:rFonts w:ascii="Arial" w:eastAsia="Arial" w:hAnsi="Arial" w:cs="Arial"/>
                <w:sz w:val="20"/>
                <w:szCs w:val="20"/>
              </w:rPr>
              <w:t xml:space="preserve">The color that was chosen for the showing the status of bus is </w:t>
            </w:r>
            <w:r w:rsidR="00991365" w:rsidRPr="00FC0B08">
              <w:rPr>
                <w:rFonts w:ascii="Arial" w:eastAsia="Arial" w:hAnsi="Arial" w:cs="Arial"/>
                <w:sz w:val="20"/>
                <w:szCs w:val="20"/>
              </w:rPr>
              <w:t>not clearly visible in yellow background. Specially, “</w:t>
            </w:r>
            <w:r w:rsidR="00452839" w:rsidRPr="00FC0B08">
              <w:rPr>
                <w:rFonts w:ascii="Arial" w:eastAsia="Arial" w:hAnsi="Arial" w:cs="Arial"/>
                <w:sz w:val="20"/>
                <w:szCs w:val="20"/>
              </w:rPr>
              <w:t>is arriving</w:t>
            </w:r>
            <w:r w:rsidR="00991365" w:rsidRPr="00FC0B08"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452839" w:rsidRPr="00FC0B08">
              <w:rPr>
                <w:rFonts w:ascii="Arial" w:eastAsia="Arial" w:hAnsi="Arial" w:cs="Arial"/>
                <w:sz w:val="20"/>
                <w:szCs w:val="20"/>
              </w:rPr>
              <w:t xml:space="preserve"> label is almost blended in yellow. Some of our </w:t>
            </w:r>
            <w:r w:rsidR="0041028A" w:rsidRPr="00FC0B08">
              <w:rPr>
                <w:rFonts w:ascii="Arial" w:eastAsia="Arial" w:hAnsi="Arial" w:cs="Arial"/>
                <w:sz w:val="20"/>
                <w:szCs w:val="20"/>
              </w:rPr>
              <w:t>members have difficulties reading the label</w:t>
            </w:r>
            <w:r w:rsidR="00162814">
              <w:rPr>
                <w:rFonts w:ascii="Arial" w:eastAsia="Arial" w:hAnsi="Arial" w:cs="Arial"/>
                <w:sz w:val="20"/>
                <w:szCs w:val="20"/>
              </w:rPr>
              <w:t xml:space="preserve"> (Johnson- Poorly contrasting background)</w:t>
            </w:r>
            <w:r w:rsidR="0041028A" w:rsidRPr="00FC0B08">
              <w:rPr>
                <w:rFonts w:ascii="Arial" w:eastAsia="Arial" w:hAnsi="Arial" w:cs="Arial"/>
                <w:sz w:val="20"/>
                <w:szCs w:val="20"/>
              </w:rPr>
              <w:t>. The colors in this case were not distinguishable.</w:t>
            </w:r>
            <w:r w:rsidR="004932C7" w:rsidRPr="00FC0B08">
              <w:rPr>
                <w:rFonts w:ascii="Arial" w:eastAsia="Arial" w:hAnsi="Arial" w:cs="Arial"/>
                <w:sz w:val="20"/>
                <w:szCs w:val="20"/>
              </w:rPr>
              <w:t xml:space="preserve"> The choice of color can be improved.</w:t>
            </w:r>
            <w:r w:rsidR="004E4887">
              <w:rPr>
                <w:rFonts w:ascii="Arial" w:eastAsia="Arial" w:hAnsi="Arial" w:cs="Arial"/>
                <w:sz w:val="20"/>
                <w:szCs w:val="20"/>
              </w:rPr>
              <w:br/>
              <w:t>Only a back button could be shown. The text “Back to Home” is not required. (</w:t>
            </w:r>
            <w:r w:rsidR="00060A8D">
              <w:rPr>
                <w:rFonts w:ascii="Arial" w:eastAsia="Arial" w:hAnsi="Arial" w:cs="Arial"/>
                <w:sz w:val="20"/>
                <w:szCs w:val="20"/>
              </w:rPr>
              <w:t>Johnson</w:t>
            </w:r>
            <w:r w:rsidR="00A15654"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="001A37F9">
              <w:rPr>
                <w:rFonts w:ascii="Arial" w:eastAsia="Arial" w:hAnsi="Arial" w:cs="Arial"/>
                <w:sz w:val="20"/>
                <w:szCs w:val="20"/>
              </w:rPr>
              <w:t>Minimized text in interfaces</w:t>
            </w:r>
            <w:r w:rsidR="004E4887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1A37F9">
              <w:rPr>
                <w:rFonts w:ascii="Arial" w:eastAsia="Arial" w:hAnsi="Arial" w:cs="Arial"/>
                <w:sz w:val="20"/>
                <w:szCs w:val="20"/>
              </w:rPr>
              <w:br/>
              <w:t>The bus information page does not show any title</w:t>
            </w:r>
            <w:r w:rsidR="001F1C56">
              <w:rPr>
                <w:rFonts w:ascii="Arial" w:eastAsia="Arial" w:hAnsi="Arial" w:cs="Arial"/>
                <w:sz w:val="20"/>
                <w:szCs w:val="20"/>
              </w:rPr>
              <w:t>. The title could be there to let user’s know which page he/she currently in. (</w:t>
            </w:r>
            <w:r w:rsidR="00AC72A7">
              <w:rPr>
                <w:rFonts w:ascii="Arial" w:eastAsia="Arial" w:hAnsi="Arial" w:cs="Arial"/>
                <w:sz w:val="20"/>
                <w:szCs w:val="20"/>
              </w:rPr>
              <w:t xml:space="preserve">Nielsen- </w:t>
            </w:r>
            <w:r w:rsidR="00177948">
              <w:rPr>
                <w:rFonts w:ascii="Arial" w:eastAsia="Arial" w:hAnsi="Arial" w:cs="Arial"/>
                <w:sz w:val="20"/>
                <w:szCs w:val="20"/>
              </w:rPr>
              <w:t>Visibility of system status</w:t>
            </w:r>
            <w:r w:rsidR="001F1C56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40B7F29C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9D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9E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</w:tr>
    </w:tbl>
    <w:p w14:paraId="40B7F2A0" w14:textId="77777777" w:rsidR="00DE7910" w:rsidRDefault="00DE7910">
      <w:pPr>
        <w:pStyle w:val="Heading2"/>
        <w:rPr>
          <w:rFonts w:ascii="Arial" w:eastAsia="Arial" w:hAnsi="Arial" w:cs="Arial"/>
        </w:rPr>
      </w:pPr>
      <w:bookmarkStart w:id="4" w:name="_1u1cjqvm0za0" w:colFirst="0" w:colLast="0"/>
      <w:bookmarkEnd w:id="4"/>
    </w:p>
    <w:p w14:paraId="40B7F2A1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5" w:name="_3ks9mu8y1r8t" w:colFirst="0" w:colLast="0"/>
      <w:bookmarkEnd w:id="5"/>
      <w:r>
        <w:rPr>
          <w:rFonts w:ascii="Arial" w:eastAsia="Arial" w:hAnsi="Arial" w:cs="Arial"/>
        </w:rPr>
        <w:t>Task 2</w:t>
      </w:r>
    </w:p>
    <w:p w14:paraId="40B7F2A2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2:</w:t>
      </w:r>
    </w:p>
    <w:tbl>
      <w:tblPr>
        <w:tblStyle w:val="a2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A7" w14:textId="77777777">
        <w:tc>
          <w:tcPr>
            <w:tcW w:w="14616" w:type="dxa"/>
          </w:tcPr>
          <w:p w14:paraId="40B7F2A3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A4" w14:textId="19EC9EB9" w:rsidR="00DE7910" w:rsidRPr="00FC0B08" w:rsidRDefault="0015413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t xml:space="preserve">The “Path Planning” option on the bottom navigation </w:t>
            </w:r>
            <w:r w:rsidR="00FA60AB" w:rsidRPr="00FC0B08">
              <w:rPr>
                <w:rFonts w:ascii="Arial" w:eastAsia="Arial" w:hAnsi="Arial" w:cs="Arial"/>
                <w:sz w:val="20"/>
                <w:szCs w:val="20"/>
              </w:rPr>
              <w:t>bar provides the user to search for bus and bus stops</w:t>
            </w:r>
            <w:r w:rsidR="004C3D99" w:rsidRPr="00FC0B08">
              <w:rPr>
                <w:rFonts w:ascii="Arial" w:eastAsia="Arial" w:hAnsi="Arial" w:cs="Arial"/>
                <w:sz w:val="20"/>
                <w:szCs w:val="20"/>
              </w:rPr>
              <w:t xml:space="preserve"> with thre</w:t>
            </w:r>
            <w:r w:rsidR="00387D57" w:rsidRPr="00FC0B08">
              <w:rPr>
                <w:rFonts w:ascii="Arial" w:eastAsia="Arial" w:hAnsi="Arial" w:cs="Arial"/>
                <w:sz w:val="20"/>
                <w:szCs w:val="20"/>
              </w:rPr>
              <w:t>e search options named: “Bus near you”, “Find a stop” and “</w:t>
            </w:r>
            <w:r w:rsidR="00454DA6" w:rsidRPr="00FC0B08">
              <w:rPr>
                <w:rFonts w:ascii="Arial" w:eastAsia="Arial" w:hAnsi="Arial" w:cs="Arial"/>
                <w:sz w:val="20"/>
                <w:szCs w:val="20"/>
              </w:rPr>
              <w:t>New Trip</w:t>
            </w:r>
            <w:r w:rsidR="00387D57" w:rsidRPr="00FC0B08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40B7F2A5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A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A8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A9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2, including detailed suggestions and critiques. Where possible, ground your comments in design principles and concepts from this course.</w:t>
      </w:r>
    </w:p>
    <w:tbl>
      <w:tblPr>
        <w:tblStyle w:val="a3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AE" w14:textId="77777777">
        <w:tc>
          <w:tcPr>
            <w:tcW w:w="14616" w:type="dxa"/>
          </w:tcPr>
          <w:p w14:paraId="40B7F2AA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1DBDC26A" w14:textId="02DAF468" w:rsidR="00BB5172" w:rsidRPr="00FC0B08" w:rsidRDefault="00BB517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4F07C1" w:rsidRPr="00FC0B08">
              <w:rPr>
                <w:rFonts w:ascii="Arial" w:eastAsia="Arial" w:hAnsi="Arial" w:cs="Arial"/>
                <w:sz w:val="20"/>
                <w:szCs w:val="20"/>
              </w:rPr>
              <w:t>Here, we also liked the idea how a user can search using three diff</w:t>
            </w:r>
            <w:r w:rsidR="00622A48" w:rsidRPr="00FC0B08">
              <w:rPr>
                <w:rFonts w:ascii="Arial" w:eastAsia="Arial" w:hAnsi="Arial" w:cs="Arial"/>
                <w:sz w:val="20"/>
                <w:szCs w:val="20"/>
              </w:rPr>
              <w:t>erent options</w:t>
            </w:r>
            <w:r w:rsidR="00406530">
              <w:rPr>
                <w:rFonts w:ascii="Arial" w:eastAsia="Arial" w:hAnsi="Arial" w:cs="Arial"/>
                <w:sz w:val="20"/>
                <w:szCs w:val="20"/>
              </w:rPr>
              <w:t xml:space="preserve"> (Nielsen- </w:t>
            </w:r>
            <w:r w:rsidR="00406530" w:rsidRPr="00406530">
              <w:rPr>
                <w:rFonts w:ascii="Arial" w:eastAsia="Arial" w:hAnsi="Arial" w:cs="Arial"/>
                <w:sz w:val="20"/>
                <w:szCs w:val="20"/>
              </w:rPr>
              <w:t>User control and freedom</w:t>
            </w:r>
            <w:r w:rsidR="00406530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622A48" w:rsidRPr="00FC0B08">
              <w:rPr>
                <w:rFonts w:ascii="Arial" w:eastAsia="Arial" w:hAnsi="Arial" w:cs="Arial"/>
                <w:sz w:val="20"/>
                <w:szCs w:val="20"/>
              </w:rPr>
              <w:t>. The search categories with proper signifier and symbols makes easy to underst</w:t>
            </w:r>
            <w:r w:rsidR="000A5807" w:rsidRPr="00FC0B08">
              <w:rPr>
                <w:rFonts w:ascii="Arial" w:eastAsia="Arial" w:hAnsi="Arial" w:cs="Arial"/>
                <w:sz w:val="20"/>
                <w:szCs w:val="20"/>
              </w:rPr>
              <w:t xml:space="preserve">and to the user. </w:t>
            </w:r>
          </w:p>
          <w:p w14:paraId="6725B776" w14:textId="330CD604" w:rsidR="00BB5172" w:rsidRPr="00C1554D" w:rsidRDefault="00BB5172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</w:p>
          <w:p w14:paraId="40B7F2AB" w14:textId="07283569" w:rsidR="00DE7910" w:rsidRPr="00FC0B08" w:rsidRDefault="00BB517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AD1F05" w:rsidRPr="00FC0B08">
              <w:rPr>
                <w:rFonts w:ascii="Arial" w:eastAsia="Arial" w:hAnsi="Arial" w:cs="Arial"/>
                <w:sz w:val="20"/>
                <w:szCs w:val="20"/>
              </w:rPr>
              <w:t>t can be confused for some user because the search option in under the “Path Planning”</w:t>
            </w:r>
            <w:r w:rsidR="000722B5" w:rsidRPr="00FC0B08">
              <w:rPr>
                <w:rFonts w:ascii="Arial" w:eastAsia="Arial" w:hAnsi="Arial" w:cs="Arial"/>
                <w:sz w:val="20"/>
                <w:szCs w:val="20"/>
              </w:rPr>
              <w:t xml:space="preserve"> section</w:t>
            </w:r>
            <w:r w:rsidR="00E873BA">
              <w:rPr>
                <w:rFonts w:ascii="Arial" w:eastAsia="Arial" w:hAnsi="Arial" w:cs="Arial"/>
                <w:sz w:val="20"/>
                <w:szCs w:val="20"/>
              </w:rPr>
              <w:t xml:space="preserve"> (Johnson- Avoid</w:t>
            </w:r>
            <w:r w:rsidR="00CE1DF0">
              <w:rPr>
                <w:rFonts w:ascii="Arial" w:eastAsia="Arial" w:hAnsi="Arial" w:cs="Arial"/>
                <w:sz w:val="20"/>
                <w:szCs w:val="20"/>
              </w:rPr>
              <w:t xml:space="preserve"> ambiguity</w:t>
            </w:r>
            <w:r w:rsidR="00E873BA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0722B5" w:rsidRPr="00FC0B08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8045AE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0722B5" w:rsidRPr="00FC0B08">
              <w:rPr>
                <w:rFonts w:ascii="Arial" w:eastAsia="Arial" w:hAnsi="Arial" w:cs="Arial"/>
                <w:sz w:val="20"/>
                <w:szCs w:val="20"/>
              </w:rPr>
              <w:t xml:space="preserve">At first glance, we thought we may schedule a plan for a trip </w:t>
            </w:r>
            <w:r w:rsidR="00C91098" w:rsidRPr="00FC0B08">
              <w:rPr>
                <w:rFonts w:ascii="Arial" w:eastAsia="Arial" w:hAnsi="Arial" w:cs="Arial"/>
                <w:sz w:val="20"/>
                <w:szCs w:val="20"/>
              </w:rPr>
              <w:t xml:space="preserve">for future </w:t>
            </w:r>
            <w:r w:rsidR="000722B5" w:rsidRPr="00FC0B08">
              <w:rPr>
                <w:rFonts w:ascii="Arial" w:eastAsia="Arial" w:hAnsi="Arial" w:cs="Arial"/>
                <w:sz w:val="20"/>
                <w:szCs w:val="20"/>
              </w:rPr>
              <w:t>in that section</w:t>
            </w:r>
            <w:r w:rsidR="00C91098" w:rsidRPr="00FC0B08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C002B2" w:rsidRPr="00FC0B08">
              <w:rPr>
                <w:rFonts w:ascii="Arial" w:eastAsia="Arial" w:hAnsi="Arial" w:cs="Arial"/>
                <w:sz w:val="20"/>
                <w:szCs w:val="20"/>
              </w:rPr>
              <w:t xml:space="preserve"> The conceptual model for this </w:t>
            </w:r>
            <w:r w:rsidR="00254EED" w:rsidRPr="00FC0B08">
              <w:rPr>
                <w:rFonts w:ascii="Arial" w:eastAsia="Arial" w:hAnsi="Arial" w:cs="Arial"/>
                <w:sz w:val="20"/>
                <w:szCs w:val="20"/>
              </w:rPr>
              <w:t xml:space="preserve">case </w:t>
            </w:r>
            <w:r w:rsidR="00E43DC4" w:rsidRPr="00FC0B08">
              <w:rPr>
                <w:rFonts w:ascii="Arial" w:eastAsia="Arial" w:hAnsi="Arial" w:cs="Arial"/>
                <w:sz w:val="20"/>
                <w:szCs w:val="20"/>
              </w:rPr>
              <w:t>seems</w:t>
            </w:r>
            <w:r w:rsidR="00254EED" w:rsidRPr="00FC0B08">
              <w:rPr>
                <w:rFonts w:ascii="Arial" w:eastAsia="Arial" w:hAnsi="Arial" w:cs="Arial"/>
                <w:sz w:val="20"/>
                <w:szCs w:val="20"/>
              </w:rPr>
              <w:t xml:space="preserve"> confusing to us.</w:t>
            </w:r>
            <w:r w:rsidR="00C91098" w:rsidRPr="00FC0B08">
              <w:rPr>
                <w:rFonts w:ascii="Arial" w:eastAsia="Arial" w:hAnsi="Arial" w:cs="Arial"/>
                <w:sz w:val="20"/>
                <w:szCs w:val="20"/>
              </w:rPr>
              <w:t xml:space="preserve"> Searching options can be separated a</w:t>
            </w:r>
            <w:r w:rsidR="003B5A9A" w:rsidRPr="00FC0B08">
              <w:rPr>
                <w:rFonts w:ascii="Arial" w:eastAsia="Arial" w:hAnsi="Arial" w:cs="Arial"/>
                <w:sz w:val="20"/>
                <w:szCs w:val="20"/>
              </w:rPr>
              <w:t>s option with “Search” label.</w:t>
            </w:r>
            <w:r w:rsidR="00410554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8C5A98" w:rsidRPr="008C5A98">
              <w:rPr>
                <w:rFonts w:ascii="Arial" w:eastAsia="Arial" w:hAnsi="Arial" w:cs="Arial"/>
                <w:sz w:val="20"/>
                <w:szCs w:val="20"/>
              </w:rPr>
              <w:t xml:space="preserve">New trip window does not have any heading. User can easily forget where he is. (Not a </w:t>
            </w:r>
            <w:r w:rsidR="003E16C5" w:rsidRPr="008C5A98">
              <w:rPr>
                <w:rFonts w:ascii="Arial" w:eastAsia="Arial" w:hAnsi="Arial" w:cs="Arial"/>
                <w:sz w:val="20"/>
                <w:szCs w:val="20"/>
              </w:rPr>
              <w:t>User-friendly</w:t>
            </w:r>
            <w:r w:rsidR="008C5A98" w:rsidRPr="008C5A98">
              <w:rPr>
                <w:rFonts w:ascii="Arial" w:eastAsia="Arial" w:hAnsi="Arial" w:cs="Arial"/>
                <w:sz w:val="20"/>
                <w:szCs w:val="20"/>
              </w:rPr>
              <w:t xml:space="preserve"> UI)</w:t>
            </w:r>
          </w:p>
          <w:p w14:paraId="40B7F2AC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AD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AF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6" w:name="_lnmdf6aq0it1" w:colFirst="0" w:colLast="0"/>
      <w:bookmarkEnd w:id="6"/>
      <w:r>
        <w:rPr>
          <w:rFonts w:ascii="Arial" w:eastAsia="Arial" w:hAnsi="Arial" w:cs="Arial"/>
        </w:rPr>
        <w:t>Task 3</w:t>
      </w:r>
    </w:p>
    <w:p w14:paraId="40B7F2B0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3:</w:t>
      </w:r>
    </w:p>
    <w:tbl>
      <w:tblPr>
        <w:tblStyle w:val="a4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B5" w14:textId="77777777">
        <w:tc>
          <w:tcPr>
            <w:tcW w:w="14616" w:type="dxa"/>
          </w:tcPr>
          <w:p w14:paraId="40B7F2B1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B2" w14:textId="3292083F" w:rsidR="00DE7910" w:rsidRPr="00FC0B08" w:rsidRDefault="00D5622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t>This feature describes the search result of task 2 such bus name, route details etc.</w:t>
            </w:r>
          </w:p>
          <w:p w14:paraId="40B7F2B3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B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B6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B7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3, including detailed suggestions and critiques. Where possible, ground your comments in design principles and concepts from this course.</w:t>
      </w:r>
    </w:p>
    <w:tbl>
      <w:tblPr>
        <w:tblStyle w:val="a5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BC" w14:textId="77777777">
        <w:tc>
          <w:tcPr>
            <w:tcW w:w="14616" w:type="dxa"/>
          </w:tcPr>
          <w:p w14:paraId="40B7F2B8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68E81FC" w14:textId="77777777" w:rsidR="00274ED3" w:rsidRDefault="00BB517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E4706E" w:rsidRPr="00FC0B08">
              <w:rPr>
                <w:rFonts w:ascii="Arial" w:eastAsia="Arial" w:hAnsi="Arial" w:cs="Arial"/>
                <w:sz w:val="20"/>
                <w:szCs w:val="20"/>
              </w:rPr>
              <w:t xml:space="preserve">The search results </w:t>
            </w:r>
            <w:r w:rsidR="00FE7A0C" w:rsidRPr="00FC0B08">
              <w:rPr>
                <w:rFonts w:ascii="Arial" w:eastAsia="Arial" w:hAnsi="Arial" w:cs="Arial"/>
                <w:sz w:val="20"/>
                <w:szCs w:val="20"/>
              </w:rPr>
              <w:t>are</w:t>
            </w:r>
            <w:r w:rsidR="00E4706E" w:rsidRPr="00FC0B08">
              <w:rPr>
                <w:rFonts w:ascii="Arial" w:eastAsia="Arial" w:hAnsi="Arial" w:cs="Arial"/>
                <w:sz w:val="20"/>
                <w:szCs w:val="20"/>
              </w:rPr>
              <w:t xml:space="preserve"> showing necessary information and mini</w:t>
            </w:r>
            <w:r w:rsidR="00AB64D4" w:rsidRPr="00FC0B08">
              <w:rPr>
                <w:rFonts w:ascii="Arial" w:eastAsia="Arial" w:hAnsi="Arial" w:cs="Arial"/>
                <w:sz w:val="20"/>
                <w:szCs w:val="20"/>
              </w:rPr>
              <w:t>mized additional information initially</w:t>
            </w:r>
            <w:r w:rsidR="00912073">
              <w:rPr>
                <w:rFonts w:ascii="Arial" w:eastAsia="Arial" w:hAnsi="Arial" w:cs="Arial"/>
                <w:sz w:val="20"/>
                <w:szCs w:val="20"/>
              </w:rPr>
              <w:t xml:space="preserve"> (Nielsen- </w:t>
            </w:r>
            <w:r w:rsidR="00912073" w:rsidRPr="00912073">
              <w:rPr>
                <w:rFonts w:ascii="Arial" w:eastAsia="Arial" w:hAnsi="Arial" w:cs="Arial"/>
                <w:sz w:val="20"/>
                <w:szCs w:val="20"/>
              </w:rPr>
              <w:t>Aesthetic and minimalist design</w:t>
            </w:r>
            <w:r w:rsidR="00912073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AB64D4" w:rsidRPr="00FC0B08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0FF8EC63" w14:textId="267669F2" w:rsidR="00912073" w:rsidRDefault="00AB64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t>If user wants to know about the information</w:t>
            </w:r>
            <w:r w:rsidR="00EB068C" w:rsidRPr="00FC0B08">
              <w:rPr>
                <w:rFonts w:ascii="Arial" w:eastAsia="Arial" w:hAnsi="Arial" w:cs="Arial"/>
                <w:sz w:val="20"/>
                <w:szCs w:val="20"/>
              </w:rPr>
              <w:t>, they can click on a specific space to expand</w:t>
            </w:r>
            <w:r w:rsidR="00FE7A0C" w:rsidRPr="00FC0B08">
              <w:rPr>
                <w:rFonts w:ascii="Arial" w:eastAsia="Arial" w:hAnsi="Arial" w:cs="Arial"/>
                <w:sz w:val="20"/>
                <w:szCs w:val="20"/>
              </w:rPr>
              <w:t xml:space="preserve"> for more details. </w:t>
            </w:r>
            <w:r w:rsidR="00912073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812131">
              <w:rPr>
                <w:rFonts w:ascii="Arial" w:eastAsia="Arial" w:hAnsi="Arial" w:cs="Arial"/>
                <w:sz w:val="20"/>
                <w:szCs w:val="20"/>
              </w:rPr>
              <w:t>Johnson</w:t>
            </w:r>
            <w:r w:rsidR="00CE1DF0">
              <w:rPr>
                <w:rFonts w:ascii="Arial" w:eastAsia="Arial" w:hAnsi="Arial" w:cs="Arial"/>
                <w:sz w:val="20"/>
                <w:szCs w:val="20"/>
              </w:rPr>
              <w:t>- Minimize</w:t>
            </w:r>
            <w:r w:rsidR="00812131">
              <w:rPr>
                <w:rFonts w:ascii="Arial" w:eastAsia="Arial" w:hAnsi="Arial" w:cs="Arial"/>
                <w:sz w:val="20"/>
                <w:szCs w:val="20"/>
              </w:rPr>
              <w:t xml:space="preserve"> text in interfaces</w:t>
            </w:r>
            <w:r w:rsidR="00912073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7A0074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7A0074" w:rsidRPr="007A0074">
              <w:rPr>
                <w:rFonts w:ascii="Arial" w:eastAsia="Arial" w:hAnsi="Arial" w:cs="Arial"/>
                <w:sz w:val="20"/>
                <w:szCs w:val="20"/>
              </w:rPr>
              <w:t>Good work with font sizes, proper use of words, and spacing. (Johnson - Readability, Norman - Visibility)</w:t>
            </w:r>
          </w:p>
          <w:p w14:paraId="059304F8" w14:textId="33885385" w:rsidR="00F42FCA" w:rsidRPr="00C1554D" w:rsidRDefault="00461573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="00172829"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 </w:t>
            </w:r>
          </w:p>
          <w:p w14:paraId="577775F5" w14:textId="77777777" w:rsidR="00274ED3" w:rsidRDefault="0017282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t>There is a</w:t>
            </w:r>
            <w:r w:rsidR="00404816" w:rsidRPr="00FC0B0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>g</w:t>
            </w:r>
            <w:r w:rsidR="00404816" w:rsidRPr="00FC0B08">
              <w:rPr>
                <w:rFonts w:ascii="Arial" w:eastAsia="Arial" w:hAnsi="Arial" w:cs="Arial"/>
                <w:sz w:val="20"/>
                <w:szCs w:val="20"/>
              </w:rPr>
              <w:t>ulf of evaluation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 xml:space="preserve"> here</w:t>
            </w:r>
            <w:r w:rsidR="00F42FCA" w:rsidRPr="00FC0B08">
              <w:rPr>
                <w:rFonts w:ascii="Arial" w:eastAsia="Arial" w:hAnsi="Arial" w:cs="Arial"/>
                <w:sz w:val="20"/>
                <w:szCs w:val="20"/>
              </w:rPr>
              <w:t xml:space="preserve"> since</w:t>
            </w:r>
            <w:r w:rsidR="00367E4E" w:rsidRPr="00FC0B08">
              <w:rPr>
                <w:rFonts w:ascii="Arial" w:eastAsia="Arial" w:hAnsi="Arial" w:cs="Arial"/>
                <w:sz w:val="20"/>
                <w:szCs w:val="20"/>
              </w:rPr>
              <w:t xml:space="preserve"> for which keyword the result is generated</w:t>
            </w:r>
            <w:r w:rsidR="00461573" w:rsidRPr="00FC0B08">
              <w:rPr>
                <w:rFonts w:ascii="Arial" w:eastAsia="Arial" w:hAnsi="Arial" w:cs="Arial"/>
                <w:sz w:val="20"/>
                <w:szCs w:val="20"/>
              </w:rPr>
              <w:t xml:space="preserve"> is not showed on this UI</w:t>
            </w:r>
            <w:r w:rsidR="00F17198">
              <w:rPr>
                <w:rFonts w:ascii="Arial" w:eastAsia="Arial" w:hAnsi="Arial" w:cs="Arial"/>
                <w:sz w:val="20"/>
                <w:szCs w:val="20"/>
              </w:rPr>
              <w:t xml:space="preserve"> (Norman- Gulf of Evaluation)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404816" w:rsidRPr="00FC0B0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266E5" w:rsidRPr="00FC0B08">
              <w:rPr>
                <w:rFonts w:ascii="Arial" w:eastAsia="Arial" w:hAnsi="Arial" w:cs="Arial"/>
                <w:sz w:val="20"/>
                <w:szCs w:val="20"/>
              </w:rPr>
              <w:t xml:space="preserve"> However, it would be better if it was shown for which </w:t>
            </w:r>
            <w:r w:rsidR="00E976B6" w:rsidRPr="00FC0B08">
              <w:rPr>
                <w:rFonts w:ascii="Arial" w:eastAsia="Arial" w:hAnsi="Arial" w:cs="Arial"/>
                <w:sz w:val="20"/>
                <w:szCs w:val="20"/>
              </w:rPr>
              <w:t>category,</w:t>
            </w:r>
            <w:r w:rsidR="008266E5" w:rsidRPr="00FC0B08">
              <w:rPr>
                <w:rFonts w:ascii="Arial" w:eastAsia="Arial" w:hAnsi="Arial" w:cs="Arial"/>
                <w:sz w:val="20"/>
                <w:szCs w:val="20"/>
              </w:rPr>
              <w:t xml:space="preserve"> and for which keyword the result is generated</w:t>
            </w:r>
            <w:r w:rsidR="00E976B6" w:rsidRPr="00FC0B08">
              <w:rPr>
                <w:rFonts w:ascii="Arial" w:eastAsia="Arial" w:hAnsi="Arial" w:cs="Arial"/>
                <w:sz w:val="20"/>
                <w:szCs w:val="20"/>
              </w:rPr>
              <w:t xml:space="preserve"> s</w:t>
            </w:r>
            <w:r w:rsidR="008266E5" w:rsidRPr="00FC0B08">
              <w:rPr>
                <w:rFonts w:ascii="Arial" w:eastAsia="Arial" w:hAnsi="Arial" w:cs="Arial"/>
                <w:sz w:val="20"/>
                <w:szCs w:val="20"/>
              </w:rPr>
              <w:t>ince there is no way</w:t>
            </w:r>
            <w:r w:rsidR="0024009A" w:rsidRPr="00FC0B08">
              <w:rPr>
                <w:rFonts w:ascii="Arial" w:eastAsia="Arial" w:hAnsi="Arial" w:cs="Arial"/>
                <w:sz w:val="20"/>
                <w:szCs w:val="20"/>
              </w:rPr>
              <w:t xml:space="preserve"> to</w:t>
            </w:r>
            <w:r w:rsidR="008266E5" w:rsidRPr="00FC0B0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44839" w:rsidRPr="00FC0B08">
              <w:rPr>
                <w:rFonts w:ascii="Arial" w:eastAsia="Arial" w:hAnsi="Arial" w:cs="Arial"/>
                <w:sz w:val="20"/>
                <w:szCs w:val="20"/>
              </w:rPr>
              <w:t>determine from the</w:t>
            </w:r>
            <w:r w:rsidR="0024009A" w:rsidRPr="00FC0B08">
              <w:rPr>
                <w:rFonts w:ascii="Arial" w:eastAsia="Arial" w:hAnsi="Arial" w:cs="Arial"/>
                <w:sz w:val="20"/>
                <w:szCs w:val="20"/>
              </w:rPr>
              <w:t xml:space="preserve"> interface</w:t>
            </w:r>
            <w:r w:rsidR="00450589">
              <w:rPr>
                <w:rFonts w:ascii="Arial" w:eastAsia="Arial" w:hAnsi="Arial" w:cs="Arial"/>
                <w:sz w:val="20"/>
                <w:szCs w:val="20"/>
              </w:rPr>
              <w:t xml:space="preserve"> (Nielsen- Recognition rather than recall)</w:t>
            </w:r>
            <w:r w:rsidR="00E976B6" w:rsidRPr="00FC0B0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0B7F2B9" w14:textId="3A429A8E" w:rsidR="00DE7910" w:rsidRPr="00FC0B08" w:rsidRDefault="00E976B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t xml:space="preserve">Also, the purpose of </w:t>
            </w:r>
            <w:r w:rsidR="00661986" w:rsidRPr="00FC0B08">
              <w:rPr>
                <w:rFonts w:ascii="Arial" w:eastAsia="Arial" w:hAnsi="Arial" w:cs="Arial"/>
                <w:sz w:val="20"/>
                <w:szCs w:val="20"/>
              </w:rPr>
              <w:t>“Navigate”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 xml:space="preserve"> button is not clear in the search results.</w:t>
            </w:r>
            <w:r w:rsidR="00044839" w:rsidRPr="00FC0B0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D57A9" w:rsidRPr="00FC0B08">
              <w:rPr>
                <w:rFonts w:ascii="Arial" w:eastAsia="Arial" w:hAnsi="Arial" w:cs="Arial"/>
                <w:sz w:val="20"/>
                <w:szCs w:val="20"/>
              </w:rPr>
              <w:t>Ambiguity of information present</w:t>
            </w:r>
            <w:r w:rsidR="00710027" w:rsidRPr="00FC0B08">
              <w:rPr>
                <w:rFonts w:ascii="Arial" w:eastAsia="Arial" w:hAnsi="Arial" w:cs="Arial"/>
                <w:sz w:val="20"/>
                <w:szCs w:val="20"/>
              </w:rPr>
              <w:t xml:space="preserve"> here since the purpose of “Navigate” in search results was confusing to us.</w:t>
            </w:r>
            <w:r w:rsidR="005514D2">
              <w:rPr>
                <w:rFonts w:ascii="Arial" w:eastAsia="Arial" w:hAnsi="Arial" w:cs="Arial"/>
                <w:sz w:val="20"/>
                <w:szCs w:val="20"/>
              </w:rPr>
              <w:t xml:space="preserve"> (Johnson-  Ambiguity in information display)</w:t>
            </w:r>
          </w:p>
          <w:p w14:paraId="40B7F2BA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BB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BD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7" w:name="_ohociisyg2id" w:colFirst="0" w:colLast="0"/>
      <w:bookmarkEnd w:id="7"/>
      <w:r>
        <w:rPr>
          <w:rFonts w:ascii="Arial" w:eastAsia="Arial" w:hAnsi="Arial" w:cs="Arial"/>
        </w:rPr>
        <w:t>Task 4</w:t>
      </w:r>
    </w:p>
    <w:p w14:paraId="40B7F2BE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4:</w:t>
      </w:r>
    </w:p>
    <w:tbl>
      <w:tblPr>
        <w:tblStyle w:val="a6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C3" w14:textId="77777777">
        <w:tc>
          <w:tcPr>
            <w:tcW w:w="14616" w:type="dxa"/>
          </w:tcPr>
          <w:p w14:paraId="40B7F2BF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C0" w14:textId="140AC45D" w:rsidR="00DE7910" w:rsidRPr="00FC0B08" w:rsidRDefault="00D4282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t>This feature describes</w:t>
            </w:r>
            <w:r w:rsidR="005242FF" w:rsidRPr="00FC0B08">
              <w:rPr>
                <w:rFonts w:ascii="Arial" w:eastAsia="Arial" w:hAnsi="Arial" w:cs="Arial"/>
                <w:sz w:val="20"/>
                <w:szCs w:val="20"/>
              </w:rPr>
              <w:t xml:space="preserve"> how a student</w:t>
            </w:r>
            <w:r w:rsidR="00007F4F" w:rsidRPr="00FC0B08">
              <w:rPr>
                <w:rFonts w:ascii="Arial" w:eastAsia="Arial" w:hAnsi="Arial" w:cs="Arial"/>
                <w:sz w:val="20"/>
                <w:szCs w:val="20"/>
              </w:rPr>
              <w:t xml:space="preserve"> can verify their identity using personal information</w:t>
            </w:r>
          </w:p>
          <w:p w14:paraId="40B7F2C1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C2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C4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C5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4, including detailed suggestions and critiques. Where possible, ground your comments in design principles and concepts from this course.</w:t>
      </w:r>
    </w:p>
    <w:tbl>
      <w:tblPr>
        <w:tblStyle w:val="a7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CA" w14:textId="77777777">
        <w:tc>
          <w:tcPr>
            <w:tcW w:w="14616" w:type="dxa"/>
          </w:tcPr>
          <w:p w14:paraId="40B7F2C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C7" w14:textId="35561C07" w:rsidR="00DE7910" w:rsidRDefault="00DA2EB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025B86" w:rsidRPr="00FC0B08">
              <w:rPr>
                <w:rFonts w:ascii="Arial" w:eastAsia="Arial" w:hAnsi="Arial" w:cs="Arial"/>
                <w:sz w:val="20"/>
                <w:szCs w:val="20"/>
              </w:rPr>
              <w:t>We liked that the information of the can be easily access by only one click.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 xml:space="preserve"> The </w:t>
            </w:r>
            <w:r w:rsidR="00584F67">
              <w:rPr>
                <w:rFonts w:ascii="Arial" w:eastAsia="Arial" w:hAnsi="Arial" w:cs="Arial"/>
                <w:sz w:val="20"/>
                <w:szCs w:val="20"/>
              </w:rPr>
              <w:t>control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 xml:space="preserve"> is available at bottom left corner of the screen</w:t>
            </w:r>
            <w:r w:rsidR="00901BA1">
              <w:rPr>
                <w:rFonts w:ascii="Arial" w:eastAsia="Arial" w:hAnsi="Arial" w:cs="Arial"/>
                <w:sz w:val="20"/>
                <w:szCs w:val="20"/>
              </w:rPr>
              <w:t xml:space="preserve"> (Nielsen-</w:t>
            </w:r>
            <w:r w:rsidR="00F17198">
              <w:rPr>
                <w:rFonts w:ascii="Arial" w:eastAsia="Arial" w:hAnsi="Arial" w:cs="Arial"/>
                <w:sz w:val="20"/>
                <w:szCs w:val="20"/>
              </w:rPr>
              <w:t>User control and freedom</w:t>
            </w:r>
            <w:r w:rsidR="00901BA1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37E1441" w14:textId="4D61AD16" w:rsidR="007E5823" w:rsidRPr="00FC0B08" w:rsidRDefault="007E582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5823">
              <w:rPr>
                <w:rFonts w:ascii="Arial" w:eastAsia="Arial" w:hAnsi="Arial" w:cs="Arial"/>
                <w:sz w:val="20"/>
                <w:szCs w:val="20"/>
              </w:rPr>
              <w:t>The options are placed at a good location. Sufficient white space is provided between icons and texts. (Consistency)</w:t>
            </w:r>
          </w:p>
          <w:p w14:paraId="7E026E94" w14:textId="77777777" w:rsidR="00C362C0" w:rsidRDefault="00DA2EB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  <w:t>At first, when we see the</w:t>
            </w:r>
            <w:r w:rsidR="00E8357D" w:rsidRPr="00FC0B08">
              <w:rPr>
                <w:rFonts w:ascii="Arial" w:eastAsia="Arial" w:hAnsi="Arial" w:cs="Arial"/>
                <w:sz w:val="20"/>
                <w:szCs w:val="20"/>
              </w:rPr>
              <w:t xml:space="preserve"> signifier “Me”, in the navigation bar, we thought that</w:t>
            </w:r>
            <w:r w:rsidR="00DC342E" w:rsidRPr="00FC0B08">
              <w:rPr>
                <w:rFonts w:ascii="Arial" w:eastAsia="Arial" w:hAnsi="Arial" w:cs="Arial"/>
                <w:sz w:val="20"/>
                <w:szCs w:val="20"/>
              </w:rPr>
              <w:t xml:space="preserve"> the user is already logged in</w:t>
            </w:r>
            <w:r w:rsidR="00E97FF5">
              <w:rPr>
                <w:rFonts w:ascii="Arial" w:eastAsia="Arial" w:hAnsi="Arial" w:cs="Arial"/>
                <w:sz w:val="20"/>
                <w:szCs w:val="20"/>
              </w:rPr>
              <w:t xml:space="preserve"> (Johnson- Ambiguity)</w:t>
            </w:r>
            <w:r w:rsidR="00DC342E" w:rsidRPr="00FC0B08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BA2543" w:rsidRPr="00FC0B08">
              <w:rPr>
                <w:rFonts w:ascii="Arial" w:eastAsia="Arial" w:hAnsi="Arial" w:cs="Arial"/>
                <w:sz w:val="20"/>
                <w:szCs w:val="20"/>
              </w:rPr>
              <w:t xml:space="preserve"> However, in the demonstration </w:t>
            </w:r>
            <w:r w:rsidR="0018785E" w:rsidRPr="00FC0B08">
              <w:rPr>
                <w:rFonts w:ascii="Arial" w:eastAsia="Arial" w:hAnsi="Arial" w:cs="Arial"/>
                <w:sz w:val="20"/>
                <w:szCs w:val="20"/>
              </w:rPr>
              <w:t>we saw that user need to log in from “Me” option menu and verify information which was confusing for us.</w:t>
            </w:r>
          </w:p>
          <w:p w14:paraId="3FB951C0" w14:textId="2A43FD44" w:rsidR="00DA2EB9" w:rsidRPr="00FC0B08" w:rsidRDefault="004375D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t>Also,</w:t>
            </w:r>
            <w:r w:rsidR="00F32711" w:rsidRPr="00FC0B08">
              <w:rPr>
                <w:rFonts w:ascii="Arial" w:eastAsia="Arial" w:hAnsi="Arial" w:cs="Arial"/>
                <w:sz w:val="20"/>
                <w:szCs w:val="20"/>
              </w:rPr>
              <w:t xml:space="preserve"> the </w:t>
            </w:r>
            <w:r w:rsidR="00EB52AE" w:rsidRPr="00FC0B08">
              <w:rPr>
                <w:rFonts w:ascii="Arial" w:eastAsia="Arial" w:hAnsi="Arial" w:cs="Arial"/>
                <w:sz w:val="20"/>
                <w:szCs w:val="20"/>
              </w:rPr>
              <w:t>signifier “Click login” confused us because there is not log in button</w:t>
            </w:r>
            <w:r w:rsidR="00CC7316" w:rsidRPr="00FC0B08">
              <w:rPr>
                <w:rFonts w:ascii="Arial" w:eastAsia="Arial" w:hAnsi="Arial" w:cs="Arial"/>
                <w:sz w:val="20"/>
                <w:szCs w:val="20"/>
              </w:rPr>
              <w:t xml:space="preserve"> available and a simple message is available under this text</w:t>
            </w:r>
            <w:r w:rsidR="005F40C2" w:rsidRPr="00FC0B08">
              <w:rPr>
                <w:rFonts w:ascii="Arial" w:eastAsia="Arial" w:hAnsi="Arial" w:cs="Arial"/>
                <w:sz w:val="20"/>
                <w:szCs w:val="20"/>
              </w:rPr>
              <w:t xml:space="preserve"> “Login to verify student identity”</w:t>
            </w:r>
            <w:r w:rsidR="00DC5C05">
              <w:rPr>
                <w:rFonts w:ascii="Arial" w:eastAsia="Arial" w:hAnsi="Arial" w:cs="Arial"/>
                <w:sz w:val="20"/>
                <w:szCs w:val="20"/>
              </w:rPr>
              <w:t xml:space="preserve"> (Norman- Gulf of execution)</w:t>
            </w:r>
            <w:r w:rsidR="005F40C2" w:rsidRPr="00FC0B08">
              <w:rPr>
                <w:rFonts w:ascii="Arial" w:eastAsia="Arial" w:hAnsi="Arial" w:cs="Arial"/>
                <w:sz w:val="20"/>
                <w:szCs w:val="20"/>
              </w:rPr>
              <w:t>. The conceptual model is not clear here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8C40B6" w:rsidRPr="00FC0B08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 xml:space="preserve">nstead of </w:t>
            </w:r>
            <w:r w:rsidR="007336E0" w:rsidRPr="00FC0B08">
              <w:rPr>
                <w:rFonts w:ascii="Arial" w:eastAsia="Arial" w:hAnsi="Arial" w:cs="Arial"/>
                <w:sz w:val="20"/>
                <w:szCs w:val="20"/>
              </w:rPr>
              <w:t xml:space="preserve">“Me” signifier on the navigation bar, it can be </w:t>
            </w:r>
            <w:r w:rsidR="00FA7FD3" w:rsidRPr="00FC0B08">
              <w:rPr>
                <w:rFonts w:ascii="Arial" w:eastAsia="Arial" w:hAnsi="Arial" w:cs="Arial"/>
                <w:sz w:val="20"/>
                <w:szCs w:val="20"/>
              </w:rPr>
              <w:t xml:space="preserve">given “Profile” label and the log in functionality. </w:t>
            </w:r>
            <w:r w:rsidR="00FA7FD3" w:rsidRPr="00FC0B08">
              <w:rPr>
                <w:rFonts w:ascii="Arial" w:eastAsia="Arial" w:hAnsi="Arial" w:cs="Arial"/>
                <w:sz w:val="20"/>
                <w:szCs w:val="20"/>
              </w:rPr>
              <w:br/>
              <w:t>After verification, there was no feedback available</w:t>
            </w:r>
            <w:r w:rsidR="00DC5C05">
              <w:rPr>
                <w:rFonts w:ascii="Arial" w:eastAsia="Arial" w:hAnsi="Arial" w:cs="Arial"/>
                <w:sz w:val="20"/>
                <w:szCs w:val="20"/>
              </w:rPr>
              <w:t xml:space="preserve"> (Norman- feedback)</w:t>
            </w:r>
            <w:r w:rsidR="00FA7FD3" w:rsidRPr="00FC0B08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8C40B6" w:rsidRPr="00FC0B08">
              <w:rPr>
                <w:rFonts w:ascii="Arial" w:eastAsia="Arial" w:hAnsi="Arial" w:cs="Arial"/>
                <w:sz w:val="20"/>
                <w:szCs w:val="20"/>
              </w:rPr>
              <w:t xml:space="preserve"> There is no way to confirm whether the verification passed or not.</w:t>
            </w:r>
          </w:p>
          <w:p w14:paraId="40B7F2C8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C9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CB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8" w:name="_s7trio7rvuzv" w:colFirst="0" w:colLast="0"/>
      <w:bookmarkEnd w:id="8"/>
      <w:r>
        <w:rPr>
          <w:rFonts w:ascii="Arial" w:eastAsia="Arial" w:hAnsi="Arial" w:cs="Arial"/>
        </w:rPr>
        <w:lastRenderedPageBreak/>
        <w:t>Task 5</w:t>
      </w:r>
    </w:p>
    <w:p w14:paraId="40B7F2CC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5:</w:t>
      </w:r>
    </w:p>
    <w:tbl>
      <w:tblPr>
        <w:tblStyle w:val="a8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1" w14:textId="77777777">
        <w:tc>
          <w:tcPr>
            <w:tcW w:w="14616" w:type="dxa"/>
          </w:tcPr>
          <w:p w14:paraId="40B7F2CD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CE" w14:textId="236E03D9" w:rsidR="00DE7910" w:rsidRPr="00C3121B" w:rsidRDefault="00C312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fifth</w:t>
            </w:r>
            <w:r w:rsidR="009A3A2F">
              <w:rPr>
                <w:rFonts w:ascii="Arial" w:eastAsia="Arial" w:hAnsi="Arial" w:cs="Arial"/>
                <w:sz w:val="20"/>
                <w:szCs w:val="20"/>
              </w:rPr>
              <w:t xml:space="preserve"> feature allow the user to enable push notification.</w:t>
            </w:r>
          </w:p>
          <w:p w14:paraId="40B7F2CF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D0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D2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D3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5, including detailed suggestions and critiques. Where possible, ground your comments in design principles and concepts from this course.</w:t>
      </w:r>
    </w:p>
    <w:tbl>
      <w:tblPr>
        <w:tblStyle w:val="a9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8" w14:textId="77777777">
        <w:tc>
          <w:tcPr>
            <w:tcW w:w="14616" w:type="dxa"/>
          </w:tcPr>
          <w:p w14:paraId="40B7F2D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083007BE" w14:textId="77777777" w:rsidR="00C1554D" w:rsidRDefault="00A710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8E1CE2" w:rsidRPr="00D20A62">
              <w:rPr>
                <w:rFonts w:ascii="Arial" w:eastAsia="Arial" w:hAnsi="Arial" w:cs="Arial"/>
                <w:sz w:val="20"/>
                <w:szCs w:val="20"/>
              </w:rPr>
              <w:t>The concep</w:t>
            </w:r>
            <w:r w:rsidR="00CE3DAE" w:rsidRPr="00D20A62">
              <w:rPr>
                <w:rFonts w:ascii="Arial" w:eastAsia="Arial" w:hAnsi="Arial" w:cs="Arial"/>
                <w:sz w:val="20"/>
                <w:szCs w:val="20"/>
              </w:rPr>
              <w:t xml:space="preserve">tual model is </w:t>
            </w:r>
            <w:r w:rsidR="00F26B85" w:rsidRPr="00D20A62">
              <w:rPr>
                <w:rFonts w:ascii="Arial" w:eastAsia="Arial" w:hAnsi="Arial" w:cs="Arial"/>
                <w:sz w:val="20"/>
                <w:szCs w:val="20"/>
              </w:rPr>
              <w:t>simple</w:t>
            </w:r>
            <w:r w:rsidR="00CE3DAE" w:rsidRPr="00D20A62">
              <w:rPr>
                <w:rFonts w:ascii="Arial" w:eastAsia="Arial" w:hAnsi="Arial" w:cs="Arial"/>
                <w:sz w:val="20"/>
                <w:szCs w:val="20"/>
              </w:rPr>
              <w:t xml:space="preserve"> for this task</w:t>
            </w:r>
            <w:r w:rsidR="00C91DEB" w:rsidRPr="00D20A6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20A62">
              <w:rPr>
                <w:rFonts w:ascii="Arial" w:eastAsia="Arial" w:hAnsi="Arial" w:cs="Arial"/>
                <w:sz w:val="20"/>
                <w:szCs w:val="20"/>
              </w:rPr>
              <w:t>(Norman- Conceptual Model)</w:t>
            </w:r>
            <w:r w:rsidR="00CE3DAE" w:rsidRPr="00D20A62">
              <w:rPr>
                <w:rFonts w:ascii="Arial" w:eastAsia="Arial" w:hAnsi="Arial" w:cs="Arial"/>
                <w:sz w:val="20"/>
                <w:szCs w:val="20"/>
              </w:rPr>
              <w:t xml:space="preserve">. User only need two click </w:t>
            </w:r>
            <w:r w:rsidR="00F26B85" w:rsidRPr="00D20A62">
              <w:rPr>
                <w:rFonts w:ascii="Arial" w:eastAsia="Arial" w:hAnsi="Arial" w:cs="Arial"/>
                <w:sz w:val="20"/>
                <w:szCs w:val="20"/>
              </w:rPr>
              <w:t>to enable the push notification.</w:t>
            </w:r>
            <w:r w:rsidR="00C8462B" w:rsidRPr="00D20A6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500FD76" w14:textId="32086C50" w:rsidR="00C1554D" w:rsidRDefault="00C8462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0A62">
              <w:rPr>
                <w:rFonts w:ascii="Arial" w:eastAsia="Arial" w:hAnsi="Arial" w:cs="Arial"/>
                <w:sz w:val="20"/>
                <w:szCs w:val="20"/>
              </w:rPr>
              <w:t xml:space="preserve">Also, a warning message </w:t>
            </w:r>
            <w:r w:rsidR="001E3AB3" w:rsidRPr="00D20A62">
              <w:rPr>
                <w:rFonts w:ascii="Arial" w:eastAsia="Arial" w:hAnsi="Arial" w:cs="Arial"/>
                <w:sz w:val="20"/>
                <w:szCs w:val="20"/>
              </w:rPr>
              <w:t xml:space="preserve">describes what to be expected from this </w:t>
            </w:r>
            <w:r w:rsidR="00C569A4" w:rsidRPr="00D20A62">
              <w:rPr>
                <w:rFonts w:ascii="Arial" w:eastAsia="Arial" w:hAnsi="Arial" w:cs="Arial"/>
                <w:sz w:val="20"/>
                <w:szCs w:val="20"/>
              </w:rPr>
              <w:t>option. (</w:t>
            </w:r>
            <w:r w:rsidR="008F2464">
              <w:rPr>
                <w:rFonts w:ascii="Arial" w:eastAsia="Arial" w:hAnsi="Arial" w:cs="Arial"/>
                <w:sz w:val="20"/>
                <w:szCs w:val="20"/>
              </w:rPr>
              <w:t xml:space="preserve">Nielsen- </w:t>
            </w:r>
            <w:r w:rsidR="00793593">
              <w:rPr>
                <w:rFonts w:ascii="Arial" w:eastAsia="Arial" w:hAnsi="Arial" w:cs="Arial"/>
                <w:sz w:val="20"/>
                <w:szCs w:val="20"/>
              </w:rPr>
              <w:t>Visibility of system status</w:t>
            </w:r>
            <w:r w:rsidR="00C569A4" w:rsidRPr="00D20A62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A7108C"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375120" w:rsidRPr="00C1554D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="00375120"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883D72" w:rsidRPr="00D20A62">
              <w:rPr>
                <w:rFonts w:ascii="Arial" w:eastAsia="Arial" w:hAnsi="Arial" w:cs="Arial"/>
                <w:sz w:val="20"/>
                <w:szCs w:val="20"/>
              </w:rPr>
              <w:t>There is no way to determine whether the push notification is active or not</w:t>
            </w:r>
            <w:r w:rsidR="00F66236" w:rsidRPr="00D20A62">
              <w:rPr>
                <w:rFonts w:ascii="Arial" w:eastAsia="Arial" w:hAnsi="Arial" w:cs="Arial"/>
                <w:sz w:val="20"/>
                <w:szCs w:val="20"/>
              </w:rPr>
              <w:t xml:space="preserve"> from the UI (Gulf of evaluation).</w:t>
            </w:r>
            <w:r w:rsidR="000E5A2B" w:rsidRPr="00D20A6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0B7F2D5" w14:textId="02FFA331" w:rsidR="00DE7910" w:rsidRDefault="000E5A2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0A62">
              <w:rPr>
                <w:rFonts w:ascii="Arial" w:eastAsia="Arial" w:hAnsi="Arial" w:cs="Arial"/>
                <w:sz w:val="20"/>
                <w:szCs w:val="20"/>
              </w:rPr>
              <w:t>Also, the overlay in imposing on the main UI</w:t>
            </w:r>
            <w:r w:rsidR="00D20A62" w:rsidRPr="00D20A62">
              <w:rPr>
                <w:rFonts w:ascii="Arial" w:eastAsia="Arial" w:hAnsi="Arial" w:cs="Arial"/>
                <w:sz w:val="20"/>
                <w:szCs w:val="20"/>
              </w:rPr>
              <w:t xml:space="preserve"> (Johnson- Poorly contrasting background</w:t>
            </w:r>
            <w:r w:rsidR="009328C7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F317E5" w:rsidRPr="00D20A62">
              <w:rPr>
                <w:rFonts w:ascii="Arial" w:eastAsia="Arial" w:hAnsi="Arial" w:cs="Arial"/>
                <w:sz w:val="20"/>
                <w:szCs w:val="20"/>
              </w:rPr>
              <w:t xml:space="preserve">. The background UI can have less transparency </w:t>
            </w:r>
            <w:r w:rsidR="00D20A62" w:rsidRPr="00D20A62">
              <w:rPr>
                <w:rFonts w:ascii="Arial" w:eastAsia="Arial" w:hAnsi="Arial" w:cs="Arial"/>
                <w:sz w:val="20"/>
                <w:szCs w:val="20"/>
              </w:rPr>
              <w:t>to high light the overlay.</w:t>
            </w:r>
          </w:p>
          <w:p w14:paraId="24244ABF" w14:textId="23F5F9EC" w:rsidR="002A5C02" w:rsidRPr="00D20A62" w:rsidRDefault="002A5C0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A5C02">
              <w:rPr>
                <w:rFonts w:ascii="Arial" w:eastAsia="Arial" w:hAnsi="Arial" w:cs="Arial"/>
                <w:sz w:val="20"/>
                <w:szCs w:val="20"/>
              </w:rPr>
              <w:t>Push notification in Phone looks good only change that I would recommend here is to limit the description to one line so that the notification looks clean.</w:t>
            </w:r>
            <w:r w:rsidR="00827324">
              <w:rPr>
                <w:rFonts w:ascii="Arial" w:eastAsia="Arial" w:hAnsi="Arial" w:cs="Arial"/>
                <w:sz w:val="20"/>
                <w:szCs w:val="20"/>
              </w:rPr>
              <w:t xml:space="preserve"> (Johnson- Minimized text in interfaces.)</w:t>
            </w:r>
          </w:p>
          <w:p w14:paraId="40B7F2D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D7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D9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9" w:name="_vrj8ksrwovsd" w:colFirst="0" w:colLast="0"/>
      <w:bookmarkEnd w:id="9"/>
      <w:r>
        <w:rPr>
          <w:rFonts w:ascii="Arial" w:eastAsia="Arial" w:hAnsi="Arial" w:cs="Arial"/>
        </w:rPr>
        <w:t>Overall Comments (Optional)</w:t>
      </w:r>
    </w:p>
    <w:p w14:paraId="40B7F2DA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 overall comments, suggestions, and recommendations on the overall interface.</w:t>
      </w:r>
    </w:p>
    <w:tbl>
      <w:tblPr>
        <w:tblStyle w:val="aa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F" w14:textId="77777777">
        <w:tc>
          <w:tcPr>
            <w:tcW w:w="14616" w:type="dxa"/>
          </w:tcPr>
          <w:p w14:paraId="40B7F2DB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DC" w14:textId="137F4153" w:rsidR="00DE7910" w:rsidRPr="008E56CF" w:rsidRDefault="008E56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Overall, the idea and the functionality of the application is </w:t>
            </w:r>
            <w:r w:rsidR="00006D24">
              <w:rPr>
                <w:rFonts w:ascii="Arial" w:eastAsia="Arial" w:hAnsi="Arial" w:cs="Arial"/>
                <w:sz w:val="20"/>
                <w:szCs w:val="20"/>
              </w:rPr>
              <w:t>great</w:t>
            </w:r>
            <w:r w:rsidR="00EB000D">
              <w:rPr>
                <w:rFonts w:ascii="Arial" w:eastAsia="Arial" w:hAnsi="Arial" w:cs="Arial"/>
                <w:sz w:val="20"/>
                <w:szCs w:val="20"/>
              </w:rPr>
              <w:t xml:space="preserve">. For the first two feature, user has great freedom to </w:t>
            </w:r>
            <w:r w:rsidR="00270376">
              <w:rPr>
                <w:rFonts w:ascii="Arial" w:eastAsia="Arial" w:hAnsi="Arial" w:cs="Arial"/>
                <w:sz w:val="20"/>
                <w:szCs w:val="20"/>
              </w:rPr>
              <w:t>choose</w:t>
            </w:r>
            <w:r w:rsidR="00EB000D">
              <w:rPr>
                <w:rFonts w:ascii="Arial" w:eastAsia="Arial" w:hAnsi="Arial" w:cs="Arial"/>
                <w:sz w:val="20"/>
                <w:szCs w:val="20"/>
              </w:rPr>
              <w:t xml:space="preserve"> between different categories</w:t>
            </w:r>
            <w:r w:rsidR="00270376">
              <w:rPr>
                <w:rFonts w:ascii="Arial" w:eastAsia="Arial" w:hAnsi="Arial" w:cs="Arial"/>
                <w:sz w:val="20"/>
                <w:szCs w:val="20"/>
              </w:rPr>
              <w:t xml:space="preserve"> to complete their task</w:t>
            </w:r>
            <w:r w:rsidR="00EB000D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1250DA">
              <w:rPr>
                <w:rFonts w:ascii="Arial" w:eastAsia="Arial" w:hAnsi="Arial" w:cs="Arial"/>
                <w:sz w:val="20"/>
                <w:szCs w:val="20"/>
              </w:rPr>
              <w:t>Rest of the features are also easily accessible to the users.</w:t>
            </w:r>
            <w:r w:rsidR="001250DA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C0450F">
              <w:rPr>
                <w:rFonts w:ascii="Arial" w:eastAsia="Arial" w:hAnsi="Arial" w:cs="Arial"/>
                <w:sz w:val="20"/>
                <w:szCs w:val="20"/>
              </w:rPr>
              <w:t xml:space="preserve">We have provided suggestions for each of the tasks above. </w:t>
            </w:r>
            <w:r w:rsidR="00C456A0">
              <w:rPr>
                <w:rFonts w:ascii="Arial" w:eastAsia="Arial" w:hAnsi="Arial" w:cs="Arial"/>
                <w:sz w:val="20"/>
                <w:szCs w:val="20"/>
              </w:rPr>
              <w:t xml:space="preserve">The color should be carefully chosen so that </w:t>
            </w:r>
            <w:r w:rsidR="00D37FFC">
              <w:rPr>
                <w:rFonts w:ascii="Arial" w:eastAsia="Arial" w:hAnsi="Arial" w:cs="Arial"/>
                <w:sz w:val="20"/>
                <w:szCs w:val="20"/>
              </w:rPr>
              <w:t>each text can be easily understood.</w:t>
            </w:r>
            <w:r w:rsidR="00E86C24">
              <w:rPr>
                <w:rFonts w:ascii="Arial" w:eastAsia="Arial" w:hAnsi="Arial" w:cs="Arial"/>
                <w:sz w:val="20"/>
                <w:szCs w:val="20"/>
              </w:rPr>
              <w:t xml:space="preserve"> The text in interfaces also should minimized in case of navigation for </w:t>
            </w:r>
            <w:r w:rsidR="00337B4A">
              <w:rPr>
                <w:rFonts w:ascii="Arial" w:eastAsia="Arial" w:hAnsi="Arial" w:cs="Arial"/>
                <w:sz w:val="20"/>
                <w:szCs w:val="20"/>
              </w:rPr>
              <w:t>task 1. The system status should be shown after an action is performed (</w:t>
            </w:r>
            <w:r w:rsidR="009117D8">
              <w:rPr>
                <w:rFonts w:ascii="Arial" w:eastAsia="Arial" w:hAnsi="Arial" w:cs="Arial"/>
                <w:sz w:val="20"/>
                <w:szCs w:val="20"/>
              </w:rPr>
              <w:t>Task 5</w:t>
            </w:r>
            <w:r w:rsidR="00337B4A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9117D8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9117D8">
              <w:rPr>
                <w:rFonts w:ascii="Arial" w:eastAsia="Arial" w:hAnsi="Arial" w:cs="Arial"/>
                <w:sz w:val="20"/>
                <w:szCs w:val="20"/>
              </w:rPr>
              <w:br/>
              <w:t xml:space="preserve">The transition between different </w:t>
            </w:r>
            <w:r w:rsidR="00567180">
              <w:rPr>
                <w:rFonts w:ascii="Arial" w:eastAsia="Arial" w:hAnsi="Arial" w:cs="Arial"/>
                <w:sz w:val="20"/>
                <w:szCs w:val="20"/>
              </w:rPr>
              <w:t xml:space="preserve">UI for task </w:t>
            </w:r>
            <w:r w:rsidR="00E60116">
              <w:rPr>
                <w:rFonts w:ascii="Arial" w:eastAsia="Arial" w:hAnsi="Arial" w:cs="Arial"/>
                <w:sz w:val="20"/>
                <w:szCs w:val="20"/>
              </w:rPr>
              <w:t xml:space="preserve">3 and </w:t>
            </w:r>
            <w:r w:rsidR="00567180">
              <w:rPr>
                <w:rFonts w:ascii="Arial" w:eastAsia="Arial" w:hAnsi="Arial" w:cs="Arial"/>
                <w:sz w:val="20"/>
                <w:szCs w:val="20"/>
              </w:rPr>
              <w:t>4 was confusing to us.</w:t>
            </w:r>
            <w:r w:rsidR="00E60116">
              <w:rPr>
                <w:rFonts w:ascii="Arial" w:eastAsia="Arial" w:hAnsi="Arial" w:cs="Arial"/>
                <w:sz w:val="20"/>
                <w:szCs w:val="20"/>
              </w:rPr>
              <w:t xml:space="preserve"> The transition could be </w:t>
            </w:r>
            <w:r w:rsidR="00AC6235">
              <w:rPr>
                <w:rFonts w:ascii="Arial" w:eastAsia="Arial" w:hAnsi="Arial" w:cs="Arial"/>
                <w:sz w:val="20"/>
                <w:szCs w:val="20"/>
              </w:rPr>
              <w:t>improved,</w:t>
            </w:r>
            <w:r w:rsidR="0012386F">
              <w:rPr>
                <w:rFonts w:ascii="Arial" w:eastAsia="Arial" w:hAnsi="Arial" w:cs="Arial"/>
                <w:sz w:val="20"/>
                <w:szCs w:val="20"/>
              </w:rPr>
              <w:t xml:space="preserve"> and some background scenario would be great.</w:t>
            </w:r>
          </w:p>
          <w:p w14:paraId="40B7F2DD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DE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E0" w14:textId="77777777" w:rsidR="00DE7910" w:rsidRDefault="00DE7910">
      <w:pPr>
        <w:rPr>
          <w:rFonts w:ascii="Arial" w:eastAsia="Arial" w:hAnsi="Arial" w:cs="Arial"/>
          <w:u w:val="single"/>
        </w:rPr>
      </w:pPr>
    </w:p>
    <w:sectPr w:rsidR="00DE7910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910"/>
    <w:rsid w:val="00006D24"/>
    <w:rsid w:val="00007F4F"/>
    <w:rsid w:val="000205E0"/>
    <w:rsid w:val="00025B86"/>
    <w:rsid w:val="000311BF"/>
    <w:rsid w:val="00044839"/>
    <w:rsid w:val="00060A8D"/>
    <w:rsid w:val="000722B5"/>
    <w:rsid w:val="00093FBB"/>
    <w:rsid w:val="000A5807"/>
    <w:rsid w:val="000D39BC"/>
    <w:rsid w:val="000E4471"/>
    <w:rsid w:val="000E5A2B"/>
    <w:rsid w:val="0012386F"/>
    <w:rsid w:val="001250DA"/>
    <w:rsid w:val="0015413E"/>
    <w:rsid w:val="00162814"/>
    <w:rsid w:val="00172829"/>
    <w:rsid w:val="00177948"/>
    <w:rsid w:val="00181824"/>
    <w:rsid w:val="0018785E"/>
    <w:rsid w:val="00190DD9"/>
    <w:rsid w:val="001A37F9"/>
    <w:rsid w:val="001E3AB3"/>
    <w:rsid w:val="001F1C56"/>
    <w:rsid w:val="00203150"/>
    <w:rsid w:val="0024009A"/>
    <w:rsid w:val="00254EED"/>
    <w:rsid w:val="00270376"/>
    <w:rsid w:val="00274ED3"/>
    <w:rsid w:val="002A5C02"/>
    <w:rsid w:val="002D22B5"/>
    <w:rsid w:val="00333E71"/>
    <w:rsid w:val="00337B4A"/>
    <w:rsid w:val="00367E4E"/>
    <w:rsid w:val="00375120"/>
    <w:rsid w:val="00387D57"/>
    <w:rsid w:val="003B5A9A"/>
    <w:rsid w:val="003E16C5"/>
    <w:rsid w:val="00404816"/>
    <w:rsid w:val="00406530"/>
    <w:rsid w:val="0041028A"/>
    <w:rsid w:val="00410554"/>
    <w:rsid w:val="004375D6"/>
    <w:rsid w:val="00450589"/>
    <w:rsid w:val="00452839"/>
    <w:rsid w:val="00454DA6"/>
    <w:rsid w:val="00461573"/>
    <w:rsid w:val="004932C7"/>
    <w:rsid w:val="004C3D99"/>
    <w:rsid w:val="004E4887"/>
    <w:rsid w:val="004F07C1"/>
    <w:rsid w:val="0050011F"/>
    <w:rsid w:val="005242FF"/>
    <w:rsid w:val="005362B6"/>
    <w:rsid w:val="005514D2"/>
    <w:rsid w:val="00567180"/>
    <w:rsid w:val="00584F67"/>
    <w:rsid w:val="00596046"/>
    <w:rsid w:val="005A5EC7"/>
    <w:rsid w:val="005B7D52"/>
    <w:rsid w:val="005E3761"/>
    <w:rsid w:val="005E70AD"/>
    <w:rsid w:val="005F40C2"/>
    <w:rsid w:val="005F6ACB"/>
    <w:rsid w:val="00622A48"/>
    <w:rsid w:val="00632535"/>
    <w:rsid w:val="00661986"/>
    <w:rsid w:val="006B3F6D"/>
    <w:rsid w:val="00710027"/>
    <w:rsid w:val="007336E0"/>
    <w:rsid w:val="007441ED"/>
    <w:rsid w:val="00793593"/>
    <w:rsid w:val="007A0074"/>
    <w:rsid w:val="007E5823"/>
    <w:rsid w:val="007E6442"/>
    <w:rsid w:val="008045AE"/>
    <w:rsid w:val="00812131"/>
    <w:rsid w:val="008266E5"/>
    <w:rsid w:val="00827324"/>
    <w:rsid w:val="00883D72"/>
    <w:rsid w:val="00893E7D"/>
    <w:rsid w:val="008C40B6"/>
    <w:rsid w:val="008C5A98"/>
    <w:rsid w:val="008E1CE2"/>
    <w:rsid w:val="008E56CF"/>
    <w:rsid w:val="008F2464"/>
    <w:rsid w:val="00901BA1"/>
    <w:rsid w:val="009117D8"/>
    <w:rsid w:val="00912073"/>
    <w:rsid w:val="009328C7"/>
    <w:rsid w:val="009715F4"/>
    <w:rsid w:val="00984114"/>
    <w:rsid w:val="00991365"/>
    <w:rsid w:val="009A3A2F"/>
    <w:rsid w:val="009B6C76"/>
    <w:rsid w:val="00A15654"/>
    <w:rsid w:val="00A7108C"/>
    <w:rsid w:val="00AB64D4"/>
    <w:rsid w:val="00AC6235"/>
    <w:rsid w:val="00AC72A7"/>
    <w:rsid w:val="00AD1F05"/>
    <w:rsid w:val="00AE5EC0"/>
    <w:rsid w:val="00B54E5D"/>
    <w:rsid w:val="00B6525D"/>
    <w:rsid w:val="00BA2543"/>
    <w:rsid w:val="00BB5172"/>
    <w:rsid w:val="00C002B2"/>
    <w:rsid w:val="00C032DC"/>
    <w:rsid w:val="00C0450F"/>
    <w:rsid w:val="00C1554D"/>
    <w:rsid w:val="00C3121B"/>
    <w:rsid w:val="00C362C0"/>
    <w:rsid w:val="00C456A0"/>
    <w:rsid w:val="00C569A4"/>
    <w:rsid w:val="00C8462B"/>
    <w:rsid w:val="00C91098"/>
    <w:rsid w:val="00C91DEB"/>
    <w:rsid w:val="00CC7316"/>
    <w:rsid w:val="00CE1DF0"/>
    <w:rsid w:val="00CE3DAE"/>
    <w:rsid w:val="00D20A62"/>
    <w:rsid w:val="00D37FFC"/>
    <w:rsid w:val="00D407E6"/>
    <w:rsid w:val="00D42825"/>
    <w:rsid w:val="00D56227"/>
    <w:rsid w:val="00DA2EB9"/>
    <w:rsid w:val="00DC342E"/>
    <w:rsid w:val="00DC5C05"/>
    <w:rsid w:val="00DE2A62"/>
    <w:rsid w:val="00DE7910"/>
    <w:rsid w:val="00E43DC4"/>
    <w:rsid w:val="00E4706E"/>
    <w:rsid w:val="00E60116"/>
    <w:rsid w:val="00E8357D"/>
    <w:rsid w:val="00E86C24"/>
    <w:rsid w:val="00E873BA"/>
    <w:rsid w:val="00E976B6"/>
    <w:rsid w:val="00E97FF5"/>
    <w:rsid w:val="00EB000D"/>
    <w:rsid w:val="00EB068C"/>
    <w:rsid w:val="00EB52AE"/>
    <w:rsid w:val="00F17198"/>
    <w:rsid w:val="00F26B85"/>
    <w:rsid w:val="00F317E5"/>
    <w:rsid w:val="00F32711"/>
    <w:rsid w:val="00F42FCA"/>
    <w:rsid w:val="00F66236"/>
    <w:rsid w:val="00FA328D"/>
    <w:rsid w:val="00FA60AB"/>
    <w:rsid w:val="00FA7FD3"/>
    <w:rsid w:val="00FC0B08"/>
    <w:rsid w:val="00FD57A9"/>
    <w:rsid w:val="00FE7A0C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F284"/>
  <w15:docId w15:val="{67BDC5E1-3756-4A07-8418-74842A72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Abir, Abrar Akhyer</cp:lastModifiedBy>
  <cp:revision>155</cp:revision>
  <dcterms:created xsi:type="dcterms:W3CDTF">2022-04-08T23:38:00Z</dcterms:created>
  <dcterms:modified xsi:type="dcterms:W3CDTF">2022-04-13T04:16:00Z</dcterms:modified>
</cp:coreProperties>
</file>