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407" w:type="dxa"/>
        <w:tblInd w:w="51" w:type="dxa"/>
        <w:tblLook w:val="0000" w:firstRow="0" w:lastRow="0" w:firstColumn="0" w:lastColumn="0" w:noHBand="0" w:noVBand="0"/>
      </w:tblPr>
      <w:tblGrid>
        <w:gridCol w:w="7185"/>
        <w:gridCol w:w="222"/>
      </w:tblGrid>
      <w:tr w:rsidR="0031350B" w:rsidRPr="0031350B" w14:paraId="2FBC7A9C" w14:textId="77777777" w:rsidTr="0031350B">
        <w:trPr>
          <w:trHeight w:val="595"/>
        </w:trPr>
        <w:tc>
          <w:tcPr>
            <w:tcW w:w="7407" w:type="dxa"/>
            <w:vAlign w:val="center"/>
          </w:tcPr>
          <w:p w14:paraId="5DC89414" w14:textId="64652099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姓名：李嘉俊</w:t>
            </w:r>
          </w:p>
          <w:p w14:paraId="1593BBD6" w14:textId="1AA74C5A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性别：男</w:t>
            </w:r>
          </w:p>
          <w:p w14:paraId="33B61292" w14:textId="2A22B4C2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出生年月：</w:t>
            </w:r>
            <w:r>
              <w:rPr>
                <w:rFonts w:hint="eastAsia"/>
                <w:b/>
                <w:szCs w:val="21"/>
              </w:rPr>
              <w:t>1983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>12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>8</w:t>
            </w:r>
            <w:r>
              <w:rPr>
                <w:rFonts w:hint="eastAsia"/>
                <w:b/>
                <w:szCs w:val="21"/>
              </w:rPr>
              <w:t>日</w:t>
            </w:r>
          </w:p>
          <w:p w14:paraId="461D831D" w14:textId="47B8CB1F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户籍：上海</w:t>
            </w:r>
          </w:p>
          <w:p w14:paraId="6BE20419" w14:textId="571CEC3B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婚姻状态：已婚</w:t>
            </w:r>
          </w:p>
          <w:p w14:paraId="72E59B74" w14:textId="4ED64116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联系方式：</w:t>
            </w:r>
            <w:r w:rsidR="00C670BD">
              <w:fldChar w:fldCharType="begin"/>
            </w:r>
            <w:r w:rsidR="00C670BD">
              <w:instrText xml:space="preserve"> HYPERLINK "mailto:Lijiajun_vwpt@163.com" </w:instrText>
            </w:r>
            <w:r w:rsidR="00C670BD">
              <w:fldChar w:fldCharType="separate"/>
            </w:r>
            <w:r w:rsidRPr="00A4541F">
              <w:rPr>
                <w:rStyle w:val="a5"/>
                <w:rFonts w:hint="eastAsia"/>
                <w:b/>
                <w:szCs w:val="21"/>
              </w:rPr>
              <w:t>Lijiajun_vwpt@163.com</w:t>
            </w:r>
            <w:r w:rsidR="00C670BD">
              <w:rPr>
                <w:rStyle w:val="a5"/>
                <w:b/>
                <w:szCs w:val="21"/>
              </w:rPr>
              <w:fldChar w:fldCharType="end"/>
            </w:r>
            <w:r>
              <w:rPr>
                <w:rFonts w:hint="eastAsia"/>
                <w:b/>
                <w:szCs w:val="21"/>
              </w:rPr>
              <w:t>, 013761058893</w:t>
            </w:r>
            <w:r w:rsidR="00717A3A">
              <w:rPr>
                <w:rFonts w:hint="eastAsia"/>
                <w:b/>
                <w:szCs w:val="21"/>
              </w:rPr>
              <w:t xml:space="preserve">                              </w:t>
            </w:r>
          </w:p>
          <w:p w14:paraId="0BFBD602" w14:textId="53363DAC" w:rsidR="0031350B" w:rsidRDefault="0031350B" w:rsidP="00852721">
            <w:pPr>
              <w:rPr>
                <w:b/>
                <w:szCs w:val="21"/>
              </w:rPr>
            </w:pPr>
          </w:p>
        </w:tc>
        <w:tc>
          <w:tcPr>
            <w:tcW w:w="0" w:type="auto"/>
          </w:tcPr>
          <w:p w14:paraId="574DC698" w14:textId="0BF9ED3C" w:rsidR="0031350B" w:rsidRPr="0031350B" w:rsidRDefault="0031350B"/>
        </w:tc>
      </w:tr>
    </w:tbl>
    <w:p w14:paraId="3D008B2B" w14:textId="16A07C7B" w:rsidR="00852721" w:rsidRDefault="00717A3A" w:rsidP="00852721">
      <w:pPr>
        <w:shd w:val="clear" w:color="auto" w:fill="999999"/>
        <w:jc w:val="center"/>
        <w:rPr>
          <w:b/>
          <w:sz w:val="24"/>
          <w:szCs w:val="24"/>
        </w:rPr>
      </w:pPr>
      <w:r>
        <w:rPr>
          <w:b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B4652D6" wp14:editId="00303C6A">
            <wp:simplePos x="0" y="0"/>
            <wp:positionH relativeFrom="column">
              <wp:posOffset>4274820</wp:posOffset>
            </wp:positionH>
            <wp:positionV relativeFrom="paragraph">
              <wp:posOffset>-1357630</wp:posOffset>
            </wp:positionV>
            <wp:extent cx="942340" cy="1186815"/>
            <wp:effectExtent l="0" t="0" r="0" b="6985"/>
            <wp:wrapTight wrapText="right">
              <wp:wrapPolygon edited="0">
                <wp:start x="0" y="0"/>
                <wp:lineTo x="0" y="21265"/>
                <wp:lineTo x="20960" y="21265"/>
                <wp:lineTo x="2096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5李嘉俊04-171105-9070xxxx的副本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721">
        <w:rPr>
          <w:rFonts w:hint="eastAsia"/>
          <w:b/>
          <w:sz w:val="24"/>
          <w:szCs w:val="24"/>
        </w:rPr>
        <w:t>教育背景</w:t>
      </w:r>
    </w:p>
    <w:p w14:paraId="1EEB31E3" w14:textId="03D0438B" w:rsidR="00852721" w:rsidRDefault="00852721" w:rsidP="00852721">
      <w:r>
        <w:rPr>
          <w:rFonts w:hint="eastAsia"/>
          <w:b/>
          <w:bCs/>
        </w:rPr>
        <w:t xml:space="preserve">2002.09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2006.</w:t>
      </w:r>
      <w:r>
        <w:rPr>
          <w:b/>
          <w:bCs/>
        </w:rPr>
        <w:t>0</w:t>
      </w:r>
      <w:r>
        <w:rPr>
          <w:rFonts w:hint="eastAsia"/>
          <w:b/>
          <w:bCs/>
        </w:rPr>
        <w:t>7.</w:t>
      </w:r>
      <w:r>
        <w:rPr>
          <w:b/>
          <w:bCs/>
        </w:rPr>
        <w:t>20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</w:rPr>
        <w:t>上海海事大学</w:t>
      </w:r>
      <w:r w:rsidR="00665D19">
        <w:rPr>
          <w:rFonts w:hint="eastAsia"/>
        </w:rPr>
        <w:t xml:space="preserve">   </w:t>
      </w:r>
      <w:r w:rsidR="00665D19">
        <w:rPr>
          <w:rFonts w:hint="eastAsia"/>
        </w:rPr>
        <w:t>轮机工程</w:t>
      </w:r>
      <w:r w:rsidR="0031350B">
        <w:rPr>
          <w:rFonts w:hint="eastAsia"/>
        </w:rPr>
        <w:t xml:space="preserve"> </w:t>
      </w:r>
      <w:r w:rsidR="0031350B">
        <w:rPr>
          <w:rFonts w:hint="eastAsia"/>
        </w:rPr>
        <w:t>学士学位</w:t>
      </w:r>
    </w:p>
    <w:p w14:paraId="2D49C355" w14:textId="444B31F3" w:rsidR="0031350B" w:rsidRDefault="0031350B" w:rsidP="00852721"/>
    <w:p w14:paraId="171D0C18" w14:textId="4D1D3EDD" w:rsidR="005E0AF5" w:rsidRDefault="00EC4CF0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工作</w:t>
      </w:r>
      <w:r w:rsidR="00B731D0">
        <w:rPr>
          <w:rFonts w:hint="eastAsia"/>
          <w:b/>
          <w:sz w:val="24"/>
          <w:szCs w:val="24"/>
        </w:rPr>
        <w:t>经历</w:t>
      </w:r>
    </w:p>
    <w:p w14:paraId="34220FBB" w14:textId="68DA2435" w:rsidR="0031350B" w:rsidRDefault="00E42D63" w:rsidP="00C65150">
      <w:pPr>
        <w:rPr>
          <w:bCs/>
        </w:rPr>
      </w:pPr>
      <w:r>
        <w:rPr>
          <w:rFonts w:hint="eastAsia"/>
          <w:b/>
          <w:bCs/>
        </w:rPr>
        <w:t>200</w:t>
      </w:r>
      <w:r w:rsidR="00852721">
        <w:rPr>
          <w:rFonts w:hint="eastAsia"/>
          <w:b/>
          <w:bCs/>
        </w:rPr>
        <w:t>6</w:t>
      </w:r>
      <w:r w:rsidR="00C65150">
        <w:rPr>
          <w:rFonts w:hint="eastAsia"/>
          <w:b/>
          <w:bCs/>
        </w:rPr>
        <w:t>.0</w:t>
      </w:r>
      <w:r w:rsidR="00852721">
        <w:rPr>
          <w:b/>
          <w:bCs/>
        </w:rPr>
        <w:t>2</w:t>
      </w:r>
      <w:r w:rsidR="00C65150">
        <w:rPr>
          <w:rFonts w:hint="eastAsia"/>
          <w:b/>
          <w:bCs/>
        </w:rPr>
        <w:t xml:space="preserve"> </w:t>
      </w:r>
      <w:r w:rsidR="00C65150">
        <w:rPr>
          <w:b/>
          <w:bCs/>
        </w:rPr>
        <w:t>–</w:t>
      </w:r>
      <w:r w:rsidR="00C65150">
        <w:rPr>
          <w:rFonts w:hint="eastAsia"/>
          <w:b/>
          <w:bCs/>
        </w:rPr>
        <w:t xml:space="preserve"> </w:t>
      </w:r>
      <w:r w:rsidR="00C65150" w:rsidRPr="00C65150">
        <w:rPr>
          <w:rFonts w:hint="eastAsia"/>
          <w:b/>
          <w:bCs/>
        </w:rPr>
        <w:t>至今</w:t>
      </w:r>
      <w:r w:rsidR="0031350B">
        <w:rPr>
          <w:rFonts w:hint="eastAsia"/>
          <w:b/>
          <w:bCs/>
        </w:rPr>
        <w:tab/>
      </w:r>
      <w:r w:rsidR="00852721" w:rsidRPr="0031350B">
        <w:rPr>
          <w:rFonts w:hint="eastAsia"/>
          <w:b/>
        </w:rPr>
        <w:t>上海大众动力总成有限公司</w:t>
      </w:r>
      <w:r w:rsidR="0031350B">
        <w:rPr>
          <w:rFonts w:hint="eastAsia"/>
        </w:rPr>
        <w:t xml:space="preserve">  </w:t>
      </w:r>
      <w:r w:rsidR="0031350B">
        <w:rPr>
          <w:rFonts w:hint="eastAsia"/>
          <w:bCs/>
        </w:rPr>
        <w:t>规划与物流部</w:t>
      </w:r>
    </w:p>
    <w:p w14:paraId="40693829" w14:textId="77777777" w:rsidR="001673EE" w:rsidRDefault="001673EE" w:rsidP="00C65150"/>
    <w:p w14:paraId="4E08046A" w14:textId="50BFEB08" w:rsidR="00C65150" w:rsidRDefault="00E42D63" w:rsidP="001673EE">
      <w:pPr>
        <w:ind w:firstLine="210"/>
      </w:pPr>
      <w:r w:rsidRPr="00767A4D">
        <w:rPr>
          <w:rFonts w:hint="eastAsia"/>
          <w:b/>
          <w:bCs/>
        </w:rPr>
        <w:t xml:space="preserve">2016.02~ </w:t>
      </w:r>
      <w:r>
        <w:rPr>
          <w:rFonts w:hint="eastAsia"/>
        </w:rPr>
        <w:t xml:space="preserve"> </w:t>
      </w:r>
      <w:r w:rsidRPr="00767A4D">
        <w:rPr>
          <w:rFonts w:hint="eastAsia"/>
          <w:b/>
          <w:bCs/>
        </w:rPr>
        <w:t>晋升为</w:t>
      </w:r>
      <w:r w:rsidR="00852721" w:rsidRPr="00767A4D">
        <w:rPr>
          <w:rFonts w:hint="eastAsia"/>
          <w:b/>
          <w:bCs/>
        </w:rPr>
        <w:t>BKM</w:t>
      </w:r>
      <w:r w:rsidR="00852721" w:rsidRPr="00767A4D">
        <w:rPr>
          <w:rFonts w:hint="eastAsia"/>
          <w:b/>
          <w:bCs/>
        </w:rPr>
        <w:t>需求与供应资源管理专家</w:t>
      </w:r>
      <w:r w:rsidR="00B2165A" w:rsidRPr="00767A4D">
        <w:rPr>
          <w:rFonts w:hint="eastAsia"/>
          <w:b/>
          <w:bCs/>
        </w:rPr>
        <w:t>（三级经理级）</w:t>
      </w:r>
    </w:p>
    <w:p w14:paraId="6072DF62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需求与计划</w:t>
      </w:r>
    </w:p>
    <w:p w14:paraId="2F7210EA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定期进行客户预测分析，并将需求分级，识别需求风险与机会</w:t>
      </w:r>
    </w:p>
    <w:p w14:paraId="06A4758F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控制核心零件库存以平衡生产需求与库存周转率需要</w:t>
      </w:r>
    </w:p>
    <w:p w14:paraId="7D34BF86" w14:textId="0A5FCB4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基于资源状况与计划团队共同设定生产计划与预测</w:t>
      </w:r>
    </w:p>
    <w:p w14:paraId="7D2A8BD0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供应链管理</w:t>
      </w:r>
    </w:p>
    <w:p w14:paraId="381FBFB8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产能管理</w:t>
      </w:r>
    </w:p>
    <w:p w14:paraId="6EC2B885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确保供应链交付的按时按量，以满足生产需求</w:t>
      </w:r>
    </w:p>
    <w:p w14:paraId="701940D4" w14:textId="020A08A1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对供应链的产能进行征询，检查汇总报告并制定预方案。</w:t>
      </w:r>
    </w:p>
    <w:p w14:paraId="6E839AE8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参加中国区资源管理会议，与大众中国、一汽大众、上汽大众的物流与采购共同讨论零件供应问题与解决方案。</w:t>
      </w:r>
    </w:p>
    <w:p w14:paraId="41F35D11" w14:textId="18BF7B2D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掌控客户需求、生产计划与零部件资源的供应能力间的平衡</w:t>
      </w:r>
    </w:p>
    <w:p w14:paraId="2A54A6AB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供应链风险管理</w:t>
      </w:r>
    </w:p>
    <w:p w14:paraId="51CE0265" w14:textId="77777777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跟踪与监视供应链风险，定期更新“风险零件报告”，并向公司管理层汇报</w:t>
      </w:r>
    </w:p>
    <w:p w14:paraId="3376EFAC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组织</w:t>
      </w:r>
      <w:r w:rsidRPr="00E2727B">
        <w:rPr>
          <w:rFonts w:hint="eastAsia"/>
        </w:rPr>
        <w:t>SVT</w:t>
      </w:r>
      <w:r w:rsidRPr="00E2727B">
        <w:rPr>
          <w:rFonts w:hint="eastAsia"/>
        </w:rPr>
        <w:t>团队</w:t>
      </w:r>
      <w:r w:rsidRPr="00E2727B">
        <w:rPr>
          <w:rFonts w:hint="eastAsia"/>
        </w:rPr>
        <w:t>(</w:t>
      </w:r>
      <w:r w:rsidRPr="00E2727B">
        <w:rPr>
          <w:rFonts w:hint="eastAsia"/>
        </w:rPr>
        <w:t>物流、采购、质保</w:t>
      </w:r>
      <w:r w:rsidRPr="00E2727B">
        <w:rPr>
          <w:rFonts w:hint="eastAsia"/>
        </w:rPr>
        <w:t>)</w:t>
      </w:r>
      <w:r w:rsidRPr="00E2727B">
        <w:rPr>
          <w:rFonts w:hint="eastAsia"/>
        </w:rPr>
        <w:t>，对风险供应商进行访厂，在现场解决供应问题</w:t>
      </w:r>
    </w:p>
    <w:p w14:paraId="3AC198FA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支持新项目与新供应商的起步于爬坡，现场指导供应链运作体系的建立</w:t>
      </w:r>
    </w:p>
    <w:p w14:paraId="53454284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基于需求波动与成本效率，核查并制定零件备库计划</w:t>
      </w:r>
    </w:p>
    <w:p w14:paraId="0CFDD1EE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监控供应链环保状况，并不定期访厂进行环保状态核查</w:t>
      </w:r>
    </w:p>
    <w:p w14:paraId="7FAB8106" w14:textId="7C502801" w:rsidR="00EB70B4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制定突发事件征询计划，并汇总报告</w:t>
      </w:r>
    </w:p>
    <w:p w14:paraId="5071983F" w14:textId="2752EC15" w:rsidR="00D3667E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运作管理</w:t>
      </w:r>
    </w:p>
    <w:p w14:paraId="4CAF58A6" w14:textId="77777777" w:rsid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考评供应商运作绩效</w:t>
      </w:r>
    </w:p>
    <w:p w14:paraId="3882EEF3" w14:textId="77777777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与采购部门建立有效的沟通系统，共同实现供应战略</w:t>
      </w:r>
    </w:p>
    <w:p w14:paraId="5AE5D45F" w14:textId="77777777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跟踪供应商运作问题点，并督促改进以提升绩效</w:t>
      </w:r>
    </w:p>
    <w:p w14:paraId="17EE43AC" w14:textId="0C722D27" w:rsidR="00006073" w:rsidRPr="00D64737" w:rsidRDefault="00006073" w:rsidP="00985B25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定期参与项目信息沟通会，与产品，采购，质量共同制定零件生产准备战略与国产化战略</w:t>
      </w:r>
    </w:p>
    <w:p w14:paraId="01CB9E5F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团队管理</w:t>
      </w:r>
    </w:p>
    <w:p w14:paraId="18497F84" w14:textId="77777777" w:rsidR="00680F38" w:rsidRPr="00680F38" w:rsidRDefault="00680F38" w:rsidP="00680F38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基于实际情况对团队成员的工作进行分配</w:t>
      </w:r>
    </w:p>
    <w:p w14:paraId="5CA02288" w14:textId="77777777" w:rsidR="00680F38" w:rsidRPr="00680F38" w:rsidRDefault="00680F38" w:rsidP="002F78E6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设定供应链管理团队的工作目标</w:t>
      </w:r>
    </w:p>
    <w:p w14:paraId="3EF963EE" w14:textId="3082E84B" w:rsidR="00B2165A" w:rsidRDefault="00680F38" w:rsidP="00B625C7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培训团队成员</w:t>
      </w:r>
    </w:p>
    <w:p w14:paraId="17B330EF" w14:textId="77777777" w:rsidR="00634281" w:rsidRDefault="00634281" w:rsidP="00634281">
      <w:pPr>
        <w:pStyle w:val="a8"/>
        <w:numPr>
          <w:ilvl w:val="0"/>
          <w:numId w:val="5"/>
        </w:numPr>
        <w:ind w:leftChars="100" w:left="690" w:firstLineChars="0"/>
      </w:pPr>
      <w:r w:rsidRPr="00A45643">
        <w:rPr>
          <w:rFonts w:hint="eastAsia"/>
        </w:rPr>
        <w:t>模具管理</w:t>
      </w:r>
    </w:p>
    <w:p w14:paraId="5DB822C0" w14:textId="77777777" w:rsidR="004005AD" w:rsidRPr="004005AD" w:rsidRDefault="004005AD" w:rsidP="004005AD">
      <w:pPr>
        <w:pStyle w:val="a8"/>
        <w:numPr>
          <w:ilvl w:val="0"/>
          <w:numId w:val="6"/>
        </w:numPr>
        <w:ind w:firstLineChars="0"/>
      </w:pPr>
      <w:r w:rsidRPr="004005AD">
        <w:rPr>
          <w:rFonts w:hint="eastAsia"/>
        </w:rPr>
        <w:t>建立模具管理系统</w:t>
      </w:r>
    </w:p>
    <w:p w14:paraId="6BC68C91" w14:textId="4D2D38EE" w:rsidR="0047332D" w:rsidRDefault="0047332D" w:rsidP="0047332D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 w:rsidRPr="0047332D">
        <w:rPr>
          <w:rFonts w:hint="eastAsia"/>
        </w:rPr>
        <w:t>与采购共同控制模具预算，并定期对模具状况进行更新</w:t>
      </w:r>
    </w:p>
    <w:p w14:paraId="5AEDEF08" w14:textId="05E198BE" w:rsidR="0047332D" w:rsidRPr="0047332D" w:rsidRDefault="0047332D" w:rsidP="0047332D">
      <w:pPr>
        <w:pStyle w:val="a8"/>
        <w:numPr>
          <w:ilvl w:val="0"/>
          <w:numId w:val="5"/>
        </w:numPr>
        <w:ind w:leftChars="100" w:left="690" w:firstLineChars="0"/>
        <w:rPr>
          <w:rFonts w:hint="eastAsia"/>
        </w:rPr>
      </w:pPr>
      <w:r>
        <w:rPr>
          <w:rFonts w:hint="eastAsia"/>
        </w:rPr>
        <w:lastRenderedPageBreak/>
        <w:t>所参与项目</w:t>
      </w:r>
    </w:p>
    <w:p w14:paraId="498F500E" w14:textId="5C6CAB65" w:rsidR="0050327E" w:rsidRDefault="0050327E" w:rsidP="002F78E6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供应链环保风险评估项目（</w:t>
      </w:r>
      <w:r>
        <w:rPr>
          <w:rFonts w:hint="eastAsia"/>
        </w:rPr>
        <w:t>2017-2018</w:t>
      </w:r>
      <w:r>
        <w:rPr>
          <w:rFonts w:hint="eastAsia"/>
        </w:rPr>
        <w:t>）</w:t>
      </w:r>
    </w:p>
    <w:p w14:paraId="13D53A44" w14:textId="065D5168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作为该项目负责人，</w:t>
      </w:r>
      <w:r w:rsidR="00E50C92">
        <w:rPr>
          <w:rFonts w:hint="eastAsia"/>
        </w:rPr>
        <w:t>组建跨部门团队，</w:t>
      </w:r>
      <w:r w:rsidR="009630A3">
        <w:rPr>
          <w:rFonts w:hint="eastAsia"/>
        </w:rPr>
        <w:t>统筹并主导</w:t>
      </w:r>
      <w:r>
        <w:rPr>
          <w:rFonts w:hint="eastAsia"/>
        </w:rPr>
        <w:t>。</w:t>
      </w:r>
    </w:p>
    <w:p w14:paraId="153B9D60" w14:textId="76290EE7" w:rsidR="0050327E" w:rsidRDefault="0050327E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组织公司采购、质保部，对</w:t>
      </w:r>
      <w:r w:rsidR="008C2404">
        <w:rPr>
          <w:rFonts w:hint="eastAsia"/>
        </w:rPr>
        <w:t>下级供应商进行环保分类、分级管理</w:t>
      </w:r>
      <w:r w:rsidR="0048464E">
        <w:rPr>
          <w:rFonts w:hint="eastAsia"/>
        </w:rPr>
        <w:t>，并建立供应商环保信息档案。</w:t>
      </w:r>
    </w:p>
    <w:p w14:paraId="69EEE741" w14:textId="02EDD9EF" w:rsidR="008C2404" w:rsidRDefault="00356036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制定并统筹供应商</w:t>
      </w:r>
      <w:r w:rsidR="0048464E">
        <w:rPr>
          <w:rFonts w:hint="eastAsia"/>
        </w:rPr>
        <w:t>环保</w:t>
      </w:r>
      <w:r>
        <w:rPr>
          <w:rFonts w:hint="eastAsia"/>
        </w:rPr>
        <w:t>考察计划。</w:t>
      </w:r>
      <w:r w:rsidR="00EF1EA7">
        <w:rPr>
          <w:rFonts w:hint="eastAsia"/>
        </w:rPr>
        <w:t>结合实际现场考察，主导设计了“</w:t>
      </w:r>
      <w:r w:rsidR="00EF1EA7">
        <w:rPr>
          <w:rFonts w:hint="eastAsia"/>
        </w:rPr>
        <w:t>5</w:t>
      </w:r>
      <w:r w:rsidR="00EF1EA7">
        <w:rPr>
          <w:rFonts w:hint="eastAsia"/>
        </w:rPr>
        <w:t>点</w:t>
      </w:r>
      <w:r w:rsidR="00EF1EA7">
        <w:rPr>
          <w:rFonts w:hint="eastAsia"/>
        </w:rPr>
        <w:t>3</w:t>
      </w:r>
      <w:r w:rsidR="00EF1EA7">
        <w:rPr>
          <w:rFonts w:hint="eastAsia"/>
        </w:rPr>
        <w:t>层”的环境评估工具。并将该工具推广至整个供应链。</w:t>
      </w:r>
    </w:p>
    <w:p w14:paraId="7C7E31F9" w14:textId="4A5A9B74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供应链环保管理工作开创了大众集团的先河。环保管理工作方法及思路整理成册，由外方总经理在</w:t>
      </w:r>
      <w:r>
        <w:t>VGC</w:t>
      </w:r>
      <w:r>
        <w:rPr>
          <w:rFonts w:hint="eastAsia"/>
        </w:rPr>
        <w:t>进行汇报，并向整个大众集团推广。</w:t>
      </w:r>
    </w:p>
    <w:p w14:paraId="30316687" w14:textId="77777777" w:rsidR="00E23B82" w:rsidRDefault="00E23B82" w:rsidP="00E23B82">
      <w:pPr>
        <w:pStyle w:val="a8"/>
        <w:ind w:left="960" w:firstLineChars="0" w:firstLine="0"/>
      </w:pPr>
    </w:p>
    <w:p w14:paraId="2AD1D5E3" w14:textId="1EA8F276" w:rsidR="007E1981" w:rsidRDefault="007E1981" w:rsidP="002F78E6">
      <w:pPr>
        <w:pStyle w:val="a8"/>
        <w:numPr>
          <w:ilvl w:val="1"/>
          <w:numId w:val="5"/>
        </w:numPr>
        <w:ind w:firstLineChars="0"/>
      </w:pPr>
      <w:r>
        <w:t>SRS</w:t>
      </w:r>
      <w:r w:rsidR="00194FDF">
        <w:rPr>
          <w:rFonts w:hint="eastAsia"/>
        </w:rPr>
        <w:t>供应商考评</w:t>
      </w:r>
      <w:r w:rsidR="00A176B1">
        <w:rPr>
          <w:rFonts w:hint="eastAsia"/>
        </w:rPr>
        <w:t>系统</w:t>
      </w:r>
      <w:r>
        <w:rPr>
          <w:rFonts w:hint="eastAsia"/>
        </w:rPr>
        <w:t>项目（</w:t>
      </w:r>
      <w:r>
        <w:rPr>
          <w:rFonts w:hint="eastAsia"/>
        </w:rPr>
        <w:t>2016</w:t>
      </w:r>
      <w:r>
        <w:rPr>
          <w:rFonts w:hint="eastAsia"/>
        </w:rPr>
        <w:t>年）</w:t>
      </w:r>
    </w:p>
    <w:p w14:paraId="4F69A687" w14:textId="1089A9C4" w:rsidR="00616D75" w:rsidRDefault="00194FDF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</w:t>
      </w:r>
      <w:r w:rsidR="00A176B1">
        <w:rPr>
          <w:rFonts w:hint="eastAsia"/>
        </w:rPr>
        <w:t>SRS</w:t>
      </w:r>
      <w:r>
        <w:rPr>
          <w:rFonts w:hint="eastAsia"/>
        </w:rPr>
        <w:t>项目</w:t>
      </w:r>
      <w:r w:rsidR="00A176B1">
        <w:rPr>
          <w:rFonts w:hint="eastAsia"/>
        </w:rPr>
        <w:t>的</w:t>
      </w:r>
      <w:r>
        <w:rPr>
          <w:rFonts w:hint="eastAsia"/>
        </w:rPr>
        <w:t>负责人，</w:t>
      </w:r>
      <w:r w:rsidR="00A176B1">
        <w:rPr>
          <w:rFonts w:hint="eastAsia"/>
        </w:rPr>
        <w:t>领导团队制定供应商物流的考评规则和系统开发</w:t>
      </w:r>
      <w:r w:rsidR="005C15B8">
        <w:rPr>
          <w:rFonts w:hint="eastAsia"/>
        </w:rPr>
        <w:t>；</w:t>
      </w:r>
      <w:r>
        <w:rPr>
          <w:rFonts w:hint="eastAsia"/>
        </w:rPr>
        <w:t>该系统</w:t>
      </w:r>
      <w:r w:rsidR="00A176B1">
        <w:rPr>
          <w:rFonts w:hint="eastAsia"/>
        </w:rPr>
        <w:t>的准时上线运行，极大帮助和</w:t>
      </w:r>
      <w:r w:rsidR="007E1981">
        <w:rPr>
          <w:rFonts w:hint="eastAsia"/>
        </w:rPr>
        <w:t>完善</w:t>
      </w:r>
      <w:r w:rsidR="005C15B8">
        <w:rPr>
          <w:rFonts w:hint="eastAsia"/>
        </w:rPr>
        <w:t>了</w:t>
      </w:r>
      <w:r w:rsidR="007E1981">
        <w:rPr>
          <w:rFonts w:hint="eastAsia"/>
        </w:rPr>
        <w:t>供应商物流运作的</w:t>
      </w:r>
      <w:r w:rsidR="007E1981">
        <w:t>KPI</w:t>
      </w:r>
      <w:r w:rsidR="007E1981">
        <w:rPr>
          <w:rFonts w:hint="eastAsia"/>
        </w:rPr>
        <w:t>体系，</w:t>
      </w:r>
      <w:r w:rsidR="00A176B1">
        <w:rPr>
          <w:rFonts w:hint="eastAsia"/>
        </w:rPr>
        <w:t>最终使物流运作考核分数从起初的</w:t>
      </w:r>
      <w:r w:rsidR="00A176B1">
        <w:rPr>
          <w:rFonts w:hint="eastAsia"/>
        </w:rPr>
        <w:t>87</w:t>
      </w:r>
      <w:r w:rsidR="00A176B1">
        <w:rPr>
          <w:rFonts w:hint="eastAsia"/>
        </w:rPr>
        <w:t>分提升至</w:t>
      </w:r>
      <w:r w:rsidR="00A176B1">
        <w:rPr>
          <w:rFonts w:hint="eastAsia"/>
        </w:rPr>
        <w:t>92</w:t>
      </w:r>
      <w:r w:rsidR="00A176B1">
        <w:rPr>
          <w:rFonts w:hint="eastAsia"/>
        </w:rPr>
        <w:t>分；</w:t>
      </w:r>
      <w:r w:rsidR="005C15B8">
        <w:rPr>
          <w:rFonts w:hint="eastAsia"/>
        </w:rPr>
        <w:t>目前</w:t>
      </w:r>
      <w:r w:rsidR="00A176B1">
        <w:rPr>
          <w:rFonts w:hint="eastAsia"/>
        </w:rPr>
        <w:t>该系统已</w:t>
      </w:r>
      <w:r w:rsidR="005C15B8">
        <w:rPr>
          <w:rFonts w:hint="eastAsia"/>
        </w:rPr>
        <w:t>被</w:t>
      </w:r>
      <w:r w:rsidR="003F2820">
        <w:rPr>
          <w:rFonts w:hint="eastAsia"/>
        </w:rPr>
        <w:t>大众中国其它</w:t>
      </w:r>
      <w:r w:rsidR="00A176B1">
        <w:rPr>
          <w:rFonts w:hint="eastAsia"/>
        </w:rPr>
        <w:t>工厂参考</w:t>
      </w:r>
      <w:r w:rsidR="005C15B8">
        <w:rPr>
          <w:rFonts w:hint="eastAsia"/>
        </w:rPr>
        <w:t>并借鉴</w:t>
      </w:r>
      <w:r w:rsidR="00A176B1">
        <w:rPr>
          <w:rFonts w:hint="eastAsia"/>
        </w:rPr>
        <w:t>；</w:t>
      </w:r>
    </w:p>
    <w:p w14:paraId="5E3E4BAC" w14:textId="77777777" w:rsidR="005C15B8" w:rsidRDefault="005C15B8" w:rsidP="00D24A86">
      <w:pPr>
        <w:pStyle w:val="a8"/>
        <w:ind w:leftChars="329" w:left="691" w:firstLineChars="0" w:firstLine="0"/>
      </w:pPr>
    </w:p>
    <w:p w14:paraId="5C20DB3E" w14:textId="7B13A8BE" w:rsidR="00777F6A" w:rsidRDefault="008B294E" w:rsidP="002F78E6">
      <w:pPr>
        <w:pStyle w:val="a8"/>
        <w:numPr>
          <w:ilvl w:val="1"/>
          <w:numId w:val="5"/>
        </w:numPr>
        <w:ind w:firstLineChars="0"/>
      </w:pPr>
      <w:r w:rsidRPr="008B294E">
        <w:rPr>
          <w:rFonts w:hint="eastAsia"/>
        </w:rPr>
        <w:t>KTM</w:t>
      </w:r>
      <w:r w:rsidRPr="008B294E">
        <w:rPr>
          <w:rFonts w:hint="eastAsia"/>
        </w:rPr>
        <w:t>²供应链风险预估</w:t>
      </w:r>
      <w:r w:rsidR="00AF5F36">
        <w:rPr>
          <w:rFonts w:hint="eastAsia"/>
        </w:rPr>
        <w:t>项目（</w:t>
      </w:r>
      <w:r w:rsidR="00AF5F36">
        <w:rPr>
          <w:rFonts w:hint="eastAsia"/>
        </w:rPr>
        <w:t>2016</w:t>
      </w:r>
      <w:r w:rsidR="00AF5F36">
        <w:rPr>
          <w:rFonts w:hint="eastAsia"/>
        </w:rPr>
        <w:t>年）</w:t>
      </w:r>
    </w:p>
    <w:p w14:paraId="0A453B75" w14:textId="33B90D67" w:rsidR="00767D6A" w:rsidRDefault="00AF5F36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作为项目负责人，</w:t>
      </w:r>
      <w:r w:rsidR="005C15B8">
        <w:rPr>
          <w:rFonts w:hint="eastAsia"/>
        </w:rPr>
        <w:t>领导团队制定供应链风险评估的体系和流程；</w:t>
      </w:r>
      <w:r>
        <w:rPr>
          <w:rFonts w:hint="eastAsia"/>
        </w:rPr>
        <w:t>项目</w:t>
      </w:r>
      <w:r w:rsidR="005C15B8">
        <w:rPr>
          <w:rFonts w:hint="eastAsia"/>
        </w:rPr>
        <w:t>团队通过分析历年来</w:t>
      </w:r>
      <w:r w:rsidR="005C15B8">
        <w:rPr>
          <w:rFonts w:hint="eastAsia"/>
        </w:rPr>
        <w:t>(</w:t>
      </w:r>
      <w:r w:rsidR="00767D6A">
        <w:rPr>
          <w:rFonts w:hint="eastAsia"/>
        </w:rPr>
        <w:t>2009</w:t>
      </w:r>
      <w:r w:rsidR="005C15B8">
        <w:rPr>
          <w:rFonts w:hint="eastAsia"/>
        </w:rPr>
        <w:t>~2015)</w:t>
      </w:r>
      <w:r w:rsidR="00767D6A">
        <w:rPr>
          <w:rFonts w:hint="eastAsia"/>
        </w:rPr>
        <w:t>风险</w:t>
      </w:r>
      <w:r w:rsidR="005C15B8">
        <w:rPr>
          <w:rFonts w:hint="eastAsia"/>
        </w:rPr>
        <w:t>零件的</w:t>
      </w:r>
      <w:r w:rsidR="00767D6A">
        <w:rPr>
          <w:rFonts w:hint="eastAsia"/>
        </w:rPr>
        <w:t>信息</w:t>
      </w:r>
      <w:r w:rsidR="005C15B8">
        <w:rPr>
          <w:rFonts w:hint="eastAsia"/>
        </w:rPr>
        <w:t>，</w:t>
      </w:r>
      <w:r w:rsidR="00767D6A">
        <w:rPr>
          <w:rFonts w:hint="eastAsia"/>
        </w:rPr>
        <w:t>进行梳理归类</w:t>
      </w:r>
      <w:r w:rsidR="005C15B8">
        <w:rPr>
          <w:rFonts w:hint="eastAsia"/>
        </w:rPr>
        <w:t>，分析</w:t>
      </w:r>
      <w:r w:rsidR="00767D6A">
        <w:rPr>
          <w:rFonts w:hint="eastAsia"/>
        </w:rPr>
        <w:t>规律</w:t>
      </w:r>
      <w:r w:rsidR="005C15B8">
        <w:rPr>
          <w:rFonts w:hint="eastAsia"/>
        </w:rPr>
        <w:t>和瓶颈问题等等</w:t>
      </w:r>
      <w:r w:rsidR="00767D6A">
        <w:rPr>
          <w:rFonts w:hint="eastAsia"/>
        </w:rPr>
        <w:t>，为未来的供应商管理工作提供</w:t>
      </w:r>
      <w:r w:rsidR="005C15B8">
        <w:rPr>
          <w:rFonts w:hint="eastAsia"/>
        </w:rPr>
        <w:t>了管理</w:t>
      </w:r>
      <w:r w:rsidR="00767D6A">
        <w:rPr>
          <w:rFonts w:hint="eastAsia"/>
        </w:rPr>
        <w:t>方向。</w:t>
      </w:r>
      <w:r w:rsidR="005C15B8">
        <w:rPr>
          <w:rFonts w:hint="eastAsia"/>
        </w:rPr>
        <w:t>例如：</w:t>
      </w:r>
      <w:r w:rsidR="00E8652B">
        <w:rPr>
          <w:rFonts w:hint="eastAsia"/>
        </w:rPr>
        <w:t>将部分季节性事件与灾害定入</w:t>
      </w:r>
      <w:r w:rsidR="00767D6A">
        <w:rPr>
          <w:rFonts w:hint="eastAsia"/>
        </w:rPr>
        <w:t>常规征询</w:t>
      </w:r>
      <w:r w:rsidR="00C67AE4">
        <w:rPr>
          <w:rFonts w:hint="eastAsia"/>
        </w:rPr>
        <w:t>内容等。最终将</w:t>
      </w:r>
      <w:r w:rsidR="00C67AE4">
        <w:rPr>
          <w:rFonts w:hint="eastAsia"/>
        </w:rPr>
        <w:t>2016</w:t>
      </w:r>
      <w:r w:rsidR="00C67AE4">
        <w:rPr>
          <w:rFonts w:hint="eastAsia"/>
        </w:rPr>
        <w:t>年的风险件数量较</w:t>
      </w:r>
      <w:r w:rsidR="005C15B8">
        <w:rPr>
          <w:rFonts w:hint="eastAsia"/>
        </w:rPr>
        <w:t>以往</w:t>
      </w:r>
      <w:r w:rsidR="00C67AE4">
        <w:rPr>
          <w:rFonts w:hint="eastAsia"/>
        </w:rPr>
        <w:t>减少了</w:t>
      </w:r>
      <w:r w:rsidR="00C67AE4">
        <w:rPr>
          <w:rFonts w:hint="eastAsia"/>
        </w:rPr>
        <w:t>25%</w:t>
      </w:r>
      <w:r w:rsidR="00C67AE4">
        <w:rPr>
          <w:rFonts w:hint="eastAsia"/>
        </w:rPr>
        <w:t>。</w:t>
      </w:r>
      <w:r w:rsidR="00C67AE4">
        <w:rPr>
          <w:rFonts w:hint="eastAsia"/>
        </w:rPr>
        <w:t xml:space="preserve"> </w:t>
      </w:r>
    </w:p>
    <w:p w14:paraId="3FDC26B0" w14:textId="77777777" w:rsidR="00194FDF" w:rsidRDefault="00194FDF" w:rsidP="007E1981">
      <w:pPr>
        <w:pStyle w:val="a8"/>
        <w:ind w:left="480" w:firstLineChars="0" w:firstLine="0"/>
      </w:pPr>
    </w:p>
    <w:p w14:paraId="04573111" w14:textId="77777777" w:rsidR="001673EE" w:rsidRDefault="00BD3069" w:rsidP="001673EE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09.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2016</w:t>
      </w:r>
      <w:r>
        <w:rPr>
          <w:b/>
          <w:bCs/>
        </w:rPr>
        <w:t>.02</w:t>
      </w:r>
      <w:r w:rsidRPr="00BD3069">
        <w:rPr>
          <w:rFonts w:hint="eastAsia"/>
          <w:b/>
          <w:bCs/>
        </w:rPr>
        <w:tab/>
      </w:r>
      <w:r w:rsidRPr="00767A4D">
        <w:rPr>
          <w:rFonts w:hint="eastAsia"/>
          <w:b/>
          <w:bCs/>
        </w:rPr>
        <w:tab/>
      </w:r>
      <w:r w:rsidR="001673EE" w:rsidRPr="00767A4D">
        <w:rPr>
          <w:rFonts w:hint="eastAsia"/>
          <w:b/>
          <w:bCs/>
        </w:rPr>
        <w:t>BKM</w:t>
      </w:r>
      <w:r w:rsidR="001673EE" w:rsidRPr="00767A4D">
        <w:rPr>
          <w:rFonts w:hint="eastAsia"/>
          <w:b/>
          <w:bCs/>
        </w:rPr>
        <w:t>需求与供应资源管理</w:t>
      </w:r>
    </w:p>
    <w:p w14:paraId="129B43C3" w14:textId="1294A2D3" w:rsidR="00250396" w:rsidRDefault="00250396" w:rsidP="00765873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风险零件</w:t>
      </w:r>
      <w:r w:rsidR="001673EE">
        <w:rPr>
          <w:rFonts w:hint="eastAsia"/>
        </w:rPr>
        <w:t>的</w:t>
      </w:r>
      <w:r>
        <w:rPr>
          <w:rFonts w:hint="eastAsia"/>
        </w:rPr>
        <w:t>控制</w:t>
      </w:r>
      <w:r w:rsidR="001673EE">
        <w:rPr>
          <w:rFonts w:hint="eastAsia"/>
        </w:rPr>
        <w:t>和管理；</w:t>
      </w:r>
    </w:p>
    <w:p w14:paraId="45F0A803" w14:textId="3F2F3F89" w:rsidR="00250396" w:rsidRDefault="00250396" w:rsidP="00765873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供应商产能管理</w:t>
      </w:r>
    </w:p>
    <w:p w14:paraId="5964C51F" w14:textId="204F9E61" w:rsidR="001673EE" w:rsidRDefault="00765873" w:rsidP="006820F4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重点</w:t>
      </w:r>
      <w:r w:rsidR="00946D37">
        <w:rPr>
          <w:rFonts w:hint="eastAsia"/>
        </w:rPr>
        <w:t>供应商支持</w:t>
      </w:r>
      <w:r>
        <w:rPr>
          <w:rFonts w:hint="eastAsia"/>
        </w:rPr>
        <w:t>案例</w:t>
      </w:r>
    </w:p>
    <w:p w14:paraId="265DE121" w14:textId="35DE6869" w:rsidR="008D470A" w:rsidRDefault="0032599C" w:rsidP="008D470A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2011</w:t>
      </w:r>
      <w:r>
        <w:rPr>
          <w:rFonts w:hint="eastAsia"/>
        </w:rPr>
        <w:t>年</w:t>
      </w:r>
      <w:r w:rsidR="00D418A2">
        <w:rPr>
          <w:rFonts w:hint="eastAsia"/>
        </w:rPr>
        <w:t>对上海皮尔博格</w:t>
      </w:r>
      <w:bookmarkStart w:id="0" w:name="_GoBack"/>
      <w:bookmarkEnd w:id="0"/>
      <w:r w:rsidR="00D418A2">
        <w:rPr>
          <w:rFonts w:hint="eastAsia"/>
        </w:rPr>
        <w:t>娄塘工厂进行起步支持，确保大众首款小排量铝缸体按计划批产，并满足批量需求。该产品是其第一款大型压铸产品。</w:t>
      </w:r>
    </w:p>
    <w:p w14:paraId="2A5329D8" w14:textId="77777777" w:rsidR="00B31D03" w:rsidRDefault="0032599C" w:rsidP="00B31D03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2011</w:t>
      </w:r>
      <w:r>
        <w:rPr>
          <w:rFonts w:hint="eastAsia"/>
        </w:rPr>
        <w:t>年</w:t>
      </w:r>
      <w:r w:rsidR="00A318F1">
        <w:rPr>
          <w:rFonts w:hint="eastAsia"/>
        </w:rPr>
        <w:t>对天津德盛镁的供货风险实施有效管控，多次访厂，</w:t>
      </w:r>
      <w:r w:rsidR="008D470A">
        <w:rPr>
          <w:rFonts w:hint="eastAsia"/>
        </w:rPr>
        <w:t>通过对其生产过程进行</w:t>
      </w:r>
      <w:r w:rsidR="00A318F1">
        <w:rPr>
          <w:rFonts w:hint="eastAsia"/>
        </w:rPr>
        <w:t>细致梳理，</w:t>
      </w:r>
      <w:r w:rsidR="008D470A">
        <w:rPr>
          <w:rFonts w:hint="eastAsia"/>
        </w:rPr>
        <w:t>重新整合生产人员班次，制定短、中、长期扩产计划，最终帮助该供应商的产能从</w:t>
      </w:r>
      <w:r w:rsidR="008D470A">
        <w:rPr>
          <w:rFonts w:hint="eastAsia"/>
        </w:rPr>
        <w:t>2</w:t>
      </w:r>
      <w:r w:rsidR="008D470A">
        <w:t>,</w:t>
      </w:r>
      <w:r w:rsidR="008D470A">
        <w:rPr>
          <w:rFonts w:hint="eastAsia"/>
        </w:rPr>
        <w:t>100pcs</w:t>
      </w:r>
      <w:r w:rsidR="008D470A">
        <w:t>/day</w:t>
      </w:r>
      <w:r w:rsidR="008D470A">
        <w:rPr>
          <w:rFonts w:hint="eastAsia"/>
        </w:rPr>
        <w:t>提升至</w:t>
      </w:r>
      <w:r w:rsidR="008D470A">
        <w:rPr>
          <w:rFonts w:hint="eastAsia"/>
        </w:rPr>
        <w:t>2</w:t>
      </w:r>
      <w:r w:rsidR="008D470A">
        <w:t>,</w:t>
      </w:r>
      <w:r w:rsidR="008D470A">
        <w:rPr>
          <w:rFonts w:hint="eastAsia"/>
        </w:rPr>
        <w:t>50</w:t>
      </w:r>
      <w:r w:rsidR="008D470A">
        <w:t>0pcs/day</w:t>
      </w:r>
      <w:r w:rsidR="008D470A">
        <w:rPr>
          <w:rFonts w:hint="eastAsia"/>
        </w:rPr>
        <w:t>。</w:t>
      </w:r>
    </w:p>
    <w:p w14:paraId="3A71DE97" w14:textId="77777777" w:rsidR="00DE5426" w:rsidRDefault="008D470A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2014</w:t>
      </w:r>
      <w:r w:rsidR="00F95166">
        <w:rPr>
          <w:rFonts w:hint="eastAsia"/>
        </w:rPr>
        <w:t>年罩壳资源紧缺问题比存在</w:t>
      </w:r>
      <w:r>
        <w:rPr>
          <w:rFonts w:hint="eastAsia"/>
        </w:rPr>
        <w:t>全年缺口</w:t>
      </w:r>
      <w:r>
        <w:rPr>
          <w:rFonts w:hint="eastAsia"/>
        </w:rPr>
        <w:t>38</w:t>
      </w:r>
      <w:r>
        <w:t>,</w:t>
      </w:r>
      <w:r>
        <w:rPr>
          <w:rFonts w:hint="eastAsia"/>
        </w:rPr>
        <w:t>000</w:t>
      </w:r>
      <w:r w:rsidR="00F95166">
        <w:rPr>
          <w:rFonts w:hint="eastAsia"/>
        </w:rPr>
        <w:t>件的风险，协调组织公司生产管理团队共同对罩壳供应商太仓博众进行</w:t>
      </w:r>
      <w:r>
        <w:rPr>
          <w:rFonts w:hint="eastAsia"/>
        </w:rPr>
        <w:t>支持，最终解决了其中</w:t>
      </w:r>
      <w:r>
        <w:rPr>
          <w:rFonts w:hint="eastAsia"/>
        </w:rPr>
        <w:t>10</w:t>
      </w:r>
      <w:r>
        <w:t>,</w:t>
      </w:r>
      <w:r>
        <w:rPr>
          <w:rFonts w:hint="eastAsia"/>
        </w:rPr>
        <w:t>100</w:t>
      </w:r>
      <w:r>
        <w:rPr>
          <w:rFonts w:hint="eastAsia"/>
        </w:rPr>
        <w:t>件缺口。</w:t>
      </w:r>
    </w:p>
    <w:p w14:paraId="13BC91C7" w14:textId="77777777" w:rsidR="00DE5426" w:rsidRDefault="00B31D03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2014</w:t>
      </w:r>
      <w:r>
        <w:rPr>
          <w:rFonts w:hint="eastAsia"/>
        </w:rPr>
        <w:t>年</w:t>
      </w:r>
      <w:r w:rsidR="00DE5426">
        <w:rPr>
          <w:rFonts w:hint="eastAsia"/>
        </w:rPr>
        <w:t>为解决</w:t>
      </w:r>
      <w:r>
        <w:rPr>
          <w:rFonts w:hint="eastAsia"/>
        </w:rPr>
        <w:t>“缸盖罩壳模块”资源紧缺，前往德国</w:t>
      </w:r>
      <w:proofErr w:type="spellStart"/>
      <w:r>
        <w:rPr>
          <w:rFonts w:hint="eastAsia"/>
        </w:rPr>
        <w:t>Ilsenburg</w:t>
      </w:r>
      <w:proofErr w:type="spellEnd"/>
      <w:r>
        <w:rPr>
          <w:rFonts w:hint="eastAsia"/>
        </w:rPr>
        <w:t>，与</w:t>
      </w:r>
      <w:r>
        <w:rPr>
          <w:rFonts w:hint="eastAsia"/>
        </w:rPr>
        <w:t>Thy</w:t>
      </w:r>
      <w:r w:rsidRPr="00BC2663">
        <w:t>s</w:t>
      </w:r>
      <w:r>
        <w:rPr>
          <w:rFonts w:hint="eastAsia"/>
        </w:rPr>
        <w:t>sen</w:t>
      </w:r>
      <w:r>
        <w:t>Krupp</w:t>
      </w:r>
      <w:r>
        <w:rPr>
          <w:rFonts w:hint="eastAsia"/>
        </w:rPr>
        <w:t>商谈并签署物流执行协议，助力该项目顺利完成。</w:t>
      </w:r>
    </w:p>
    <w:p w14:paraId="420D8BD9" w14:textId="392378A0" w:rsidR="00DE5426" w:rsidRDefault="00DE5426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2015</w:t>
      </w:r>
      <w:r>
        <w:rPr>
          <w:rFonts w:hint="eastAsia"/>
        </w:rPr>
        <w:t>年凸轮轴国产化攻关项目，为打破</w:t>
      </w:r>
      <w:r>
        <w:rPr>
          <w:rFonts w:hint="eastAsia"/>
        </w:rPr>
        <w:t>EA211</w:t>
      </w:r>
      <w:r>
        <w:rPr>
          <w:rFonts w:hint="eastAsia"/>
        </w:rPr>
        <w:t>发动机凸轮</w:t>
      </w:r>
      <w:r>
        <w:rPr>
          <w:rFonts w:hint="eastAsia"/>
        </w:rPr>
        <w:t>CKD</w:t>
      </w:r>
      <w:r>
        <w:rPr>
          <w:rFonts w:hint="eastAsia"/>
        </w:rPr>
        <w:t>资源垄断的局面，同时解决</w:t>
      </w:r>
      <w:r>
        <w:rPr>
          <w:rFonts w:hint="eastAsia"/>
        </w:rPr>
        <w:t>2015</w:t>
      </w:r>
      <w:r>
        <w:rPr>
          <w:rFonts w:hint="eastAsia"/>
        </w:rPr>
        <w:t>年大众中国区凸轮轴毛坯产能不足的问题。最终成功引入国产供应商江苏森威；该项目获得了</w:t>
      </w:r>
      <w:r>
        <w:rPr>
          <w:rFonts w:hint="eastAsia"/>
        </w:rPr>
        <w:t>2016</w:t>
      </w:r>
      <w:r>
        <w:rPr>
          <w:rFonts w:hint="eastAsia"/>
        </w:rPr>
        <w:t>年的上海市重点产品质量成果奖</w:t>
      </w:r>
      <w:r>
        <w:rPr>
          <w:rFonts w:hint="eastAsia"/>
        </w:rPr>
        <w:t>-</w:t>
      </w:r>
      <w:r>
        <w:rPr>
          <w:rFonts w:hint="eastAsia"/>
        </w:rPr>
        <w:t>二等奖</w:t>
      </w:r>
      <w:r>
        <w:rPr>
          <w:rFonts w:hint="eastAsia"/>
        </w:rPr>
        <w:t xml:space="preserve"> </w:t>
      </w:r>
      <w:r>
        <w:rPr>
          <w:rFonts w:hint="eastAsia"/>
        </w:rPr>
        <w:t>证书编号：</w:t>
      </w:r>
      <w:r>
        <w:rPr>
          <w:rFonts w:hint="eastAsia"/>
        </w:rPr>
        <w:t>2016010043</w:t>
      </w:r>
    </w:p>
    <w:p w14:paraId="0E654BB5" w14:textId="11EF3E85" w:rsidR="008D470A" w:rsidRDefault="008D470A" w:rsidP="00B31D03">
      <w:pPr>
        <w:pStyle w:val="a8"/>
        <w:ind w:left="1320" w:firstLineChars="0" w:firstLine="0"/>
      </w:pPr>
    </w:p>
    <w:p w14:paraId="6EB0FBA5" w14:textId="77777777" w:rsidR="00284EB0" w:rsidRDefault="00284EB0" w:rsidP="00284EB0">
      <w:pPr>
        <w:pStyle w:val="a8"/>
        <w:numPr>
          <w:ilvl w:val="0"/>
          <w:numId w:val="10"/>
        </w:numPr>
        <w:ind w:leftChars="200" w:left="840" w:firstLineChars="0"/>
      </w:pPr>
      <w:r>
        <w:rPr>
          <w:rFonts w:hint="eastAsia"/>
        </w:rPr>
        <w:t>供应商资源管理的软件系统开发</w:t>
      </w:r>
    </w:p>
    <w:p w14:paraId="15F60676" w14:textId="46471CA9" w:rsidR="00F40B47" w:rsidRDefault="00F40B47" w:rsidP="00284EB0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2009</w:t>
      </w:r>
      <w:r w:rsidR="00284EB0">
        <w:rPr>
          <w:rFonts w:hint="eastAsia"/>
        </w:rPr>
        <w:t>开始</w:t>
      </w:r>
      <w:r>
        <w:rPr>
          <w:rFonts w:hint="eastAsia"/>
        </w:rPr>
        <w:t>VWPT</w:t>
      </w:r>
      <w:r w:rsidR="00284EB0">
        <w:rPr>
          <w:rFonts w:hint="eastAsia"/>
        </w:rPr>
        <w:t>的资源管理并</w:t>
      </w:r>
      <w:r>
        <w:rPr>
          <w:rFonts w:hint="eastAsia"/>
        </w:rPr>
        <w:t>与</w:t>
      </w:r>
      <w:r>
        <w:rPr>
          <w:rFonts w:hint="eastAsia"/>
        </w:rPr>
        <w:t>VGC</w:t>
      </w:r>
      <w:r>
        <w:rPr>
          <w:rFonts w:hint="eastAsia"/>
        </w:rPr>
        <w:t>搭建沟通平台。</w:t>
      </w:r>
    </w:p>
    <w:p w14:paraId="5C5CB712" w14:textId="58CF557F" w:rsidR="00BC2663" w:rsidRDefault="00284EB0" w:rsidP="00284EB0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编制</w:t>
      </w:r>
      <w:r>
        <w:rPr>
          <w:rFonts w:hint="eastAsia"/>
        </w:rPr>
        <w:t>VWPT</w:t>
      </w:r>
      <w:r>
        <w:rPr>
          <w:rFonts w:hint="eastAsia"/>
        </w:rPr>
        <w:t>零件叫货系统</w:t>
      </w:r>
      <w:r w:rsidR="00BC2663">
        <w:rPr>
          <w:rFonts w:hint="eastAsia"/>
        </w:rPr>
        <w:t>，该系统打破了手工发布零件订单的局面，同时也引入了抢时间窗的概念。有效减少了仓储收货工作人员，降低了物流成本。同时，也使公司的物流收货满足了大众</w:t>
      </w:r>
      <w:r w:rsidR="00BC2663">
        <w:rPr>
          <w:rFonts w:hint="eastAsia"/>
        </w:rPr>
        <w:t>VDA6.3</w:t>
      </w:r>
      <w:r w:rsidR="00BC2663">
        <w:rPr>
          <w:rFonts w:hint="eastAsia"/>
        </w:rPr>
        <w:t>的要求。</w:t>
      </w:r>
    </w:p>
    <w:p w14:paraId="4ADE6492" w14:textId="78CA42E7" w:rsidR="00BC2663" w:rsidRDefault="00F40B47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2011</w:t>
      </w:r>
      <w:r w:rsidR="00B31D03">
        <w:rPr>
          <w:rFonts w:hint="eastAsia"/>
        </w:rPr>
        <w:t>年完成</w:t>
      </w:r>
      <w:r>
        <w:rPr>
          <w:rFonts w:hint="eastAsia"/>
        </w:rPr>
        <w:t>与</w:t>
      </w:r>
      <w:r>
        <w:rPr>
          <w:rFonts w:hint="eastAsia"/>
        </w:rPr>
        <w:t>SAIC-VW</w:t>
      </w:r>
      <w:r>
        <w:rPr>
          <w:rFonts w:hint="eastAsia"/>
        </w:rPr>
        <w:t>资源管理对接，实现</w:t>
      </w:r>
      <w:r>
        <w:rPr>
          <w:rFonts w:hint="eastAsia"/>
        </w:rPr>
        <w:t>SAIC-VW</w:t>
      </w:r>
      <w:r>
        <w:rPr>
          <w:rFonts w:hint="eastAsia"/>
        </w:rPr>
        <w:t>与</w:t>
      </w:r>
      <w:r>
        <w:rPr>
          <w:rFonts w:hint="eastAsia"/>
        </w:rPr>
        <w:t>VWPT</w:t>
      </w:r>
      <w:r>
        <w:rPr>
          <w:rFonts w:hint="eastAsia"/>
        </w:rPr>
        <w:t>联合采购。</w:t>
      </w:r>
    </w:p>
    <w:p w14:paraId="6B8AA44E" w14:textId="0CA5084D" w:rsidR="000D09ED" w:rsidRDefault="000D09ED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lastRenderedPageBreak/>
        <w:t>2013</w:t>
      </w:r>
      <w:r w:rsidR="00B31D03">
        <w:rPr>
          <w:rFonts w:hint="eastAsia"/>
        </w:rPr>
        <w:t>年参与</w:t>
      </w:r>
      <w:r>
        <w:rPr>
          <w:rFonts w:hint="eastAsia"/>
        </w:rPr>
        <w:t>模具系统的上线工作。该系统整合了模具运维与入固的工作，使得模具的信息管理可以线上操作。同时，该系统与</w:t>
      </w:r>
      <w:r>
        <w:rPr>
          <w:rFonts w:hint="eastAsia"/>
        </w:rPr>
        <w:t>EDI</w:t>
      </w:r>
      <w:r>
        <w:rPr>
          <w:rFonts w:hint="eastAsia"/>
        </w:rPr>
        <w:t>系统对接，使未来供应商的生产能力在</w:t>
      </w:r>
      <w:r>
        <w:rPr>
          <w:rFonts w:hint="eastAsia"/>
        </w:rPr>
        <w:t>EDI</w:t>
      </w:r>
      <w:r>
        <w:rPr>
          <w:rFonts w:hint="eastAsia"/>
        </w:rPr>
        <w:t>系统上可见创造了先决条件。</w:t>
      </w:r>
    </w:p>
    <w:p w14:paraId="52D2D10C" w14:textId="2CCFAA2A" w:rsidR="00EF503C" w:rsidRDefault="00E12348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提炼在</w:t>
      </w:r>
      <w:r w:rsidR="00EB4C66">
        <w:rPr>
          <w:rFonts w:hint="eastAsia"/>
        </w:rPr>
        <w:t>供应链管理</w:t>
      </w:r>
      <w:r w:rsidR="009612CA">
        <w:rPr>
          <w:rFonts w:hint="eastAsia"/>
        </w:rPr>
        <w:t>过往</w:t>
      </w:r>
      <w:r w:rsidR="003D2041">
        <w:rPr>
          <w:rFonts w:hint="eastAsia"/>
        </w:rPr>
        <w:t>的工作经验，</w:t>
      </w:r>
      <w:r w:rsidR="00DE5426">
        <w:rPr>
          <w:rFonts w:hint="eastAsia"/>
        </w:rPr>
        <w:t>制定了</w:t>
      </w:r>
      <w:r>
        <w:rPr>
          <w:rFonts w:hint="eastAsia"/>
        </w:rPr>
        <w:t>《产能管理》</w:t>
      </w:r>
      <w:r w:rsidR="00DE5426">
        <w:rPr>
          <w:rFonts w:hint="eastAsia"/>
        </w:rPr>
        <w:t>的培训教程并在公司宣讲</w:t>
      </w:r>
      <w:r w:rsidR="00132CD2">
        <w:rPr>
          <w:rFonts w:hint="eastAsia"/>
        </w:rPr>
        <w:t>，反响良好。</w:t>
      </w:r>
    </w:p>
    <w:p w14:paraId="69E2BC0B" w14:textId="77777777" w:rsidR="00A7248C" w:rsidRDefault="00A7248C" w:rsidP="00284EB0">
      <w:pPr>
        <w:tabs>
          <w:tab w:val="left" w:pos="411"/>
        </w:tabs>
        <w:ind w:leftChars="400" w:left="840"/>
      </w:pPr>
    </w:p>
    <w:p w14:paraId="691DA316" w14:textId="28856D82" w:rsidR="008F166C" w:rsidRDefault="00194CEA" w:rsidP="00194CEA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06.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2009</w:t>
      </w:r>
      <w:r>
        <w:rPr>
          <w:b/>
          <w:bCs/>
        </w:rPr>
        <w:t>.0</w:t>
      </w:r>
      <w:r>
        <w:rPr>
          <w:rFonts w:hint="eastAsia"/>
          <w:b/>
          <w:bCs/>
        </w:rPr>
        <w:t>6</w:t>
      </w:r>
      <w:r w:rsidRPr="00BD3069">
        <w:rPr>
          <w:rFonts w:hint="eastAsia"/>
          <w:b/>
          <w:bCs/>
        </w:rPr>
        <w:tab/>
      </w:r>
      <w:r w:rsidRPr="00BD3069">
        <w:rPr>
          <w:rFonts w:hint="eastAsia"/>
          <w:b/>
          <w:bCs/>
        </w:rPr>
        <w:tab/>
      </w:r>
      <w:r w:rsidR="001D0088">
        <w:rPr>
          <w:rFonts w:hint="eastAsia"/>
        </w:rPr>
        <w:t>国产件筹措</w:t>
      </w:r>
    </w:p>
    <w:p w14:paraId="0621216C" w14:textId="00E64DF3" w:rsidR="00194CEA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 w:rsidR="002913D3">
        <w:rPr>
          <w:rFonts w:hint="eastAsia"/>
        </w:rPr>
        <w:t>周需求订单</w:t>
      </w:r>
    </w:p>
    <w:p w14:paraId="2FF3FBFB" w14:textId="7FEDB584" w:rsidR="00BF1455" w:rsidRDefault="00BF1455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管理供应商的交付与运作状况</w:t>
      </w:r>
    </w:p>
    <w:p w14:paraId="2F365004" w14:textId="5B3FB586" w:rsidR="00240A1E" w:rsidRDefault="00D72310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按照库存成本与供应安全，管理零部件库存水位</w:t>
      </w:r>
    </w:p>
    <w:p w14:paraId="1E49175B" w14:textId="3CEE3A13" w:rsidR="00966A6D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>
        <w:rPr>
          <w:rFonts w:hint="eastAsia"/>
        </w:rPr>
        <w:t>12</w:t>
      </w:r>
      <w:r>
        <w:rPr>
          <w:rFonts w:hint="eastAsia"/>
        </w:rPr>
        <w:t>周滚动预测</w:t>
      </w:r>
    </w:p>
    <w:p w14:paraId="21A94544" w14:textId="519D0D64" w:rsidR="00194CEA" w:rsidRDefault="00471956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跟踪</w:t>
      </w:r>
      <w:r w:rsidR="00A61A40">
        <w:rPr>
          <w:rFonts w:hint="eastAsia"/>
        </w:rPr>
        <w:t>紧缺</w:t>
      </w:r>
      <w:r>
        <w:rPr>
          <w:rFonts w:hint="eastAsia"/>
        </w:rPr>
        <w:t>零件到货信息</w:t>
      </w:r>
    </w:p>
    <w:p w14:paraId="706AD021" w14:textId="77777777" w:rsidR="005E0AF5" w:rsidRDefault="005E0AF5"/>
    <w:p w14:paraId="4CBF79CC" w14:textId="36945205" w:rsidR="005E0AF5" w:rsidRDefault="00FD1EC4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技能及其他</w:t>
      </w:r>
    </w:p>
    <w:p w14:paraId="3AE40707" w14:textId="77777777" w:rsidR="009158D9" w:rsidRDefault="009158D9"/>
    <w:p w14:paraId="68B07208" w14:textId="65E4CA00" w:rsidR="005E0AF5" w:rsidRDefault="00F32562">
      <w:r>
        <w:rPr>
          <w:rFonts w:hint="eastAsia"/>
        </w:rPr>
        <w:t>语言能力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普通话</w:t>
      </w:r>
      <w:r>
        <w:rPr>
          <w:rFonts w:hint="eastAsia"/>
        </w:rPr>
        <w:t>&amp;</w:t>
      </w:r>
      <w:r>
        <w:rPr>
          <w:rFonts w:hint="eastAsia"/>
        </w:rPr>
        <w:t>上海话：母语</w:t>
      </w:r>
    </w:p>
    <w:p w14:paraId="53435CA8" w14:textId="4D2399CD" w:rsidR="00F32562" w:rsidRDefault="00CA1F12" w:rsidP="00F32562">
      <w:pPr>
        <w:ind w:left="2520" w:firstLine="420"/>
      </w:pPr>
      <w:r>
        <w:rPr>
          <w:rFonts w:hint="eastAsia"/>
        </w:rPr>
        <w:t>英语：听说读写</w:t>
      </w:r>
    </w:p>
    <w:p w14:paraId="5AC72721" w14:textId="60D0819C" w:rsidR="002D0977" w:rsidRDefault="000D09ED" w:rsidP="002D0977">
      <w:pPr>
        <w:ind w:left="2694" w:hanging="2694"/>
        <w:rPr>
          <w:rFonts w:ascii="Tahoma" w:hAnsi="Tahoma"/>
          <w:szCs w:val="21"/>
        </w:rPr>
      </w:pPr>
      <w:r>
        <w:rPr>
          <w:rFonts w:hint="eastAsia"/>
        </w:rPr>
        <w:t>相关证书</w:t>
      </w:r>
      <w:r>
        <w:rPr>
          <w:rFonts w:hint="eastAsia"/>
        </w:rPr>
        <w:tab/>
      </w:r>
      <w:r w:rsidRPr="000D09ED">
        <w:rPr>
          <w:rFonts w:ascii="Tahoma" w:hAnsi="Tahoma" w:hint="eastAsia"/>
          <w:szCs w:val="21"/>
        </w:rPr>
        <w:t xml:space="preserve">- </w:t>
      </w:r>
      <w:r w:rsidRPr="000D09ED">
        <w:rPr>
          <w:rFonts w:ascii="Tahoma" w:hAnsi="Tahoma" w:hint="eastAsia"/>
          <w:szCs w:val="21"/>
        </w:rPr>
        <w:tab/>
      </w:r>
      <w:r w:rsidR="004A1FBF">
        <w:rPr>
          <w:rFonts w:ascii="Tahoma" w:hAnsi="Tahoma" w:hint="eastAsia"/>
          <w:szCs w:val="21"/>
        </w:rPr>
        <w:t>Process-Auditor to VDA6.3</w:t>
      </w:r>
      <w:r w:rsidR="002D0977">
        <w:rPr>
          <w:rFonts w:ascii="Tahoma" w:hAnsi="Tahoma" w:hint="eastAsia"/>
          <w:szCs w:val="21"/>
        </w:rPr>
        <w:t xml:space="preserve"> 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颁发日期：</w:t>
      </w:r>
      <w:r w:rsidR="002D0977">
        <w:rPr>
          <w:rFonts w:ascii="Tahoma" w:hAnsi="Tahoma" w:hint="eastAsia"/>
          <w:szCs w:val="21"/>
        </w:rPr>
        <w:t>2011,10,21 Shanghai</w:t>
      </w:r>
    </w:p>
    <w:p w14:paraId="22AC9D29" w14:textId="531B7E7E" w:rsidR="000D09ED" w:rsidRDefault="000D09ED" w:rsidP="002D0977">
      <w:pPr>
        <w:ind w:left="2694" w:firstLine="246"/>
        <w:rPr>
          <w:rFonts w:ascii="Tahoma" w:hAnsi="Tahoma"/>
          <w:szCs w:val="21"/>
        </w:rPr>
      </w:pPr>
      <w:r w:rsidRPr="006A530E">
        <w:rPr>
          <w:rFonts w:ascii="Tahoma" w:hAnsi="Tahoma" w:hint="eastAsia"/>
          <w:szCs w:val="21"/>
        </w:rPr>
        <w:t>证书编号：</w:t>
      </w:r>
      <w:r w:rsidRPr="006A530E">
        <w:rPr>
          <w:rFonts w:ascii="Tahoma" w:hAnsi="Tahoma" w:hint="eastAsia"/>
          <w:szCs w:val="21"/>
        </w:rPr>
        <w:t>CN/6.3/1011016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颁发机构：</w:t>
      </w:r>
      <w:r w:rsidRPr="006A530E">
        <w:rPr>
          <w:rFonts w:ascii="Tahoma" w:hAnsi="Tahoma" w:hint="eastAsia"/>
          <w:szCs w:val="21"/>
        </w:rPr>
        <w:t>VDA</w:t>
      </w:r>
    </w:p>
    <w:p w14:paraId="03D5DAA2" w14:textId="7CAAA241" w:rsidR="002D0977" w:rsidRPr="002D0977" w:rsidRDefault="002D0977" w:rsidP="00EF503C">
      <w:pPr>
        <w:pStyle w:val="a8"/>
        <w:ind w:left="2694" w:firstLineChars="0" w:firstLine="0"/>
        <w:rPr>
          <w:rFonts w:ascii="Tahoma" w:hAnsi="Tahoma"/>
          <w:szCs w:val="21"/>
        </w:rPr>
      </w:pPr>
      <w:r>
        <w:rPr>
          <w:rFonts w:ascii="Tahoma" w:hAnsi="Tahoma" w:hint="eastAsia"/>
          <w:szCs w:val="21"/>
        </w:rPr>
        <w:t xml:space="preserve">- </w:t>
      </w:r>
      <w:r w:rsidR="00EF503C">
        <w:rPr>
          <w:rFonts w:ascii="Tahoma" w:hAnsi="Tahom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Internal Process Auditor</w:t>
      </w:r>
      <w:r>
        <w:rPr>
          <w:rFonts w:ascii="Tahoma" w:hAnsi="Tahoma" w:hint="eastAsia"/>
          <w:szCs w:val="21"/>
        </w:rPr>
        <w:tab/>
      </w:r>
      <w:r>
        <w:rPr>
          <w:rFonts w:ascii="Tahoma" w:hAnsi="Tahoma" w:hint="eastAsi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颁发日期：</w:t>
      </w:r>
      <w:r w:rsidRPr="002D0977">
        <w:rPr>
          <w:rFonts w:ascii="Tahoma" w:hAnsi="Tahoma" w:hint="eastAsia"/>
          <w:szCs w:val="21"/>
        </w:rPr>
        <w:t>2006,8,13 Shanghai</w:t>
      </w:r>
    </w:p>
    <w:p w14:paraId="35615ECC" w14:textId="3E313039" w:rsidR="000D09ED" w:rsidRPr="002D0977" w:rsidRDefault="000D09ED" w:rsidP="002D0977">
      <w:pPr>
        <w:pStyle w:val="a8"/>
        <w:ind w:left="5880" w:firstLineChars="0" w:firstLine="0"/>
        <w:rPr>
          <w:rFonts w:ascii="Tahoma" w:hAnsi="Tahoma"/>
          <w:szCs w:val="21"/>
        </w:rPr>
      </w:pPr>
      <w:r w:rsidRPr="002D0977">
        <w:rPr>
          <w:rFonts w:ascii="Tahoma" w:hAnsi="Tahoma" w:hint="eastAsia"/>
          <w:szCs w:val="21"/>
        </w:rPr>
        <w:t>颁发机构：</w:t>
      </w:r>
      <w:r w:rsidRPr="002D0977">
        <w:rPr>
          <w:rFonts w:ascii="Tahoma" w:hAnsi="Tahoma" w:hint="eastAsia"/>
          <w:szCs w:val="21"/>
        </w:rPr>
        <w:t>TUV</w:t>
      </w:r>
    </w:p>
    <w:p w14:paraId="3A141587" w14:textId="0F383B6E" w:rsidR="00F32562" w:rsidRDefault="00F32562">
      <w:r>
        <w:rPr>
          <w:rFonts w:hint="eastAsia"/>
        </w:rPr>
        <w:t>计算机能力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MS-Office, SAP, ERP</w:t>
      </w:r>
    </w:p>
    <w:sectPr w:rsidR="00F32562" w:rsidSect="009F4833">
      <w:headerReference w:type="default" r:id="rId9"/>
      <w:footerReference w:type="even" r:id="rId10"/>
      <w:footerReference w:type="default" r:id="rId11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201629" w14:textId="77777777" w:rsidR="00756F2F" w:rsidRDefault="00756F2F">
      <w:r>
        <w:separator/>
      </w:r>
    </w:p>
  </w:endnote>
  <w:endnote w:type="continuationSeparator" w:id="0">
    <w:p w14:paraId="346CB56C" w14:textId="77777777" w:rsidR="00756F2F" w:rsidRDefault="00756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SC Light">
    <w:panose1 w:val="02000000000000000000"/>
    <w:charset w:val="86"/>
    <w:family w:val="swiss"/>
    <w:pitch w:val="variable"/>
    <w:sig w:usb0="8000002F" w:usb1="090F004A" w:usb2="00000010" w:usb3="00000000" w:csb0="003E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EEF345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7A87DF" w14:textId="77777777" w:rsidR="00E12348" w:rsidRDefault="00E12348" w:rsidP="00F27019">
    <w:pPr>
      <w:pStyle w:val="a4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79666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46D37">
      <w:rPr>
        <w:rStyle w:val="a9"/>
        <w:noProof/>
      </w:rPr>
      <w:t>2</w:t>
    </w:r>
    <w:r>
      <w:rPr>
        <w:rStyle w:val="a9"/>
      </w:rPr>
      <w:fldChar w:fldCharType="end"/>
    </w:r>
  </w:p>
  <w:p w14:paraId="1F728DD3" w14:textId="77777777" w:rsidR="00E12348" w:rsidRDefault="00E12348" w:rsidP="00F27019">
    <w:pPr>
      <w:pStyle w:val="a4"/>
      <w:ind w:right="360"/>
      <w:jc w:val="center"/>
      <w:rPr>
        <w:rStyle w:val="a9"/>
      </w:rPr>
    </w:pPr>
  </w:p>
  <w:p w14:paraId="08B78CEE" w14:textId="77777777" w:rsidR="00E12348" w:rsidRDefault="00E12348" w:rsidP="0003554B">
    <w:pPr>
      <w:pStyle w:val="a4"/>
      <w:jc w:val="center"/>
      <w:rPr>
        <w:rStyle w:val="a9"/>
      </w:rPr>
    </w:pPr>
  </w:p>
  <w:p w14:paraId="47293ECA" w14:textId="7A9D94A6" w:rsidR="00E12348" w:rsidRDefault="00E12348" w:rsidP="0003554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B30924" w14:textId="77777777" w:rsidR="00756F2F" w:rsidRDefault="00756F2F">
      <w:r>
        <w:separator/>
      </w:r>
    </w:p>
  </w:footnote>
  <w:footnote w:type="continuationSeparator" w:id="0">
    <w:p w14:paraId="344A2AE8" w14:textId="77777777" w:rsidR="00756F2F" w:rsidRDefault="00756F2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80DEA9" w14:textId="11521BE7" w:rsidR="00E12348" w:rsidRPr="0031350B" w:rsidRDefault="0031350B" w:rsidP="0031350B">
    <w:pPr>
      <w:pStyle w:val="a3"/>
      <w:rPr>
        <w:b/>
        <w:bCs/>
        <w:sz w:val="52"/>
        <w:szCs w:val="52"/>
      </w:rPr>
    </w:pPr>
    <w:r w:rsidRPr="0031350B">
      <w:rPr>
        <w:rFonts w:hint="eastAsia"/>
        <w:b/>
        <w:bCs/>
        <w:sz w:val="40"/>
        <w:szCs w:val="40"/>
      </w:rPr>
      <w:t>个人简历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14.9pt;height:14.9pt" o:bullet="t">
        <v:imagedata r:id="rId1" o:title="/Users/lijiajun/Library/Containers/com.microsoft.Word/Data/Library/Application Support/Microsoft/Temp/Word Work File L_1539754786"/>
      </v:shape>
    </w:pict>
  </w:numPicBullet>
  <w:abstractNum w:abstractNumId="0">
    <w:nsid w:val="019B3F96"/>
    <w:multiLevelType w:val="hybridMultilevel"/>
    <w:tmpl w:val="41ACF60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>
    <w:nsid w:val="083F0BC8"/>
    <w:multiLevelType w:val="hybridMultilevel"/>
    <w:tmpl w:val="CC22AC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AEC342A"/>
    <w:multiLevelType w:val="hybridMultilevel"/>
    <w:tmpl w:val="CBE8F7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0136DAB"/>
    <w:multiLevelType w:val="hybridMultilevel"/>
    <w:tmpl w:val="2BA83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1FD1709"/>
    <w:multiLevelType w:val="hybridMultilevel"/>
    <w:tmpl w:val="C7CA41F6"/>
    <w:lvl w:ilvl="0" w:tplc="04090003">
      <w:start w:val="1"/>
      <w:numFmt w:val="bullet"/>
      <w:lvlText w:val="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1" w:tplc="04A800DE">
      <w:start w:val="1"/>
      <w:numFmt w:val="bullet"/>
      <w:lvlRestart w:val="0"/>
      <w:lvlText w:val="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2" w:tplc="C15C7366">
      <w:start w:val="1"/>
      <w:numFmt w:val="bullet"/>
      <w:lvlRestart w:val="0"/>
      <w:lvlText w:val="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3" w:tplc="7C10E9B6">
      <w:start w:val="1"/>
      <w:numFmt w:val="bullet"/>
      <w:lvlRestart w:val="0"/>
      <w:lvlText w:val="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4" w:tplc="6F14F40C">
      <w:start w:val="1"/>
      <w:numFmt w:val="bullet"/>
      <w:lvlRestart w:val="0"/>
      <w:lvlText w:val="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5" w:tplc="39DE4EB2">
      <w:start w:val="1"/>
      <w:numFmt w:val="bullet"/>
      <w:lvlRestart w:val="0"/>
      <w:lvlText w:val="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6" w:tplc="829C334A">
      <w:start w:val="1"/>
      <w:numFmt w:val="bullet"/>
      <w:lvlRestart w:val="0"/>
      <w:lvlText w:val="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  <w:lvl w:ilvl="7" w:tplc="1A188C5C">
      <w:start w:val="1"/>
      <w:numFmt w:val="bullet"/>
      <w:lvlRestart w:val="0"/>
      <w:lvlText w:val=""/>
      <w:lvlJc w:val="left"/>
      <w:pPr>
        <w:tabs>
          <w:tab w:val="num" w:pos="4776"/>
        </w:tabs>
        <w:ind w:left="4776" w:hanging="420"/>
      </w:pPr>
      <w:rPr>
        <w:rFonts w:ascii="Wingdings" w:hAnsi="Wingdings" w:hint="default"/>
      </w:rPr>
    </w:lvl>
    <w:lvl w:ilvl="8" w:tplc="3816F762">
      <w:start w:val="1"/>
      <w:numFmt w:val="bullet"/>
      <w:lvlRestart w:val="0"/>
      <w:lvlText w:val=""/>
      <w:lvlJc w:val="left"/>
      <w:pPr>
        <w:tabs>
          <w:tab w:val="num" w:pos="5196"/>
        </w:tabs>
        <w:ind w:left="5196" w:hanging="420"/>
      </w:pPr>
      <w:rPr>
        <w:rFonts w:ascii="Wingdings" w:hAnsi="Wingdings" w:hint="default"/>
      </w:rPr>
    </w:lvl>
  </w:abstractNum>
  <w:abstractNum w:abstractNumId="5">
    <w:nsid w:val="2C085ECE"/>
    <w:multiLevelType w:val="hybridMultilevel"/>
    <w:tmpl w:val="1DF48248"/>
    <w:lvl w:ilvl="0" w:tplc="0409000B">
      <w:start w:val="1"/>
      <w:numFmt w:val="bullet"/>
      <w:lvlText w:val=""/>
      <w:lvlJc w:val="left"/>
      <w:pPr>
        <w:ind w:left="8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2" w:hanging="480"/>
      </w:pPr>
      <w:rPr>
        <w:rFonts w:ascii="Wingdings" w:hAnsi="Wingdings" w:hint="default"/>
      </w:rPr>
    </w:lvl>
  </w:abstractNum>
  <w:abstractNum w:abstractNumId="6">
    <w:nsid w:val="35E43C35"/>
    <w:multiLevelType w:val="hybridMultilevel"/>
    <w:tmpl w:val="A97446CC"/>
    <w:lvl w:ilvl="0" w:tplc="4C54CA1A">
      <w:start w:val="2016"/>
      <w:numFmt w:val="bullet"/>
      <w:lvlText w:val="-"/>
      <w:lvlJc w:val="left"/>
      <w:pPr>
        <w:ind w:left="960" w:hanging="480"/>
      </w:pPr>
      <w:rPr>
        <w:rFonts w:ascii="Calibri" w:eastAsia="宋体" w:hAnsi="Calibri" w:cs="Aria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4C54CA1A">
      <w:start w:val="2016"/>
      <w:numFmt w:val="bullet"/>
      <w:lvlText w:val="-"/>
      <w:lvlJc w:val="left"/>
      <w:pPr>
        <w:ind w:left="2880" w:hanging="480"/>
      </w:pPr>
      <w:rPr>
        <w:rFonts w:ascii="Calibri" w:eastAsia="宋体" w:hAnsi="Calibri" w:cs="Arial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67003C76"/>
    <w:multiLevelType w:val="hybridMultilevel"/>
    <w:tmpl w:val="7D62762E"/>
    <w:lvl w:ilvl="0" w:tplc="04090003">
      <w:start w:val="1"/>
      <w:numFmt w:val="bullet"/>
      <w:lvlText w:val="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">
    <w:nsid w:val="6AF3401B"/>
    <w:multiLevelType w:val="hybridMultilevel"/>
    <w:tmpl w:val="26620384"/>
    <w:lvl w:ilvl="0" w:tplc="B9FA2B78">
      <w:start w:val="1"/>
      <w:numFmt w:val="decimal"/>
      <w:lvlText w:val="%1）"/>
      <w:lvlJc w:val="left"/>
      <w:pPr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740652BA"/>
    <w:multiLevelType w:val="hybridMultilevel"/>
    <w:tmpl w:val="CB22575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79EF17E1"/>
    <w:multiLevelType w:val="hybridMultilevel"/>
    <w:tmpl w:val="A48AB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7A4F0133"/>
    <w:multiLevelType w:val="hybridMultilevel"/>
    <w:tmpl w:val="D03645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8"/>
  </w:num>
  <w:num w:numId="10">
    <w:abstractNumId w:val="1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</w:compat>
  <w:rsids>
    <w:rsidRoot w:val="005E0AF5"/>
    <w:rsid w:val="00001F4A"/>
    <w:rsid w:val="000049FC"/>
    <w:rsid w:val="00006073"/>
    <w:rsid w:val="000257B6"/>
    <w:rsid w:val="00030C9F"/>
    <w:rsid w:val="00032003"/>
    <w:rsid w:val="00033091"/>
    <w:rsid w:val="00034183"/>
    <w:rsid w:val="0003554B"/>
    <w:rsid w:val="00041D8C"/>
    <w:rsid w:val="0009096F"/>
    <w:rsid w:val="000A1028"/>
    <w:rsid w:val="000B500A"/>
    <w:rsid w:val="000C1158"/>
    <w:rsid w:val="000D09ED"/>
    <w:rsid w:val="000D18B7"/>
    <w:rsid w:val="000F5953"/>
    <w:rsid w:val="00116E3E"/>
    <w:rsid w:val="00132CD2"/>
    <w:rsid w:val="00136BE0"/>
    <w:rsid w:val="00143F91"/>
    <w:rsid w:val="00144A66"/>
    <w:rsid w:val="00151656"/>
    <w:rsid w:val="00152B51"/>
    <w:rsid w:val="00163060"/>
    <w:rsid w:val="001673EE"/>
    <w:rsid w:val="00170156"/>
    <w:rsid w:val="00170FB6"/>
    <w:rsid w:val="001758F2"/>
    <w:rsid w:val="00194CEA"/>
    <w:rsid w:val="00194FDF"/>
    <w:rsid w:val="001978A2"/>
    <w:rsid w:val="001A7114"/>
    <w:rsid w:val="001B1E41"/>
    <w:rsid w:val="001B273E"/>
    <w:rsid w:val="001B701D"/>
    <w:rsid w:val="001B7AD9"/>
    <w:rsid w:val="001C64A1"/>
    <w:rsid w:val="001C6995"/>
    <w:rsid w:val="001D0088"/>
    <w:rsid w:val="001D76DE"/>
    <w:rsid w:val="001E1123"/>
    <w:rsid w:val="00234E86"/>
    <w:rsid w:val="00240A1E"/>
    <w:rsid w:val="00250396"/>
    <w:rsid w:val="002640A7"/>
    <w:rsid w:val="002642BE"/>
    <w:rsid w:val="00266180"/>
    <w:rsid w:val="002761E7"/>
    <w:rsid w:val="00284EB0"/>
    <w:rsid w:val="002913D3"/>
    <w:rsid w:val="002966E9"/>
    <w:rsid w:val="002D0977"/>
    <w:rsid w:val="002E0536"/>
    <w:rsid w:val="002E1753"/>
    <w:rsid w:val="002E3FAA"/>
    <w:rsid w:val="002F78E6"/>
    <w:rsid w:val="00300260"/>
    <w:rsid w:val="00311564"/>
    <w:rsid w:val="0031350B"/>
    <w:rsid w:val="00321154"/>
    <w:rsid w:val="00321409"/>
    <w:rsid w:val="00323087"/>
    <w:rsid w:val="0032599C"/>
    <w:rsid w:val="00331B50"/>
    <w:rsid w:val="00356036"/>
    <w:rsid w:val="00360186"/>
    <w:rsid w:val="00364518"/>
    <w:rsid w:val="00365DFF"/>
    <w:rsid w:val="00377F91"/>
    <w:rsid w:val="00380938"/>
    <w:rsid w:val="003C4D91"/>
    <w:rsid w:val="003C69D4"/>
    <w:rsid w:val="003D2041"/>
    <w:rsid w:val="003E79DE"/>
    <w:rsid w:val="003F2820"/>
    <w:rsid w:val="004005AD"/>
    <w:rsid w:val="004019B7"/>
    <w:rsid w:val="00403831"/>
    <w:rsid w:val="00410CE3"/>
    <w:rsid w:val="00420AD4"/>
    <w:rsid w:val="00426672"/>
    <w:rsid w:val="0042698E"/>
    <w:rsid w:val="00471956"/>
    <w:rsid w:val="0047332D"/>
    <w:rsid w:val="0048460D"/>
    <w:rsid w:val="0048464E"/>
    <w:rsid w:val="004855AC"/>
    <w:rsid w:val="0049254A"/>
    <w:rsid w:val="00494319"/>
    <w:rsid w:val="004A1FBF"/>
    <w:rsid w:val="004A4BFC"/>
    <w:rsid w:val="004B2B91"/>
    <w:rsid w:val="004C3A0D"/>
    <w:rsid w:val="0050327E"/>
    <w:rsid w:val="00503429"/>
    <w:rsid w:val="00503786"/>
    <w:rsid w:val="0051423B"/>
    <w:rsid w:val="00515069"/>
    <w:rsid w:val="00524C11"/>
    <w:rsid w:val="00526B5E"/>
    <w:rsid w:val="005303B2"/>
    <w:rsid w:val="005366C4"/>
    <w:rsid w:val="00540CD1"/>
    <w:rsid w:val="0056157B"/>
    <w:rsid w:val="00582348"/>
    <w:rsid w:val="00593187"/>
    <w:rsid w:val="005B57AE"/>
    <w:rsid w:val="005C03B1"/>
    <w:rsid w:val="005C1255"/>
    <w:rsid w:val="005C15B8"/>
    <w:rsid w:val="005C1887"/>
    <w:rsid w:val="005C19B1"/>
    <w:rsid w:val="005D215F"/>
    <w:rsid w:val="005E0AF5"/>
    <w:rsid w:val="005F406C"/>
    <w:rsid w:val="00605738"/>
    <w:rsid w:val="006169BD"/>
    <w:rsid w:val="00616D75"/>
    <w:rsid w:val="00617D47"/>
    <w:rsid w:val="00620066"/>
    <w:rsid w:val="00620C6A"/>
    <w:rsid w:val="006233EE"/>
    <w:rsid w:val="0062650B"/>
    <w:rsid w:val="00634281"/>
    <w:rsid w:val="006648B1"/>
    <w:rsid w:val="00665D19"/>
    <w:rsid w:val="00665F80"/>
    <w:rsid w:val="0067094A"/>
    <w:rsid w:val="006721CF"/>
    <w:rsid w:val="00680F38"/>
    <w:rsid w:val="006820F4"/>
    <w:rsid w:val="006C1538"/>
    <w:rsid w:val="006C588A"/>
    <w:rsid w:val="006D0DFC"/>
    <w:rsid w:val="006D12FC"/>
    <w:rsid w:val="006D5E38"/>
    <w:rsid w:val="006D5F00"/>
    <w:rsid w:val="006F47A1"/>
    <w:rsid w:val="006F783F"/>
    <w:rsid w:val="00717A3A"/>
    <w:rsid w:val="007241AA"/>
    <w:rsid w:val="00746B01"/>
    <w:rsid w:val="00747420"/>
    <w:rsid w:val="007537B4"/>
    <w:rsid w:val="00756F2F"/>
    <w:rsid w:val="00760750"/>
    <w:rsid w:val="00765873"/>
    <w:rsid w:val="00767A4D"/>
    <w:rsid w:val="00767D6A"/>
    <w:rsid w:val="00770DC0"/>
    <w:rsid w:val="00777A11"/>
    <w:rsid w:val="00777F6A"/>
    <w:rsid w:val="0078733E"/>
    <w:rsid w:val="007925C8"/>
    <w:rsid w:val="007A53EE"/>
    <w:rsid w:val="007B618C"/>
    <w:rsid w:val="007C6A61"/>
    <w:rsid w:val="007D0C9B"/>
    <w:rsid w:val="007E1981"/>
    <w:rsid w:val="00801CF3"/>
    <w:rsid w:val="008034F4"/>
    <w:rsid w:val="00812EAA"/>
    <w:rsid w:val="00816D14"/>
    <w:rsid w:val="0083198C"/>
    <w:rsid w:val="008454CB"/>
    <w:rsid w:val="00852721"/>
    <w:rsid w:val="008607F3"/>
    <w:rsid w:val="00864BE1"/>
    <w:rsid w:val="008774AB"/>
    <w:rsid w:val="00886E97"/>
    <w:rsid w:val="00892480"/>
    <w:rsid w:val="008B294E"/>
    <w:rsid w:val="008C2404"/>
    <w:rsid w:val="008D470A"/>
    <w:rsid w:val="008F166C"/>
    <w:rsid w:val="008F4FA6"/>
    <w:rsid w:val="00914546"/>
    <w:rsid w:val="009158D9"/>
    <w:rsid w:val="00925939"/>
    <w:rsid w:val="0093375C"/>
    <w:rsid w:val="009338F1"/>
    <w:rsid w:val="009422B5"/>
    <w:rsid w:val="009453EB"/>
    <w:rsid w:val="009458B0"/>
    <w:rsid w:val="00946D37"/>
    <w:rsid w:val="009612CA"/>
    <w:rsid w:val="009630A3"/>
    <w:rsid w:val="0096626E"/>
    <w:rsid w:val="00966A6D"/>
    <w:rsid w:val="009721D2"/>
    <w:rsid w:val="00985B25"/>
    <w:rsid w:val="009C497F"/>
    <w:rsid w:val="009F058D"/>
    <w:rsid w:val="009F4833"/>
    <w:rsid w:val="009F7B90"/>
    <w:rsid w:val="00A0224F"/>
    <w:rsid w:val="00A12B84"/>
    <w:rsid w:val="00A13B6A"/>
    <w:rsid w:val="00A176B1"/>
    <w:rsid w:val="00A25BB3"/>
    <w:rsid w:val="00A274D1"/>
    <w:rsid w:val="00A318F1"/>
    <w:rsid w:val="00A44416"/>
    <w:rsid w:val="00A45643"/>
    <w:rsid w:val="00A4617F"/>
    <w:rsid w:val="00A60574"/>
    <w:rsid w:val="00A61A40"/>
    <w:rsid w:val="00A7248C"/>
    <w:rsid w:val="00AA148D"/>
    <w:rsid w:val="00AC1B25"/>
    <w:rsid w:val="00AC2582"/>
    <w:rsid w:val="00AC2A9E"/>
    <w:rsid w:val="00AC323D"/>
    <w:rsid w:val="00AC78F3"/>
    <w:rsid w:val="00AD60D4"/>
    <w:rsid w:val="00AD6EAF"/>
    <w:rsid w:val="00AE1193"/>
    <w:rsid w:val="00AF3EE6"/>
    <w:rsid w:val="00AF5F36"/>
    <w:rsid w:val="00B011C4"/>
    <w:rsid w:val="00B05D4D"/>
    <w:rsid w:val="00B2165A"/>
    <w:rsid w:val="00B229CF"/>
    <w:rsid w:val="00B27D79"/>
    <w:rsid w:val="00B30B80"/>
    <w:rsid w:val="00B31D03"/>
    <w:rsid w:val="00B34C7D"/>
    <w:rsid w:val="00B361CA"/>
    <w:rsid w:val="00B36586"/>
    <w:rsid w:val="00B616BA"/>
    <w:rsid w:val="00B625C7"/>
    <w:rsid w:val="00B65ED1"/>
    <w:rsid w:val="00B731D0"/>
    <w:rsid w:val="00B901F6"/>
    <w:rsid w:val="00BA092B"/>
    <w:rsid w:val="00BB41A0"/>
    <w:rsid w:val="00BC2663"/>
    <w:rsid w:val="00BC6C3B"/>
    <w:rsid w:val="00BD096C"/>
    <w:rsid w:val="00BD3069"/>
    <w:rsid w:val="00BE1E13"/>
    <w:rsid w:val="00BF1455"/>
    <w:rsid w:val="00BF32CF"/>
    <w:rsid w:val="00C11D54"/>
    <w:rsid w:val="00C1507F"/>
    <w:rsid w:val="00C21ED9"/>
    <w:rsid w:val="00C23622"/>
    <w:rsid w:val="00C249FE"/>
    <w:rsid w:val="00C32E5D"/>
    <w:rsid w:val="00C370C2"/>
    <w:rsid w:val="00C44873"/>
    <w:rsid w:val="00C55AE7"/>
    <w:rsid w:val="00C65150"/>
    <w:rsid w:val="00C670BD"/>
    <w:rsid w:val="00C67AE4"/>
    <w:rsid w:val="00C71214"/>
    <w:rsid w:val="00C8559C"/>
    <w:rsid w:val="00C93390"/>
    <w:rsid w:val="00CA1F12"/>
    <w:rsid w:val="00CA3F77"/>
    <w:rsid w:val="00CB0393"/>
    <w:rsid w:val="00CB6884"/>
    <w:rsid w:val="00CB7775"/>
    <w:rsid w:val="00CC0CB0"/>
    <w:rsid w:val="00CD12BD"/>
    <w:rsid w:val="00CE06FE"/>
    <w:rsid w:val="00CE17DC"/>
    <w:rsid w:val="00CE53EC"/>
    <w:rsid w:val="00CE7F60"/>
    <w:rsid w:val="00D05762"/>
    <w:rsid w:val="00D2464E"/>
    <w:rsid w:val="00D24A86"/>
    <w:rsid w:val="00D3667E"/>
    <w:rsid w:val="00D40BFE"/>
    <w:rsid w:val="00D418A2"/>
    <w:rsid w:val="00D4267C"/>
    <w:rsid w:val="00D52E97"/>
    <w:rsid w:val="00D64737"/>
    <w:rsid w:val="00D72310"/>
    <w:rsid w:val="00D72470"/>
    <w:rsid w:val="00D86400"/>
    <w:rsid w:val="00D93F04"/>
    <w:rsid w:val="00DB56F6"/>
    <w:rsid w:val="00DB5B45"/>
    <w:rsid w:val="00DB76E6"/>
    <w:rsid w:val="00DE0EA5"/>
    <w:rsid w:val="00DE5426"/>
    <w:rsid w:val="00DE6C1F"/>
    <w:rsid w:val="00DE740C"/>
    <w:rsid w:val="00E02942"/>
    <w:rsid w:val="00E12348"/>
    <w:rsid w:val="00E20EA8"/>
    <w:rsid w:val="00E23B82"/>
    <w:rsid w:val="00E26038"/>
    <w:rsid w:val="00E2727B"/>
    <w:rsid w:val="00E320C2"/>
    <w:rsid w:val="00E32655"/>
    <w:rsid w:val="00E33483"/>
    <w:rsid w:val="00E42D63"/>
    <w:rsid w:val="00E50C92"/>
    <w:rsid w:val="00E52881"/>
    <w:rsid w:val="00E5624A"/>
    <w:rsid w:val="00E66E7A"/>
    <w:rsid w:val="00E802EA"/>
    <w:rsid w:val="00E81005"/>
    <w:rsid w:val="00E8652B"/>
    <w:rsid w:val="00E96038"/>
    <w:rsid w:val="00EB4C66"/>
    <w:rsid w:val="00EB70B4"/>
    <w:rsid w:val="00EC12D1"/>
    <w:rsid w:val="00EC4CF0"/>
    <w:rsid w:val="00ED126C"/>
    <w:rsid w:val="00ED1734"/>
    <w:rsid w:val="00EE62B2"/>
    <w:rsid w:val="00EF1EA7"/>
    <w:rsid w:val="00EF503C"/>
    <w:rsid w:val="00F053E8"/>
    <w:rsid w:val="00F10D67"/>
    <w:rsid w:val="00F15B7B"/>
    <w:rsid w:val="00F1773C"/>
    <w:rsid w:val="00F27019"/>
    <w:rsid w:val="00F270BD"/>
    <w:rsid w:val="00F32562"/>
    <w:rsid w:val="00F40B47"/>
    <w:rsid w:val="00F40E40"/>
    <w:rsid w:val="00F50F9B"/>
    <w:rsid w:val="00F87B71"/>
    <w:rsid w:val="00F95166"/>
    <w:rsid w:val="00FA111D"/>
    <w:rsid w:val="00FB3BE6"/>
    <w:rsid w:val="00FC41BE"/>
    <w:rsid w:val="00FD1EC4"/>
    <w:rsid w:val="00F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A66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-1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sid w:val="0031350B"/>
    <w:rPr>
      <w:rFonts w:ascii="Calibri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1">
    <w:name w:val="列出段落1"/>
    <w:basedOn w:val="a"/>
    <w:pPr>
      <w:ind w:firstLineChars="200" w:firstLine="200"/>
    </w:pPr>
  </w:style>
  <w:style w:type="paragraph" w:styleId="a6">
    <w:name w:val="Balloon Text"/>
    <w:basedOn w:val="a"/>
    <w:link w:val="a7"/>
    <w:uiPriority w:val="99"/>
    <w:semiHidden/>
    <w:unhideWhenUsed/>
    <w:rsid w:val="00C55AE7"/>
    <w:rPr>
      <w:rFonts w:ascii="Heiti SC Light" w:eastAsia="Heiti SC Light"/>
      <w:sz w:val="18"/>
      <w:szCs w:val="18"/>
    </w:rPr>
  </w:style>
  <w:style w:type="character" w:customStyle="1" w:styleId="a7">
    <w:name w:val="批注框文本字符"/>
    <w:basedOn w:val="a0"/>
    <w:link w:val="a6"/>
    <w:uiPriority w:val="99"/>
    <w:semiHidden/>
    <w:rsid w:val="00C55AE7"/>
    <w:rPr>
      <w:rFonts w:ascii="Heiti SC Light" w:eastAsia="Heiti SC Light" w:hAnsi="Calibri" w:cs="Arial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422B5"/>
    <w:pPr>
      <w:ind w:firstLineChars="200" w:firstLine="420"/>
    </w:pPr>
  </w:style>
  <w:style w:type="character" w:styleId="a9">
    <w:name w:val="page number"/>
    <w:basedOn w:val="a0"/>
    <w:uiPriority w:val="99"/>
    <w:semiHidden/>
    <w:unhideWhenUsed/>
    <w:rsid w:val="0003554B"/>
  </w:style>
  <w:style w:type="table" w:styleId="-1">
    <w:name w:val="Light Shading Accent 1"/>
    <w:basedOn w:val="a1"/>
    <w:uiPriority w:val="60"/>
    <w:rsid w:val="000355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2.jp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9076CC-0B21-0549-84C5-038AFF10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2155</Characters>
  <Application>Microsoft Macintosh Word</Application>
  <DocSecurity>0</DocSecurity>
  <Lines>17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BorgWarner</Company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</dc:creator>
  <cp:lastModifiedBy>Microsoft Office 用户</cp:lastModifiedBy>
  <cp:revision>2</cp:revision>
  <cp:lastPrinted>2017-06-13T11:49:00Z</cp:lastPrinted>
  <dcterms:created xsi:type="dcterms:W3CDTF">2019-03-08T14:27:00Z</dcterms:created>
  <dcterms:modified xsi:type="dcterms:W3CDTF">2019-03-08T14:27:00Z</dcterms:modified>
</cp:coreProperties>
</file>