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8okn93pyp5t" w:id="0"/>
      <w:bookmarkEnd w:id="0"/>
      <w:r w:rsidDel="00000000" w:rsidR="00000000" w:rsidRPr="00000000">
        <w:rPr>
          <w:rtl w:val="0"/>
        </w:rPr>
        <w:t xml:space="preserve">Individual Contribution for DELE CA2 Part B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Contributions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 Rate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Samuel Tay </w:t>
              <w:br w:type="textWrapping"/>
              <w:t xml:space="preserve">P2107404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DQN Model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Hypertuning and improvement of DQN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 1-7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Soh Hong Yu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P2100775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Animation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A2C Model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PPO (Improved A2C)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 8-15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