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127" w:rsidRDefault="00353127" w:rsidP="00353127">
      <w:pPr>
        <w:pStyle w:val="1"/>
        <w:spacing w:after="400" w:line="384" w:lineRule="auto"/>
        <w:rPr>
          <w:rFonts w:ascii="segoe-ui_light" w:hAnsi="segoe-ui_light" w:cs="Arial"/>
          <w:color w:val="000000"/>
        </w:rPr>
      </w:pPr>
      <w:r>
        <w:rPr>
          <w:rFonts w:cs="Arial"/>
          <w:color w:val="000000"/>
        </w:rPr>
        <w:t>使用</w:t>
      </w:r>
      <w:r>
        <w:rPr>
          <w:rFonts w:cs="Arial"/>
          <w:color w:val="000000"/>
        </w:rPr>
        <w:t xml:space="preserve"> SQL Server Management Studio </w:t>
      </w:r>
      <w:r>
        <w:rPr>
          <w:rFonts w:cs="Arial"/>
          <w:color w:val="000000"/>
        </w:rPr>
        <w:t>連線及查詢</w:t>
      </w:r>
    </w:p>
    <w:p w:rsidR="00353127" w:rsidRDefault="00353127" w:rsidP="00412042">
      <w:pPr>
        <w:pStyle w:val="af"/>
        <w:ind w:firstLine="240"/>
        <w:rPr>
          <w:rFonts w:hint="eastAsia"/>
        </w:rPr>
      </w:pPr>
      <w:r>
        <w:rPr>
          <w:rFonts w:hint="eastAsia"/>
        </w:rPr>
        <w:t>2018/03/13</w:t>
      </w:r>
    </w:p>
    <w:p w:rsidR="00353127" w:rsidRDefault="00353127" w:rsidP="00412042">
      <w:pPr>
        <w:pStyle w:val="af"/>
        <w:ind w:firstLine="240"/>
      </w:pPr>
      <w:r>
        <w:t>本教學課程將教導您如何使用 SQL Server Management Studio (SSMS)連線到 SQL Server 執行個體，並執行一些基本的 Transact-SQL (T-SQL)命令。This Tutorial teaches you how to use SQL Server Management Studio (SSMS) to connect to your SQL Server instance, and run some basic Transact-SQL (T-SQL) commands. 本文會示範如何執行下列操作：This article demonstrates how to do the following:</w:t>
      </w:r>
    </w:p>
    <w:p w:rsidR="00353127" w:rsidRPr="00412042" w:rsidRDefault="00353127" w:rsidP="00412042">
      <w:pPr>
        <w:pStyle w:val="2"/>
        <w:spacing w:before="200" w:after="100"/>
      </w:pPr>
      <w:r w:rsidRPr="00412042">
        <w:t>PrerequisitesPrerequisites</w:t>
      </w:r>
    </w:p>
    <w:p w:rsidR="00353127" w:rsidRDefault="00353127" w:rsidP="00412042">
      <w:pPr>
        <w:pStyle w:val="af"/>
        <w:ind w:firstLine="240"/>
      </w:pPr>
      <w:r>
        <w:t>若要完成本教學課程，您需要 SQL Server Management Studio 和 SQL Server 存取權。To complete this Tutorial, you need SQL Server Management Studio and access to a SQL Server.</w:t>
      </w:r>
    </w:p>
    <w:p w:rsidR="00412042" w:rsidRDefault="00353127" w:rsidP="00412042">
      <w:pPr>
        <w:pStyle w:val="af"/>
        <w:ind w:firstLine="240"/>
        <w:rPr>
          <w:rFonts w:ascii="segoe-ui_normal" w:hAnsi="segoe-ui_normal" w:cs="Arial"/>
        </w:rPr>
      </w:pPr>
      <w:r>
        <w:t xml:space="preserve">安裝 </w:t>
      </w:r>
      <w:hyperlink r:id="rId7" w:history="1">
        <w:r>
          <w:rPr>
            <w:rStyle w:val="ad"/>
            <w:rFonts w:ascii="segoe-ui_normal" w:hAnsi="segoe-ui_normal" w:cs="Arial"/>
          </w:rPr>
          <w:t>SQL Server Management Studio</w:t>
        </w:r>
      </w:hyperlink>
      <w:r>
        <w:t>。</w:t>
      </w:r>
      <w:r w:rsidRPr="00412042">
        <w:rPr>
          <w:rFonts w:ascii="segoe-ui_normal" w:hAnsi="segoe-ui_normal" w:cs="Arial"/>
          <w:vanish/>
        </w:rPr>
        <w:t>SQL Server Management Studio</w:t>
      </w:r>
    </w:p>
    <w:p w:rsidR="00353127" w:rsidRDefault="00353127" w:rsidP="00412042">
      <w:pPr>
        <w:pStyle w:val="af"/>
        <w:ind w:firstLine="240"/>
      </w:pPr>
      <w:r>
        <w:t>如果您沒有 SQL Server 存取權，請從下列連結中選取平台 (如果您選擇 SQL 驗證，請確認您記住 SQL 登入名稱和密碼！)：If you don't have access to a SQL Server, select your platform from the following links (make sure you remember your SQL Login and Password if you choose SQL Authentication!):</w:t>
      </w:r>
    </w:p>
    <w:p w:rsidR="00353127" w:rsidRDefault="00353127" w:rsidP="00412042">
      <w:pPr>
        <w:pStyle w:val="af"/>
        <w:ind w:firstLine="240"/>
      </w:pPr>
      <w:hyperlink r:id="rId8" w:history="1">
        <w:r>
          <w:rPr>
            <w:rStyle w:val="ad"/>
            <w:rFonts w:ascii="segoe-ui_normal" w:hAnsi="segoe-ui_normal" w:cs="Arial"/>
          </w:rPr>
          <w:t xml:space="preserve">Windows - </w:t>
        </w:r>
        <w:r>
          <w:rPr>
            <w:rStyle w:val="ad"/>
            <w:rFonts w:ascii="segoe-ui_normal" w:hAnsi="segoe-ui_normal" w:cs="Arial"/>
          </w:rPr>
          <w:t>下載</w:t>
        </w:r>
        <w:r>
          <w:rPr>
            <w:rStyle w:val="ad"/>
            <w:rFonts w:ascii="segoe-ui_normal" w:hAnsi="segoe-ui_normal" w:cs="Arial"/>
          </w:rPr>
          <w:t xml:space="preserve"> SQL Server 2017 Developer Edition</w:t>
        </w:r>
        <w:r>
          <w:rPr>
            <w:color w:val="0050C5"/>
          </w:rPr>
          <w:t>Windows - Download SQL Server 2017 Developer Edition</w:t>
        </w:r>
      </w:hyperlink>
    </w:p>
    <w:p w:rsidR="00353127" w:rsidRDefault="00353127" w:rsidP="00412042">
      <w:pPr>
        <w:pStyle w:val="af"/>
        <w:ind w:firstLine="240"/>
      </w:pPr>
      <w:hyperlink r:id="rId9" w:history="1">
        <w:r>
          <w:rPr>
            <w:rStyle w:val="ad"/>
            <w:rFonts w:ascii="segoe-ui_normal" w:hAnsi="segoe-ui_normal" w:cs="Arial"/>
          </w:rPr>
          <w:t xml:space="preserve">macOS - </w:t>
        </w:r>
        <w:r>
          <w:rPr>
            <w:rStyle w:val="ad"/>
            <w:rFonts w:ascii="segoe-ui_normal" w:hAnsi="segoe-ui_normal" w:cs="Arial"/>
          </w:rPr>
          <w:t>下載</w:t>
        </w:r>
        <w:r>
          <w:rPr>
            <w:rStyle w:val="ad"/>
            <w:rFonts w:ascii="segoe-ui_normal" w:hAnsi="segoe-ui_normal" w:cs="Arial"/>
          </w:rPr>
          <w:t xml:space="preserve"> Docker </w:t>
        </w:r>
        <w:r>
          <w:rPr>
            <w:rStyle w:val="ad"/>
            <w:rFonts w:ascii="segoe-ui_normal" w:hAnsi="segoe-ui_normal" w:cs="Arial"/>
          </w:rPr>
          <w:t>上的</w:t>
        </w:r>
        <w:r>
          <w:rPr>
            <w:rStyle w:val="ad"/>
            <w:rFonts w:ascii="segoe-ui_normal" w:hAnsi="segoe-ui_normal" w:cs="Arial"/>
          </w:rPr>
          <w:t xml:space="preserve"> SQL Server 2017</w:t>
        </w:r>
        <w:r>
          <w:rPr>
            <w:color w:val="0050C5"/>
          </w:rPr>
          <w:t>macOS - Download SQL Server 2017 on Docker</w:t>
        </w:r>
      </w:hyperlink>
    </w:p>
    <w:p w:rsidR="00353127" w:rsidRPr="00412042" w:rsidRDefault="00353127" w:rsidP="00412042">
      <w:pPr>
        <w:pStyle w:val="2"/>
        <w:spacing w:before="200" w:after="100"/>
      </w:pPr>
      <w:r w:rsidRPr="00412042">
        <w:t>連線到</w:t>
      </w:r>
      <w:r w:rsidRPr="00412042">
        <w:t xml:space="preserve"> SQL ServerConnect to a SQL Server</w:t>
      </w:r>
    </w:p>
    <w:p w:rsidR="00353127" w:rsidRDefault="00353127" w:rsidP="00412042">
      <w:pPr>
        <w:pStyle w:val="af"/>
        <w:ind w:firstLine="240"/>
      </w:pPr>
      <w:r>
        <w:t>啟動 SQL Server Management Studio (SSMS)。Start SQL Server Management Studio (SSMS).</w:t>
      </w:r>
    </w:p>
    <w:p w:rsidR="00353127" w:rsidRDefault="00353127" w:rsidP="00412042">
      <w:pPr>
        <w:pStyle w:val="af"/>
        <w:ind w:firstLine="240"/>
      </w:pPr>
      <w:r>
        <w:t xml:space="preserve">第一次執行 SSMS 時，[連線到伺服器] 對話方塊隨即開啟。The first time you run SSMS the </w:t>
      </w:r>
      <w:r>
        <w:rPr>
          <w:vanish/>
        </w:rPr>
        <w:t>Connect to Server</w:t>
      </w:r>
      <w:r>
        <w:t xml:space="preserve"> dialog box opens.</w:t>
      </w:r>
    </w:p>
    <w:p w:rsidR="00353127" w:rsidRDefault="00353127" w:rsidP="00412042">
      <w:pPr>
        <w:pStyle w:val="af"/>
        <w:ind w:firstLine="240"/>
      </w:pPr>
      <w:r>
        <w:t xml:space="preserve">如果 [連線到伺服器] 對話方塊未開啟，可以在物件總管 &gt; </w:t>
      </w:r>
      <w:hyperlink r:id="rId10" w:history="1">
        <w:r>
          <w:rPr>
            <w:rStyle w:val="ad"/>
            <w:rFonts w:ascii="segoe-ui_normal" w:hAnsi="segoe-ui_normal" w:cs="Arial"/>
          </w:rPr>
          <w:t>連線</w:t>
        </w:r>
      </w:hyperlink>
      <w:r>
        <w:t xml:space="preserve"> &gt; [資料庫引擎] 中手動開啟。If the </w:t>
      </w:r>
      <w:r>
        <w:rPr>
          <w:vanish/>
        </w:rPr>
        <w:t>Connect to Server</w:t>
      </w:r>
      <w:r>
        <w:t xml:space="preserve"> dialog doesn't open, it can be opened manually in </w:t>
      </w:r>
      <w:r>
        <w:rPr>
          <w:vanish/>
        </w:rPr>
        <w:t>Object Explorer</w:t>
      </w:r>
      <w:r>
        <w:t xml:space="preserve"> &gt; </w:t>
      </w:r>
      <w:r>
        <w:rPr>
          <w:vanish/>
        </w:rPr>
        <w:t>Connect</w:t>
      </w:r>
      <w:r>
        <w:t xml:space="preserve"> (or icon next to it) &gt; </w:t>
      </w:r>
      <w:r>
        <w:rPr>
          <w:vanish/>
        </w:rPr>
        <w:t>Database Engine</w:t>
      </w:r>
      <w:r>
        <w:t>.</w:t>
      </w:r>
    </w:p>
    <w:p w:rsidR="00353127" w:rsidRDefault="00412042" w:rsidP="00353127">
      <w:pPr>
        <w:pStyle w:val="ab"/>
        <w:spacing w:before="200"/>
      </w:pPr>
      <w:r w:rsidRPr="00353127">
        <w:rPr>
          <w:rFonts w:ascii="segoe-ui_normal" w:hAnsi="segoe-ui_normal" w:cs="Arial"/>
          <w:noProof/>
          <w:color w:val="000000"/>
        </w:rPr>
        <w:lastRenderedPageBreak/>
        <w:drawing>
          <wp:inline distT="0" distB="0" distL="0" distR="0">
            <wp:extent cx="4480560" cy="3124200"/>
            <wp:effectExtent l="0" t="0" r="0" b="0"/>
            <wp:docPr id="29" name="圖片 26" descr="在物件總管中連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在物件總管中連線"/>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4480560" cy="3124200"/>
                    </a:xfrm>
                    <a:prstGeom prst="rect">
                      <a:avLst/>
                    </a:prstGeom>
                    <a:noFill/>
                    <a:ln>
                      <a:noFill/>
                    </a:ln>
                  </pic:spPr>
                </pic:pic>
              </a:graphicData>
            </a:graphic>
          </wp:inline>
        </w:drawing>
      </w:r>
    </w:p>
    <w:p w:rsidR="00353127" w:rsidRDefault="00353127" w:rsidP="00412042">
      <w:pPr>
        <w:pStyle w:val="af"/>
        <w:ind w:firstLine="240"/>
      </w:pPr>
      <w:r>
        <w:t xml:space="preserve">在 [連線到伺服器] 對話方塊中，填寫您的連線選項：In the </w:t>
      </w:r>
      <w:r>
        <w:rPr>
          <w:vanish/>
        </w:rPr>
        <w:t>Connect to Server</w:t>
      </w:r>
      <w:r>
        <w:t xml:space="preserve"> dialog box, fill out your connection options:</w:t>
      </w:r>
    </w:p>
    <w:p w:rsidR="00353127" w:rsidRDefault="00353127" w:rsidP="00412042">
      <w:pPr>
        <w:pStyle w:val="af"/>
        <w:ind w:firstLine="240"/>
      </w:pPr>
      <w:r>
        <w:t>伺服器類型：資料庫引擎 (通常預設為已選取)</w:t>
      </w:r>
      <w:r>
        <w:rPr>
          <w:vanish/>
        </w:rPr>
        <w:t>Server type</w:t>
      </w:r>
      <w:r>
        <w:t>: Database Engine (typically selected by default)</w:t>
      </w:r>
    </w:p>
    <w:p w:rsidR="00353127" w:rsidRDefault="00353127" w:rsidP="00412042">
      <w:pPr>
        <w:pStyle w:val="af"/>
        <w:ind w:firstLine="240"/>
      </w:pPr>
      <w:r>
        <w:t>驗證：Windows 驗證 (本文使用 Windows 驗證，但支援 SQL 登入；如選取，將提示您輸入使用者名稱及密碼)</w:t>
      </w:r>
      <w:r>
        <w:rPr>
          <w:vanish/>
        </w:rPr>
        <w:t>Authentication</w:t>
      </w:r>
      <w:r>
        <w:t>: Windows Authentication (this article uses Windows Authentication, but SQL Login is supported and will prompt you for a username / password if selected)</w:t>
      </w:r>
    </w:p>
    <w:p w:rsidR="00353127" w:rsidRDefault="00412042" w:rsidP="00353127">
      <w:pPr>
        <w:pStyle w:val="ab"/>
        <w:spacing w:before="200"/>
      </w:pPr>
      <w:r w:rsidRPr="00353127">
        <w:rPr>
          <w:rFonts w:ascii="segoe-ui_normal" w:hAnsi="segoe-ui_normal" w:cs="Arial"/>
          <w:noProof/>
          <w:color w:val="000000"/>
        </w:rPr>
        <w:drawing>
          <wp:inline distT="0" distB="0" distL="0" distR="0">
            <wp:extent cx="4655820" cy="3078480"/>
            <wp:effectExtent l="0" t="0" r="0" b="0"/>
            <wp:docPr id="28" name="圖片 25" descr="連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連接"/>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4655820" cy="3078480"/>
                    </a:xfrm>
                    <a:prstGeom prst="rect">
                      <a:avLst/>
                    </a:prstGeom>
                    <a:noFill/>
                    <a:ln>
                      <a:noFill/>
                    </a:ln>
                  </pic:spPr>
                </pic:pic>
              </a:graphicData>
            </a:graphic>
          </wp:inline>
        </w:drawing>
      </w:r>
    </w:p>
    <w:p w:rsidR="00353127" w:rsidRDefault="00353127" w:rsidP="00412042">
      <w:pPr>
        <w:pStyle w:val="af"/>
        <w:ind w:firstLine="240"/>
      </w:pPr>
      <w:r>
        <w:t xml:space="preserve">您也可以透過點一下 [選項] 按鈕來修改其他連線選項 (例如您要連線的資料庫、連線逾時值和網路通訊協定)。You can also modify additional connection options (such as the database you're connecting to, the connection timeout value, and the network protocol) by clicking the </w:t>
      </w:r>
      <w:r>
        <w:rPr>
          <w:vanish/>
        </w:rPr>
        <w:t>Options</w:t>
      </w:r>
      <w:r>
        <w:t xml:space="preserve"> button. 為了本文目的，所有內容都保留預設值。For the purpose of this article, everything was left at the default values.</w:t>
      </w:r>
    </w:p>
    <w:p w:rsidR="00353127" w:rsidRDefault="00353127" w:rsidP="00412042">
      <w:pPr>
        <w:pStyle w:val="af"/>
        <w:ind w:firstLine="240"/>
      </w:pPr>
      <w:r>
        <w:t xml:space="preserve">一旦欄位填寫完畢，請按一下 [連線]。Once the fields have been filled out, click on </w:t>
      </w:r>
      <w:r>
        <w:rPr>
          <w:vanish/>
        </w:rPr>
        <w:t>Connect</w:t>
      </w:r>
      <w:r>
        <w:t>.</w:t>
      </w:r>
    </w:p>
    <w:p w:rsidR="00353127" w:rsidRDefault="00353127" w:rsidP="00412042">
      <w:pPr>
        <w:pStyle w:val="af"/>
        <w:ind w:firstLine="240"/>
      </w:pPr>
      <w:r>
        <w:t xml:space="preserve">您可以透過瀏覽物件總管中的物件來驗證您是否已成功連線到 SQL Server：You can verify that your connection succeeded to your SQL Server by exploring the objects in </w:t>
      </w:r>
      <w:r>
        <w:rPr>
          <w:vanish/>
        </w:rPr>
        <w:t>Object Explorer</w:t>
      </w:r>
      <w:r>
        <w:t>:</w:t>
      </w:r>
    </w:p>
    <w:p w:rsidR="00353127" w:rsidRDefault="00412042" w:rsidP="00353127">
      <w:pPr>
        <w:pStyle w:val="ab"/>
        <w:spacing w:before="200"/>
      </w:pPr>
      <w:r w:rsidRPr="00353127">
        <w:rPr>
          <w:rFonts w:ascii="segoe-ui_normal" w:hAnsi="segoe-ui_normal" w:cs="Arial"/>
          <w:noProof/>
          <w:color w:val="000000"/>
        </w:rPr>
        <w:lastRenderedPageBreak/>
        <w:drawing>
          <wp:inline distT="0" distB="0" distL="0" distR="0">
            <wp:extent cx="4305300" cy="4686300"/>
            <wp:effectExtent l="0" t="0" r="0" b="0"/>
            <wp:docPr id="27" name="圖片 24" descr="連線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連線成功"/>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4305300" cy="4686300"/>
                    </a:xfrm>
                    <a:prstGeom prst="rect">
                      <a:avLst/>
                    </a:prstGeom>
                    <a:noFill/>
                    <a:ln>
                      <a:noFill/>
                    </a:ln>
                  </pic:spPr>
                </pic:pic>
              </a:graphicData>
            </a:graphic>
          </wp:inline>
        </w:drawing>
      </w:r>
    </w:p>
    <w:p w:rsidR="00353127" w:rsidRPr="00412042" w:rsidRDefault="00353127" w:rsidP="00412042">
      <w:pPr>
        <w:pStyle w:val="2"/>
        <w:spacing w:before="200" w:after="100"/>
      </w:pPr>
      <w:r w:rsidRPr="00412042">
        <w:t>建立資料庫</w:t>
      </w:r>
      <w:r w:rsidRPr="00412042">
        <w:t>Create a database</w:t>
      </w:r>
    </w:p>
    <w:p w:rsidR="00353127" w:rsidRDefault="00353127" w:rsidP="00412042">
      <w:pPr>
        <w:pStyle w:val="af"/>
        <w:ind w:firstLine="240"/>
      </w:pPr>
      <w:r>
        <w:t>下列步驟會建立名為 TutorialDB 的新資料庫。The following steps create a database named TutorialDB.</w:t>
      </w:r>
    </w:p>
    <w:p w:rsidR="00353127" w:rsidRDefault="00353127" w:rsidP="00412042">
      <w:pPr>
        <w:pStyle w:val="af"/>
        <w:ind w:firstLine="240"/>
      </w:pPr>
      <w:r>
        <w:t xml:space="preserve">在物件總管中，以滑鼠右鍵按一下您的伺服器，然後選取 [新增查詢]：Right-click your server in </w:t>
      </w:r>
      <w:r>
        <w:rPr>
          <w:vanish/>
        </w:rPr>
        <w:t>Object Explorer</w:t>
      </w:r>
      <w:r>
        <w:t xml:space="preserve"> and select </w:t>
      </w:r>
      <w:r>
        <w:rPr>
          <w:vanish/>
        </w:rPr>
        <w:t>New Query</w:t>
      </w:r>
      <w:r>
        <w:t>:</w:t>
      </w:r>
    </w:p>
    <w:p w:rsidR="00353127" w:rsidRDefault="00412042" w:rsidP="00353127">
      <w:pPr>
        <w:pStyle w:val="ab"/>
        <w:spacing w:before="200"/>
      </w:pPr>
      <w:r w:rsidRPr="00353127">
        <w:rPr>
          <w:rFonts w:ascii="segoe-ui_normal" w:hAnsi="segoe-ui_normal" w:cs="Arial"/>
          <w:noProof/>
          <w:color w:val="000000"/>
        </w:rPr>
        <w:drawing>
          <wp:inline distT="0" distB="0" distL="0" distR="0">
            <wp:extent cx="4427220" cy="3528060"/>
            <wp:effectExtent l="0" t="0" r="0" b="0"/>
            <wp:docPr id="26" name="圖片 23" descr="新增查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新增查詢"/>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4427220" cy="3528060"/>
                    </a:xfrm>
                    <a:prstGeom prst="rect">
                      <a:avLst/>
                    </a:prstGeom>
                    <a:noFill/>
                    <a:ln>
                      <a:noFill/>
                    </a:ln>
                  </pic:spPr>
                </pic:pic>
              </a:graphicData>
            </a:graphic>
          </wp:inline>
        </w:drawing>
      </w:r>
    </w:p>
    <w:p w:rsidR="00353127" w:rsidRDefault="00353127" w:rsidP="00412042">
      <w:pPr>
        <w:pStyle w:val="af"/>
        <w:ind w:firstLine="240"/>
      </w:pPr>
      <w:r>
        <w:t>將下列 T-SQL 程式碼貼入查詢視窗中：Paste the following T-SQL code snippet into the query window:</w:t>
      </w:r>
    </w:p>
    <w:p w:rsidR="00353127" w:rsidRDefault="00353127" w:rsidP="00412042">
      <w:pPr>
        <w:pStyle w:val="af"/>
        <w:ind w:firstLine="240"/>
        <w:rPr>
          <w:color w:val="000000"/>
          <w:bdr w:val="none" w:sz="0" w:space="0" w:color="auto" w:frame="1"/>
          <w:shd w:val="clear" w:color="auto" w:fill="F9F9F9"/>
        </w:rPr>
      </w:pPr>
      <w:r>
        <w:rPr>
          <w:bdr w:val="none" w:sz="0" w:space="0" w:color="auto" w:frame="1"/>
          <w:shd w:val="clear" w:color="auto" w:fill="F9F9F9"/>
        </w:rPr>
        <w:lastRenderedPageBreak/>
        <w:t>USE</w:t>
      </w:r>
      <w:r>
        <w:rPr>
          <w:color w:val="000000"/>
          <w:bdr w:val="none" w:sz="0" w:space="0" w:color="auto" w:frame="1"/>
          <w:shd w:val="clear" w:color="auto" w:fill="F9F9F9"/>
        </w:rPr>
        <w:t xml:space="preserve"> </w:t>
      </w:r>
      <w:r>
        <w:rPr>
          <w:bdr w:val="none" w:sz="0" w:space="0" w:color="auto" w:frame="1"/>
          <w:shd w:val="clear" w:color="auto" w:fill="F9F9F9"/>
        </w:rPr>
        <w:t>master</w:t>
      </w:r>
    </w:p>
    <w:p w:rsidR="00353127" w:rsidRDefault="00353127" w:rsidP="00412042">
      <w:pPr>
        <w:pStyle w:val="af"/>
        <w:ind w:firstLine="240"/>
        <w:rPr>
          <w:color w:val="000000"/>
          <w:bdr w:val="none" w:sz="0" w:space="0" w:color="auto" w:frame="1"/>
          <w:shd w:val="clear" w:color="auto" w:fill="F9F9F9"/>
        </w:rPr>
      </w:pPr>
      <w:r>
        <w:rPr>
          <w:bdr w:val="none" w:sz="0" w:space="0" w:color="auto" w:frame="1"/>
          <w:shd w:val="clear" w:color="auto" w:fill="F9F9F9"/>
        </w:rPr>
        <w:t>GO</w:t>
      </w:r>
    </w:p>
    <w:p w:rsidR="00353127" w:rsidRDefault="00353127" w:rsidP="00412042">
      <w:pPr>
        <w:pStyle w:val="af"/>
        <w:ind w:firstLine="240"/>
        <w:rPr>
          <w:color w:val="000000"/>
          <w:bdr w:val="none" w:sz="0" w:space="0" w:color="auto" w:frame="1"/>
          <w:shd w:val="clear" w:color="auto" w:fill="F9F9F9"/>
        </w:rPr>
      </w:pPr>
      <w:r>
        <w:rPr>
          <w:bdr w:val="none" w:sz="0" w:space="0" w:color="auto" w:frame="1"/>
          <w:shd w:val="clear" w:color="auto" w:fill="F9F9F9"/>
        </w:rPr>
        <w:t>IF</w:t>
      </w:r>
      <w:r>
        <w:rPr>
          <w:color w:val="000000"/>
          <w:bdr w:val="none" w:sz="0" w:space="0" w:color="auto" w:frame="1"/>
          <w:shd w:val="clear" w:color="auto" w:fill="F9F9F9"/>
        </w:rPr>
        <w:t xml:space="preserve"> </w:t>
      </w:r>
      <w:r>
        <w:rPr>
          <w:bdr w:val="none" w:sz="0" w:space="0" w:color="auto" w:frame="1"/>
          <w:shd w:val="clear" w:color="auto" w:fill="F9F9F9"/>
        </w:rPr>
        <w:t>NOT</w:t>
      </w:r>
      <w:r>
        <w:rPr>
          <w:color w:val="000000"/>
          <w:bdr w:val="none" w:sz="0" w:space="0" w:color="auto" w:frame="1"/>
          <w:shd w:val="clear" w:color="auto" w:fill="F9F9F9"/>
        </w:rPr>
        <w:t xml:space="preserve"> </w:t>
      </w:r>
      <w:r>
        <w:rPr>
          <w:bdr w:val="none" w:sz="0" w:space="0" w:color="auto" w:frame="1"/>
          <w:shd w:val="clear" w:color="auto" w:fill="F9F9F9"/>
        </w:rPr>
        <w:t>EXISTS</w:t>
      </w:r>
      <w:r>
        <w:rPr>
          <w:color w:val="000000"/>
          <w:bdr w:val="none" w:sz="0" w:space="0" w:color="auto" w:frame="1"/>
          <w:shd w:val="clear" w:color="auto" w:fill="F9F9F9"/>
        </w:rPr>
        <w:t xml:space="preserve"> (</w:t>
      </w:r>
    </w:p>
    <w:p w:rsidR="00353127" w:rsidRDefault="00353127" w:rsidP="00412042">
      <w:pPr>
        <w:pStyle w:val="af"/>
        <w:ind w:firstLine="240"/>
        <w:rPr>
          <w:color w:val="000000"/>
          <w:bdr w:val="none" w:sz="0" w:space="0" w:color="auto" w:frame="1"/>
          <w:shd w:val="clear" w:color="auto" w:fill="F9F9F9"/>
        </w:rPr>
      </w:pPr>
      <w:r>
        <w:rPr>
          <w:color w:val="000000"/>
          <w:bdr w:val="none" w:sz="0" w:space="0" w:color="auto" w:frame="1"/>
          <w:shd w:val="clear" w:color="auto" w:fill="F9F9F9"/>
        </w:rPr>
        <w:tab/>
      </w:r>
      <w:r>
        <w:rPr>
          <w:bdr w:val="none" w:sz="0" w:space="0" w:color="auto" w:frame="1"/>
          <w:shd w:val="clear" w:color="auto" w:fill="F9F9F9"/>
        </w:rPr>
        <w:t>SELECT</w:t>
      </w:r>
      <w:r>
        <w:rPr>
          <w:color w:val="000000"/>
          <w:bdr w:val="none" w:sz="0" w:space="0" w:color="auto" w:frame="1"/>
          <w:shd w:val="clear" w:color="auto" w:fill="F9F9F9"/>
        </w:rPr>
        <w:t xml:space="preserve"> </w:t>
      </w:r>
      <w:r>
        <w:rPr>
          <w:bdr w:val="none" w:sz="0" w:space="0" w:color="auto" w:frame="1"/>
          <w:shd w:val="clear" w:color="auto" w:fill="F9F9F9"/>
        </w:rPr>
        <w:t>name</w:t>
      </w:r>
    </w:p>
    <w:p w:rsidR="00353127" w:rsidRDefault="00353127" w:rsidP="00412042">
      <w:pPr>
        <w:pStyle w:val="af"/>
        <w:ind w:firstLine="240"/>
        <w:rPr>
          <w:bdr w:val="none" w:sz="0" w:space="0" w:color="auto" w:frame="1"/>
          <w:shd w:val="clear" w:color="auto" w:fill="F9F9F9"/>
        </w:rPr>
      </w:pPr>
      <w:r>
        <w:rPr>
          <w:bdr w:val="none" w:sz="0" w:space="0" w:color="auto" w:frame="1"/>
          <w:shd w:val="clear" w:color="auto" w:fill="F9F9F9"/>
        </w:rPr>
        <w:tab/>
        <w:t>FROM sys.databases</w:t>
      </w:r>
    </w:p>
    <w:p w:rsidR="00353127" w:rsidRDefault="00353127" w:rsidP="00412042">
      <w:pPr>
        <w:pStyle w:val="af"/>
        <w:ind w:firstLine="240"/>
        <w:rPr>
          <w:color w:val="000000"/>
          <w:bdr w:val="none" w:sz="0" w:space="0" w:color="auto" w:frame="1"/>
          <w:shd w:val="clear" w:color="auto" w:fill="F9F9F9"/>
        </w:rPr>
      </w:pPr>
      <w:r>
        <w:rPr>
          <w:color w:val="000000"/>
          <w:bdr w:val="none" w:sz="0" w:space="0" w:color="auto" w:frame="1"/>
          <w:shd w:val="clear" w:color="auto" w:fill="F9F9F9"/>
        </w:rPr>
        <w:tab/>
      </w:r>
      <w:r>
        <w:rPr>
          <w:bdr w:val="none" w:sz="0" w:space="0" w:color="auto" w:frame="1"/>
          <w:shd w:val="clear" w:color="auto" w:fill="F9F9F9"/>
        </w:rPr>
        <w:t>WHERE</w:t>
      </w:r>
      <w:r>
        <w:rPr>
          <w:color w:val="000000"/>
          <w:bdr w:val="none" w:sz="0" w:space="0" w:color="auto" w:frame="1"/>
          <w:shd w:val="clear" w:color="auto" w:fill="F9F9F9"/>
        </w:rPr>
        <w:t xml:space="preserve"> </w:t>
      </w:r>
      <w:r>
        <w:rPr>
          <w:bdr w:val="none" w:sz="0" w:space="0" w:color="auto" w:frame="1"/>
          <w:shd w:val="clear" w:color="auto" w:fill="F9F9F9"/>
        </w:rPr>
        <w:t>name</w:t>
      </w:r>
      <w:r>
        <w:rPr>
          <w:color w:val="000000"/>
          <w:bdr w:val="none" w:sz="0" w:space="0" w:color="auto" w:frame="1"/>
          <w:shd w:val="clear" w:color="auto" w:fill="F9F9F9"/>
        </w:rPr>
        <w:t xml:space="preserve"> = N</w:t>
      </w:r>
      <w:r>
        <w:rPr>
          <w:bdr w:val="none" w:sz="0" w:space="0" w:color="auto" w:frame="1"/>
          <w:shd w:val="clear" w:color="auto" w:fill="F9F9F9"/>
        </w:rPr>
        <w:t>'TutorialDB'</w:t>
      </w:r>
    </w:p>
    <w:p w:rsidR="00353127" w:rsidRDefault="00353127" w:rsidP="00412042">
      <w:pPr>
        <w:pStyle w:val="af"/>
        <w:ind w:firstLine="240"/>
        <w:rPr>
          <w:bdr w:val="none" w:sz="0" w:space="0" w:color="auto" w:frame="1"/>
          <w:shd w:val="clear" w:color="auto" w:fill="F9F9F9"/>
        </w:rPr>
      </w:pPr>
      <w:r>
        <w:rPr>
          <w:bdr w:val="none" w:sz="0" w:space="0" w:color="auto" w:frame="1"/>
          <w:shd w:val="clear" w:color="auto" w:fill="F9F9F9"/>
        </w:rPr>
        <w:t>)</w:t>
      </w:r>
    </w:p>
    <w:p w:rsidR="00353127" w:rsidRDefault="00353127" w:rsidP="00412042">
      <w:pPr>
        <w:pStyle w:val="af"/>
        <w:ind w:firstLine="240"/>
        <w:rPr>
          <w:bdr w:val="none" w:sz="0" w:space="0" w:color="auto" w:frame="1"/>
          <w:shd w:val="clear" w:color="auto" w:fill="F9F9F9"/>
        </w:rPr>
      </w:pPr>
      <w:r>
        <w:rPr>
          <w:bdr w:val="none" w:sz="0" w:space="0" w:color="auto" w:frame="1"/>
          <w:shd w:val="clear" w:color="auto" w:fill="F9F9F9"/>
        </w:rPr>
        <w:t>CREATE DATABASE [TutorialDB]</w:t>
      </w:r>
    </w:p>
    <w:p w:rsidR="00353127" w:rsidRDefault="00353127" w:rsidP="00412042">
      <w:pPr>
        <w:pStyle w:val="af"/>
        <w:ind w:firstLine="240"/>
        <w:rPr>
          <w:color w:val="000000"/>
          <w:bdr w:val="none" w:sz="0" w:space="0" w:color="auto" w:frame="1"/>
          <w:shd w:val="clear" w:color="auto" w:fill="F9F9F9"/>
        </w:rPr>
      </w:pPr>
      <w:r>
        <w:rPr>
          <w:bdr w:val="none" w:sz="0" w:space="0" w:color="auto" w:frame="1"/>
          <w:shd w:val="clear" w:color="auto" w:fill="F9F9F9"/>
        </w:rPr>
        <w:t>GO</w:t>
      </w:r>
    </w:p>
    <w:p w:rsidR="00353127" w:rsidRDefault="00353127" w:rsidP="00412042">
      <w:pPr>
        <w:pStyle w:val="af"/>
        <w:ind w:firstLine="240"/>
      </w:pPr>
      <w:r>
        <w:t xml:space="preserve">若要執行查詢，請按一下 </w:t>
      </w:r>
      <w:hyperlink r:id="rId15" w:history="1">
        <w:r>
          <w:rPr>
            <w:rStyle w:val="ad"/>
            <w:rFonts w:ascii="segoe-ui_normal" w:hAnsi="segoe-ui_normal" w:cs="Arial"/>
          </w:rPr>
          <w:t>執行</w:t>
        </w:r>
      </w:hyperlink>
      <w:r>
        <w:t xml:space="preserve">。To execute the query, click on </w:t>
      </w:r>
      <w:r>
        <w:rPr>
          <w:vanish/>
        </w:rPr>
        <w:t>Execute</w:t>
      </w:r>
      <w:r>
        <w:t xml:space="preserve"> (or press F5 on your keyboard).</w:t>
      </w:r>
    </w:p>
    <w:p w:rsidR="00353127" w:rsidRDefault="00412042" w:rsidP="00353127">
      <w:pPr>
        <w:pStyle w:val="ab"/>
        <w:spacing w:before="200"/>
      </w:pPr>
      <w:r w:rsidRPr="00353127">
        <w:rPr>
          <w:rFonts w:ascii="segoe-ui_normal" w:hAnsi="segoe-ui_normal" w:cs="Arial"/>
          <w:noProof/>
          <w:color w:val="000000"/>
        </w:rPr>
        <w:drawing>
          <wp:inline distT="0" distB="0" distL="0" distR="0">
            <wp:extent cx="6484620" cy="4587240"/>
            <wp:effectExtent l="0" t="0" r="0" b="0"/>
            <wp:docPr id="25" name="圖片 22" descr="執行查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執行查詢"/>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6484620" cy="4587240"/>
                    </a:xfrm>
                    <a:prstGeom prst="rect">
                      <a:avLst/>
                    </a:prstGeom>
                    <a:noFill/>
                    <a:ln>
                      <a:noFill/>
                    </a:ln>
                  </pic:spPr>
                </pic:pic>
              </a:graphicData>
            </a:graphic>
          </wp:inline>
        </w:drawing>
      </w:r>
    </w:p>
    <w:p w:rsidR="00353127" w:rsidRDefault="00353127" w:rsidP="00412042">
      <w:pPr>
        <w:pStyle w:val="af"/>
        <w:ind w:firstLine="240"/>
      </w:pPr>
      <w:r>
        <w:t xml:space="preserve">查詢完成後，新的 TutorialDB 會出現在物件總管的資料庫清單中。After the query completes, the new </w:t>
      </w:r>
      <w:r>
        <w:rPr>
          <w:vanish/>
        </w:rPr>
        <w:t>TutorialDB</w:t>
      </w:r>
      <w:r>
        <w:t xml:space="preserve"> appears in the list of databases within </w:t>
      </w:r>
      <w:r>
        <w:rPr>
          <w:vanish/>
        </w:rPr>
        <w:t>Object Explorer</w:t>
      </w:r>
      <w:r>
        <w:t xml:space="preserve">. 以滑鼠右鍵按一下資料庫節點，然後選取 [重新整理]。If you don’t see it, right-click the Databases node and select </w:t>
      </w:r>
      <w:r>
        <w:rPr>
          <w:vanish/>
        </w:rPr>
        <w:t>Refresh</w:t>
      </w:r>
      <w:r>
        <w:t>.</w:t>
      </w:r>
    </w:p>
    <w:p w:rsidR="00353127" w:rsidRPr="00412042" w:rsidRDefault="00353127" w:rsidP="00412042">
      <w:pPr>
        <w:pStyle w:val="2"/>
        <w:spacing w:before="200" w:after="100"/>
      </w:pPr>
      <w:r w:rsidRPr="00412042">
        <w:t>建立資料表</w:t>
      </w:r>
      <w:r w:rsidRPr="00412042">
        <w:t>Create a Table</w:t>
      </w:r>
    </w:p>
    <w:p w:rsidR="00353127" w:rsidRDefault="00353127" w:rsidP="00412042">
      <w:pPr>
        <w:pStyle w:val="af"/>
        <w:ind w:firstLine="240"/>
      </w:pPr>
      <w:r>
        <w:t xml:space="preserve">下列步驟現在會在新建立的資料表中建立 TutorialDB 資料庫。The following steps will now create a table in the newly created </w:t>
      </w:r>
      <w:r>
        <w:rPr>
          <w:vanish/>
        </w:rPr>
        <w:t>TutorialDB</w:t>
      </w:r>
      <w:r>
        <w:t xml:space="preserve"> database. 但是，查詢編輯器仍然位於 Master 資料庫的內容中，並且您要在 </w:t>
      </w:r>
      <w:r>
        <w:lastRenderedPageBreak/>
        <w:t xml:space="preserve">TutorialDB 資料庫中建立一個資料表。However, the query editor is still in the context of the </w:t>
      </w:r>
      <w:r>
        <w:rPr>
          <w:vanish/>
        </w:rPr>
        <w:t>master</w:t>
      </w:r>
      <w:r>
        <w:t xml:space="preserve"> database, and you want to create a table in the </w:t>
      </w:r>
      <w:r>
        <w:rPr>
          <w:vanish/>
        </w:rPr>
        <w:t>TutorialDB</w:t>
      </w:r>
      <w:r>
        <w:t xml:space="preserve"> database.</w:t>
      </w:r>
    </w:p>
    <w:p w:rsidR="00353127" w:rsidRDefault="00353127" w:rsidP="00412042">
      <w:pPr>
        <w:pStyle w:val="af"/>
        <w:ind w:firstLine="240"/>
      </w:pPr>
      <w:r>
        <w:t xml:space="preserve">藉由從資料庫下拉式清單中選取所需的資料庫，將查詢的連線內容從 Master 資料庫變更為 TutorialDB。Change the connection context of your query from the master database to </w:t>
      </w:r>
      <w:r>
        <w:rPr>
          <w:vanish/>
        </w:rPr>
        <w:t>TutorialDB</w:t>
      </w:r>
      <w:r>
        <w:t xml:space="preserve"> by selecting the database you want from the database drop-down.</w:t>
      </w:r>
    </w:p>
    <w:p w:rsidR="00353127" w:rsidRDefault="00412042" w:rsidP="00353127">
      <w:pPr>
        <w:pStyle w:val="ab"/>
        <w:spacing w:before="200"/>
      </w:pPr>
      <w:r w:rsidRPr="00353127">
        <w:rPr>
          <w:rFonts w:ascii="segoe-ui_normal" w:hAnsi="segoe-ui_normal" w:cs="Arial"/>
          <w:noProof/>
          <w:color w:val="000000"/>
        </w:rPr>
        <w:drawing>
          <wp:inline distT="0" distB="0" distL="0" distR="0">
            <wp:extent cx="6789420" cy="2651760"/>
            <wp:effectExtent l="0" t="0" r="0" b="0"/>
            <wp:docPr id="24" name="圖片 21" descr="變更資料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變更資料庫"/>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6789420" cy="2651760"/>
                    </a:xfrm>
                    <a:prstGeom prst="rect">
                      <a:avLst/>
                    </a:prstGeom>
                    <a:noFill/>
                    <a:ln>
                      <a:noFill/>
                    </a:ln>
                  </pic:spPr>
                </pic:pic>
              </a:graphicData>
            </a:graphic>
          </wp:inline>
        </w:drawing>
      </w:r>
    </w:p>
    <w:p w:rsidR="00353127" w:rsidRDefault="00353127" w:rsidP="00412042">
      <w:pPr>
        <w:pStyle w:val="af"/>
        <w:ind w:firstLine="240"/>
      </w:pPr>
      <w:r>
        <w:t xml:space="preserve">將下列 T-SQL 程式碼片段貼入查詢視窗中並反白顯示，然後按一下 </w:t>
      </w:r>
      <w:hyperlink r:id="rId18" w:history="1">
        <w:r>
          <w:rPr>
            <w:rStyle w:val="ad"/>
            <w:rFonts w:ascii="segoe-ui_normal" w:hAnsi="segoe-ui_normal" w:cs="Arial"/>
          </w:rPr>
          <w:t>執行</w:t>
        </w:r>
      </w:hyperlink>
      <w:r>
        <w:t xml:space="preserve">：Paste the following T-SQL code snippet into the query window, highlight it, and click </w:t>
      </w:r>
      <w:r>
        <w:rPr>
          <w:vanish/>
        </w:rPr>
        <w:t>Execute</w:t>
      </w:r>
      <w:r>
        <w:t xml:space="preserve"> (or press F5 on your keyboard):</w:t>
      </w:r>
    </w:p>
    <w:p w:rsidR="00353127" w:rsidRDefault="00353127" w:rsidP="00412042">
      <w:pPr>
        <w:pStyle w:val="af"/>
        <w:ind w:firstLine="240"/>
      </w:pPr>
      <w:r>
        <w:t xml:space="preserve">您可以替換查詢視窗中的現有文字，或將其附加至結尾。You can either replace the existing text in the query window or append it to the end. 如果要在查詢視窗中執行所有事項，請按一下 [執行]。If you want to execute everything in the query window, click </w:t>
      </w:r>
      <w:r>
        <w:rPr>
          <w:vanish/>
        </w:rPr>
        <w:t>Execute</w:t>
      </w:r>
      <w:r>
        <w:t xml:space="preserve">. 如果您想要執行部分文字，請反白顯示該部分，然後按一下 [執行]。If you want to execute a portion of the text, highlight that portion, and then click </w:t>
      </w:r>
      <w:r>
        <w:rPr>
          <w:vanish/>
        </w:rPr>
        <w:t>Execute</w:t>
      </w:r>
      <w:r>
        <w:t>.</w:t>
      </w:r>
    </w:p>
    <w:p w:rsidR="00353127" w:rsidRDefault="00353127" w:rsidP="00412042">
      <w:pPr>
        <w:pStyle w:val="af"/>
        <w:ind w:firstLine="240"/>
        <w:rPr>
          <w:color w:val="000000"/>
          <w:bdr w:val="none" w:sz="0" w:space="0" w:color="auto" w:frame="1"/>
          <w:shd w:val="clear" w:color="auto" w:fill="F9F9F9"/>
        </w:rPr>
      </w:pPr>
      <w:r>
        <w:rPr>
          <w:bdr w:val="none" w:sz="0" w:space="0" w:color="auto" w:frame="1"/>
          <w:shd w:val="clear" w:color="auto" w:fill="F9F9F9"/>
        </w:rPr>
        <w:t>-- Create a new table called 'Customers' in schema 'dbo'</w:t>
      </w:r>
    </w:p>
    <w:p w:rsidR="00353127" w:rsidRDefault="00353127" w:rsidP="00412042">
      <w:pPr>
        <w:pStyle w:val="af"/>
        <w:ind w:firstLine="240"/>
        <w:rPr>
          <w:color w:val="000000"/>
          <w:bdr w:val="none" w:sz="0" w:space="0" w:color="auto" w:frame="1"/>
          <w:shd w:val="clear" w:color="auto" w:fill="F9F9F9"/>
        </w:rPr>
      </w:pPr>
      <w:r>
        <w:rPr>
          <w:bdr w:val="none" w:sz="0" w:space="0" w:color="auto" w:frame="1"/>
          <w:shd w:val="clear" w:color="auto" w:fill="F9F9F9"/>
        </w:rPr>
        <w:t>-- Drop the table if it already exists</w:t>
      </w:r>
    </w:p>
    <w:p w:rsidR="00353127" w:rsidRDefault="00353127" w:rsidP="00412042">
      <w:pPr>
        <w:pStyle w:val="af"/>
        <w:ind w:firstLine="240"/>
        <w:rPr>
          <w:bdr w:val="none" w:sz="0" w:space="0" w:color="auto" w:frame="1"/>
          <w:shd w:val="clear" w:color="auto" w:fill="F9F9F9"/>
        </w:rPr>
      </w:pPr>
      <w:r>
        <w:rPr>
          <w:bdr w:val="none" w:sz="0" w:space="0" w:color="auto" w:frame="1"/>
          <w:shd w:val="clear" w:color="auto" w:fill="F9F9F9"/>
        </w:rPr>
        <w:t>IF OBJECT_ID('dbo.Customers', 'U')IS NOT NULL</w:t>
      </w:r>
    </w:p>
    <w:p w:rsidR="00353127" w:rsidRDefault="00353127" w:rsidP="00412042">
      <w:pPr>
        <w:pStyle w:val="af"/>
        <w:ind w:firstLine="240"/>
        <w:rPr>
          <w:bdr w:val="none" w:sz="0" w:space="0" w:color="auto" w:frame="1"/>
          <w:shd w:val="clear" w:color="auto" w:fill="F9F9F9"/>
        </w:rPr>
      </w:pPr>
      <w:r>
        <w:rPr>
          <w:bdr w:val="none" w:sz="0" w:space="0" w:color="auto" w:frame="1"/>
          <w:shd w:val="clear" w:color="auto" w:fill="F9F9F9"/>
        </w:rPr>
        <w:t>DROP TABLE dbo.Customers</w:t>
      </w:r>
    </w:p>
    <w:p w:rsidR="00353127" w:rsidRDefault="00353127" w:rsidP="00412042">
      <w:pPr>
        <w:pStyle w:val="af"/>
        <w:ind w:firstLine="240"/>
        <w:rPr>
          <w:color w:val="000000"/>
          <w:bdr w:val="none" w:sz="0" w:space="0" w:color="auto" w:frame="1"/>
          <w:shd w:val="clear" w:color="auto" w:fill="F9F9F9"/>
        </w:rPr>
      </w:pPr>
      <w:r>
        <w:rPr>
          <w:bdr w:val="none" w:sz="0" w:space="0" w:color="auto" w:frame="1"/>
          <w:shd w:val="clear" w:color="auto" w:fill="F9F9F9"/>
        </w:rPr>
        <w:t>GO</w:t>
      </w:r>
    </w:p>
    <w:p w:rsidR="00353127" w:rsidRDefault="00353127" w:rsidP="00412042">
      <w:pPr>
        <w:pStyle w:val="af"/>
        <w:ind w:firstLine="240"/>
        <w:rPr>
          <w:color w:val="000000"/>
          <w:bdr w:val="none" w:sz="0" w:space="0" w:color="auto" w:frame="1"/>
          <w:shd w:val="clear" w:color="auto" w:fill="F9F9F9"/>
        </w:rPr>
      </w:pPr>
      <w:r>
        <w:rPr>
          <w:bdr w:val="none" w:sz="0" w:space="0" w:color="auto" w:frame="1"/>
          <w:shd w:val="clear" w:color="auto" w:fill="F9F9F9"/>
        </w:rPr>
        <w:t>-- Create the table in the specified schema</w:t>
      </w:r>
    </w:p>
    <w:p w:rsidR="00353127" w:rsidRDefault="00353127" w:rsidP="00412042">
      <w:pPr>
        <w:pStyle w:val="af"/>
        <w:ind w:firstLine="240"/>
        <w:rPr>
          <w:bdr w:val="none" w:sz="0" w:space="0" w:color="auto" w:frame="1"/>
          <w:shd w:val="clear" w:color="auto" w:fill="F9F9F9"/>
        </w:rPr>
      </w:pPr>
      <w:r>
        <w:rPr>
          <w:bdr w:val="none" w:sz="0" w:space="0" w:color="auto" w:frame="1"/>
          <w:shd w:val="clear" w:color="auto" w:fill="F9F9F9"/>
        </w:rPr>
        <w:t>CREATE TABLE dbo.Customers</w:t>
      </w:r>
    </w:p>
    <w:p w:rsidR="00353127" w:rsidRDefault="00353127" w:rsidP="00412042">
      <w:pPr>
        <w:pStyle w:val="af"/>
        <w:ind w:firstLine="240"/>
        <w:rPr>
          <w:bdr w:val="none" w:sz="0" w:space="0" w:color="auto" w:frame="1"/>
          <w:shd w:val="clear" w:color="auto" w:fill="F9F9F9"/>
        </w:rPr>
      </w:pPr>
      <w:r>
        <w:rPr>
          <w:bdr w:val="none" w:sz="0" w:space="0" w:color="auto" w:frame="1"/>
          <w:shd w:val="clear" w:color="auto" w:fill="F9F9F9"/>
        </w:rPr>
        <w:t>(</w:t>
      </w:r>
    </w:p>
    <w:p w:rsidR="00353127" w:rsidRDefault="00353127" w:rsidP="00412042">
      <w:pPr>
        <w:pStyle w:val="af"/>
        <w:ind w:firstLine="240"/>
        <w:rPr>
          <w:color w:val="000000"/>
          <w:bdr w:val="none" w:sz="0" w:space="0" w:color="auto" w:frame="1"/>
          <w:shd w:val="clear" w:color="auto" w:fill="F9F9F9"/>
        </w:rPr>
      </w:pPr>
      <w:r>
        <w:rPr>
          <w:color w:val="000000"/>
          <w:bdr w:val="none" w:sz="0" w:space="0" w:color="auto" w:frame="1"/>
          <w:shd w:val="clear" w:color="auto" w:fill="F9F9F9"/>
        </w:rPr>
        <w:tab/>
        <w:t>CustomerId</w:t>
      </w:r>
      <w:r>
        <w:rPr>
          <w:color w:val="000000"/>
          <w:bdr w:val="none" w:sz="0" w:space="0" w:color="auto" w:frame="1"/>
          <w:shd w:val="clear" w:color="auto" w:fill="F9F9F9"/>
        </w:rPr>
        <w:tab/>
      </w:r>
      <w:r>
        <w:rPr>
          <w:color w:val="000000"/>
          <w:bdr w:val="none" w:sz="0" w:space="0" w:color="auto" w:frame="1"/>
          <w:shd w:val="clear" w:color="auto" w:fill="F9F9F9"/>
        </w:rPr>
        <w:tab/>
      </w:r>
      <w:r>
        <w:rPr>
          <w:color w:val="000000"/>
          <w:bdr w:val="none" w:sz="0" w:space="0" w:color="auto" w:frame="1"/>
          <w:shd w:val="clear" w:color="auto" w:fill="F9F9F9"/>
        </w:rPr>
        <w:tab/>
      </w:r>
      <w:r>
        <w:rPr>
          <w:color w:val="000000"/>
          <w:bdr w:val="none" w:sz="0" w:space="0" w:color="auto" w:frame="1"/>
          <w:shd w:val="clear" w:color="auto" w:fill="F9F9F9"/>
        </w:rPr>
        <w:tab/>
      </w:r>
      <w:r>
        <w:rPr>
          <w:bdr w:val="none" w:sz="0" w:space="0" w:color="auto" w:frame="1"/>
          <w:shd w:val="clear" w:color="auto" w:fill="F9F9F9"/>
        </w:rPr>
        <w:t>INT</w:t>
      </w:r>
      <w:r>
        <w:rPr>
          <w:color w:val="000000"/>
          <w:bdr w:val="none" w:sz="0" w:space="0" w:color="auto" w:frame="1"/>
          <w:shd w:val="clear" w:color="auto" w:fill="F9F9F9"/>
        </w:rPr>
        <w:tab/>
      </w:r>
      <w:r>
        <w:rPr>
          <w:color w:val="000000"/>
          <w:bdr w:val="none" w:sz="0" w:space="0" w:color="auto" w:frame="1"/>
          <w:shd w:val="clear" w:color="auto" w:fill="F9F9F9"/>
        </w:rPr>
        <w:tab/>
      </w:r>
      <w:r>
        <w:rPr>
          <w:bdr w:val="none" w:sz="0" w:space="0" w:color="auto" w:frame="1"/>
          <w:shd w:val="clear" w:color="auto" w:fill="F9F9F9"/>
        </w:rPr>
        <w:t>NOT</w:t>
      </w:r>
      <w:r>
        <w:rPr>
          <w:color w:val="000000"/>
          <w:bdr w:val="none" w:sz="0" w:space="0" w:color="auto" w:frame="1"/>
          <w:shd w:val="clear" w:color="auto" w:fill="F9F9F9"/>
        </w:rPr>
        <w:t xml:space="preserve"> </w:t>
      </w:r>
      <w:r>
        <w:rPr>
          <w:bdr w:val="none" w:sz="0" w:space="0" w:color="auto" w:frame="1"/>
          <w:shd w:val="clear" w:color="auto" w:fill="F9F9F9"/>
        </w:rPr>
        <w:t>NULL</w:t>
      </w:r>
      <w:r>
        <w:rPr>
          <w:color w:val="000000"/>
          <w:bdr w:val="none" w:sz="0" w:space="0" w:color="auto" w:frame="1"/>
          <w:shd w:val="clear" w:color="auto" w:fill="F9F9F9"/>
        </w:rPr>
        <w:tab/>
        <w:t xml:space="preserve">PRIMARY </w:t>
      </w:r>
      <w:r>
        <w:rPr>
          <w:bdr w:val="none" w:sz="0" w:space="0" w:color="auto" w:frame="1"/>
          <w:shd w:val="clear" w:color="auto" w:fill="F9F9F9"/>
        </w:rPr>
        <w:t>KEY</w:t>
      </w:r>
      <w:r>
        <w:rPr>
          <w:color w:val="000000"/>
          <w:bdr w:val="none" w:sz="0" w:space="0" w:color="auto" w:frame="1"/>
          <w:shd w:val="clear" w:color="auto" w:fill="F9F9F9"/>
        </w:rPr>
        <w:t xml:space="preserve">, </w:t>
      </w:r>
      <w:r>
        <w:rPr>
          <w:bdr w:val="none" w:sz="0" w:space="0" w:color="auto" w:frame="1"/>
          <w:shd w:val="clear" w:color="auto" w:fill="F9F9F9"/>
        </w:rPr>
        <w:t>-- primary key column</w:t>
      </w:r>
    </w:p>
    <w:p w:rsidR="00353127" w:rsidRDefault="00353127" w:rsidP="00412042">
      <w:pPr>
        <w:pStyle w:val="af"/>
        <w:ind w:firstLine="240"/>
        <w:rPr>
          <w:color w:val="000000"/>
          <w:bdr w:val="none" w:sz="0" w:space="0" w:color="auto" w:frame="1"/>
          <w:shd w:val="clear" w:color="auto" w:fill="F9F9F9"/>
        </w:rPr>
      </w:pPr>
      <w:r>
        <w:rPr>
          <w:color w:val="000000"/>
          <w:bdr w:val="none" w:sz="0" w:space="0" w:color="auto" w:frame="1"/>
          <w:shd w:val="clear" w:color="auto" w:fill="F9F9F9"/>
        </w:rPr>
        <w:tab/>
      </w:r>
      <w:r>
        <w:rPr>
          <w:bdr w:val="none" w:sz="0" w:space="0" w:color="auto" w:frame="1"/>
          <w:shd w:val="clear" w:color="auto" w:fill="F9F9F9"/>
        </w:rPr>
        <w:t>Name</w:t>
      </w:r>
      <w:r>
        <w:rPr>
          <w:color w:val="000000"/>
          <w:bdr w:val="none" w:sz="0" w:space="0" w:color="auto" w:frame="1"/>
          <w:shd w:val="clear" w:color="auto" w:fill="F9F9F9"/>
        </w:rPr>
        <w:tab/>
      </w:r>
      <w:r>
        <w:rPr>
          <w:color w:val="000000"/>
          <w:bdr w:val="none" w:sz="0" w:space="0" w:color="auto" w:frame="1"/>
          <w:shd w:val="clear" w:color="auto" w:fill="F9F9F9"/>
        </w:rPr>
        <w:tab/>
      </w:r>
      <w:r>
        <w:rPr>
          <w:color w:val="000000"/>
          <w:bdr w:val="none" w:sz="0" w:space="0" w:color="auto" w:frame="1"/>
          <w:shd w:val="clear" w:color="auto" w:fill="F9F9F9"/>
        </w:rPr>
        <w:tab/>
        <w:t>[</w:t>
      </w:r>
      <w:r>
        <w:rPr>
          <w:bdr w:val="none" w:sz="0" w:space="0" w:color="auto" w:frame="1"/>
          <w:shd w:val="clear" w:color="auto" w:fill="F9F9F9"/>
        </w:rPr>
        <w:t>NVARCHAR</w:t>
      </w:r>
      <w:r>
        <w:rPr>
          <w:color w:val="000000"/>
          <w:bdr w:val="none" w:sz="0" w:space="0" w:color="auto" w:frame="1"/>
          <w:shd w:val="clear" w:color="auto" w:fill="F9F9F9"/>
        </w:rPr>
        <w:t>](50)</w:t>
      </w:r>
      <w:r>
        <w:rPr>
          <w:color w:val="000000"/>
          <w:bdr w:val="none" w:sz="0" w:space="0" w:color="auto" w:frame="1"/>
          <w:shd w:val="clear" w:color="auto" w:fill="F9F9F9"/>
        </w:rPr>
        <w:tab/>
      </w:r>
      <w:r>
        <w:rPr>
          <w:bdr w:val="none" w:sz="0" w:space="0" w:color="auto" w:frame="1"/>
          <w:shd w:val="clear" w:color="auto" w:fill="F9F9F9"/>
        </w:rPr>
        <w:t>NOT</w:t>
      </w:r>
      <w:r>
        <w:rPr>
          <w:color w:val="000000"/>
          <w:bdr w:val="none" w:sz="0" w:space="0" w:color="auto" w:frame="1"/>
          <w:shd w:val="clear" w:color="auto" w:fill="F9F9F9"/>
        </w:rPr>
        <w:t xml:space="preserve"> </w:t>
      </w:r>
      <w:r>
        <w:rPr>
          <w:bdr w:val="none" w:sz="0" w:space="0" w:color="auto" w:frame="1"/>
          <w:shd w:val="clear" w:color="auto" w:fill="F9F9F9"/>
        </w:rPr>
        <w:t>NULL</w:t>
      </w:r>
      <w:r>
        <w:rPr>
          <w:color w:val="000000"/>
          <w:bdr w:val="none" w:sz="0" w:space="0" w:color="auto" w:frame="1"/>
          <w:shd w:val="clear" w:color="auto" w:fill="F9F9F9"/>
        </w:rPr>
        <w:t>,</w:t>
      </w:r>
    </w:p>
    <w:p w:rsidR="00353127" w:rsidRDefault="00353127" w:rsidP="00412042">
      <w:pPr>
        <w:pStyle w:val="af"/>
        <w:ind w:firstLine="240"/>
        <w:rPr>
          <w:bdr w:val="none" w:sz="0" w:space="0" w:color="auto" w:frame="1"/>
          <w:shd w:val="clear" w:color="auto" w:fill="F9F9F9"/>
        </w:rPr>
      </w:pPr>
      <w:r>
        <w:rPr>
          <w:bdr w:val="none" w:sz="0" w:space="0" w:color="auto" w:frame="1"/>
          <w:shd w:val="clear" w:color="auto" w:fill="F9F9F9"/>
        </w:rPr>
        <w:tab/>
        <w:t>Location</w:t>
      </w:r>
      <w:r>
        <w:rPr>
          <w:bdr w:val="none" w:sz="0" w:space="0" w:color="auto" w:frame="1"/>
          <w:shd w:val="clear" w:color="auto" w:fill="F9F9F9"/>
        </w:rPr>
        <w:tab/>
        <w:t>[NVARCHAR](50)</w:t>
      </w:r>
      <w:r>
        <w:rPr>
          <w:bdr w:val="none" w:sz="0" w:space="0" w:color="auto" w:frame="1"/>
          <w:shd w:val="clear" w:color="auto" w:fill="F9F9F9"/>
        </w:rPr>
        <w:tab/>
        <w:t>NOT NULL,</w:t>
      </w:r>
    </w:p>
    <w:p w:rsidR="00353127" w:rsidRDefault="00353127" w:rsidP="00412042">
      <w:pPr>
        <w:pStyle w:val="af"/>
        <w:ind w:firstLine="240"/>
        <w:rPr>
          <w:bdr w:val="none" w:sz="0" w:space="0" w:color="auto" w:frame="1"/>
          <w:shd w:val="clear" w:color="auto" w:fill="F9F9F9"/>
        </w:rPr>
      </w:pPr>
      <w:r>
        <w:rPr>
          <w:bdr w:val="none" w:sz="0" w:space="0" w:color="auto" w:frame="1"/>
          <w:shd w:val="clear" w:color="auto" w:fill="F9F9F9"/>
        </w:rPr>
        <w:tab/>
        <w:t>Email</w:t>
      </w:r>
      <w:r>
        <w:rPr>
          <w:bdr w:val="none" w:sz="0" w:space="0" w:color="auto" w:frame="1"/>
          <w:shd w:val="clear" w:color="auto" w:fill="F9F9F9"/>
        </w:rPr>
        <w:tab/>
      </w:r>
      <w:r>
        <w:rPr>
          <w:bdr w:val="none" w:sz="0" w:space="0" w:color="auto" w:frame="1"/>
          <w:shd w:val="clear" w:color="auto" w:fill="F9F9F9"/>
        </w:rPr>
        <w:tab/>
        <w:t>[NVARCHAR](50)</w:t>
      </w:r>
      <w:r>
        <w:rPr>
          <w:bdr w:val="none" w:sz="0" w:space="0" w:color="auto" w:frame="1"/>
          <w:shd w:val="clear" w:color="auto" w:fill="F9F9F9"/>
        </w:rPr>
        <w:tab/>
        <w:t>NOT NULL</w:t>
      </w:r>
    </w:p>
    <w:p w:rsidR="00353127" w:rsidRDefault="00353127" w:rsidP="00412042">
      <w:pPr>
        <w:pStyle w:val="af"/>
        <w:ind w:firstLine="240"/>
        <w:rPr>
          <w:bdr w:val="none" w:sz="0" w:space="0" w:color="auto" w:frame="1"/>
          <w:shd w:val="clear" w:color="auto" w:fill="F9F9F9"/>
        </w:rPr>
      </w:pPr>
      <w:r>
        <w:rPr>
          <w:bdr w:val="none" w:sz="0" w:space="0" w:color="auto" w:frame="1"/>
          <w:shd w:val="clear" w:color="auto" w:fill="F9F9F9"/>
        </w:rPr>
        <w:lastRenderedPageBreak/>
        <w:t>);</w:t>
      </w:r>
    </w:p>
    <w:p w:rsidR="00353127" w:rsidRDefault="00353127" w:rsidP="00412042">
      <w:pPr>
        <w:pStyle w:val="af"/>
        <w:ind w:firstLine="240"/>
        <w:rPr>
          <w:bdr w:val="none" w:sz="0" w:space="0" w:color="auto" w:frame="1"/>
          <w:shd w:val="clear" w:color="auto" w:fill="F9F9F9"/>
        </w:rPr>
      </w:pPr>
      <w:r>
        <w:rPr>
          <w:bdr w:val="none" w:sz="0" w:space="0" w:color="auto" w:frame="1"/>
          <w:shd w:val="clear" w:color="auto" w:fill="F9F9F9"/>
        </w:rPr>
        <w:t>GO</w:t>
      </w:r>
    </w:p>
    <w:p w:rsidR="00353127" w:rsidRDefault="00353127" w:rsidP="00412042">
      <w:pPr>
        <w:pStyle w:val="af"/>
        <w:ind w:firstLine="240"/>
      </w:pPr>
      <w:r>
        <w:t xml:space="preserve">查詢完成後，新的客戶資料表會出現在物件總管的資料表清單中。After the query completes, the new </w:t>
      </w:r>
      <w:r>
        <w:rPr>
          <w:vanish/>
        </w:rPr>
        <w:t>Customers</w:t>
      </w:r>
      <w:r>
        <w:t xml:space="preserve"> table appears in the list of tables in </w:t>
      </w:r>
      <w:r>
        <w:rPr>
          <w:vanish/>
        </w:rPr>
        <w:t>Object Explorer</w:t>
      </w:r>
      <w:r>
        <w:t xml:space="preserve">. 如果看不到資料表，請以滑鼠右鍵按一下物件總管中的 TutorialDB &gt; [資料表] 節點，然後選取 [重新整理]。If the table is not visible, right-click the </w:t>
      </w:r>
      <w:r>
        <w:rPr>
          <w:vanish/>
        </w:rPr>
        <w:t>TutorialDB &gt; Tables</w:t>
      </w:r>
      <w:r>
        <w:t xml:space="preserve"> node in </w:t>
      </w:r>
      <w:r>
        <w:rPr>
          <w:vanish/>
        </w:rPr>
        <w:t>Object Explorer</w:t>
      </w:r>
      <w:r>
        <w:t xml:space="preserve"> and select </w:t>
      </w:r>
      <w:r>
        <w:rPr>
          <w:vanish/>
        </w:rPr>
        <w:t>Refresh</w:t>
      </w:r>
      <w:r>
        <w:t>.</w:t>
      </w:r>
    </w:p>
    <w:p w:rsidR="00353127" w:rsidRPr="00412042" w:rsidRDefault="00353127" w:rsidP="00412042">
      <w:pPr>
        <w:pStyle w:val="2"/>
        <w:spacing w:before="200" w:after="100"/>
      </w:pPr>
      <w:r w:rsidRPr="00412042">
        <w:t>插入資料列</w:t>
      </w:r>
      <w:r w:rsidRPr="00412042">
        <w:t>Insert rows</w:t>
      </w:r>
    </w:p>
    <w:p w:rsidR="00353127" w:rsidRDefault="00353127" w:rsidP="00412042">
      <w:pPr>
        <w:pStyle w:val="af"/>
        <w:ind w:firstLine="240"/>
      </w:pPr>
      <w:r>
        <w:t xml:space="preserve">下列步驟會將一些資料列插入先前建立的客戶資料表。The following step will insert some rows into the </w:t>
      </w:r>
      <w:r>
        <w:rPr>
          <w:vanish/>
        </w:rPr>
        <w:t>Customers</w:t>
      </w:r>
      <w:r>
        <w:t xml:space="preserve"> table that was previously created.</w:t>
      </w:r>
    </w:p>
    <w:p w:rsidR="00353127" w:rsidRDefault="00353127" w:rsidP="00412042">
      <w:pPr>
        <w:pStyle w:val="af"/>
        <w:ind w:firstLine="240"/>
      </w:pPr>
      <w:r>
        <w:t xml:space="preserve">將下列 T-SQL 程式碼貼入查詢視窗中，然後按一下 [執行]：Paste the following T-SQL code snippet into the query window and click </w:t>
      </w:r>
      <w:r>
        <w:rPr>
          <w:vanish/>
        </w:rPr>
        <w:t>Execute</w:t>
      </w:r>
      <w:r>
        <w:t>:</w:t>
      </w:r>
    </w:p>
    <w:p w:rsidR="00353127" w:rsidRDefault="00353127" w:rsidP="00412042">
      <w:pPr>
        <w:pStyle w:val="af"/>
        <w:ind w:firstLine="240"/>
        <w:rPr>
          <w:color w:val="000000"/>
          <w:bdr w:val="none" w:sz="0" w:space="0" w:color="auto" w:frame="1"/>
          <w:shd w:val="clear" w:color="auto" w:fill="F9F9F9"/>
        </w:rPr>
      </w:pPr>
      <w:r>
        <w:rPr>
          <w:bdr w:val="none" w:sz="0" w:space="0" w:color="auto" w:frame="1"/>
          <w:shd w:val="clear" w:color="auto" w:fill="F9F9F9"/>
        </w:rPr>
        <w:t>-- Insert rows into table 'Customers'</w:t>
      </w:r>
    </w:p>
    <w:p w:rsidR="00353127" w:rsidRDefault="00353127" w:rsidP="00412042">
      <w:pPr>
        <w:pStyle w:val="af"/>
        <w:ind w:firstLine="240"/>
        <w:rPr>
          <w:bdr w:val="none" w:sz="0" w:space="0" w:color="auto" w:frame="1"/>
          <w:shd w:val="clear" w:color="auto" w:fill="F9F9F9"/>
        </w:rPr>
      </w:pPr>
      <w:r>
        <w:rPr>
          <w:bdr w:val="none" w:sz="0" w:space="0" w:color="auto" w:frame="1"/>
          <w:shd w:val="clear" w:color="auto" w:fill="F9F9F9"/>
        </w:rPr>
        <w:t>INSERT INTO dbo.Customers</w:t>
      </w:r>
    </w:p>
    <w:p w:rsidR="00353127" w:rsidRDefault="00353127" w:rsidP="00412042">
      <w:pPr>
        <w:pStyle w:val="af"/>
        <w:ind w:firstLine="240"/>
        <w:rPr>
          <w:bdr w:val="none" w:sz="0" w:space="0" w:color="auto" w:frame="1"/>
          <w:shd w:val="clear" w:color="auto" w:fill="F9F9F9"/>
        </w:rPr>
      </w:pPr>
      <w:r>
        <w:rPr>
          <w:bdr w:val="none" w:sz="0" w:space="0" w:color="auto" w:frame="1"/>
          <w:shd w:val="clear" w:color="auto" w:fill="F9F9F9"/>
        </w:rPr>
        <w:tab/>
        <w:t>([CustomerId],[Name],[Location],[Email])</w:t>
      </w:r>
    </w:p>
    <w:p w:rsidR="00353127" w:rsidRDefault="00353127" w:rsidP="00412042">
      <w:pPr>
        <w:pStyle w:val="af"/>
        <w:ind w:firstLine="240"/>
        <w:rPr>
          <w:color w:val="000000"/>
          <w:bdr w:val="none" w:sz="0" w:space="0" w:color="auto" w:frame="1"/>
          <w:shd w:val="clear" w:color="auto" w:fill="F9F9F9"/>
        </w:rPr>
      </w:pPr>
      <w:r>
        <w:rPr>
          <w:bdr w:val="none" w:sz="0" w:space="0" w:color="auto" w:frame="1"/>
          <w:shd w:val="clear" w:color="auto" w:fill="F9F9F9"/>
        </w:rPr>
        <w:t>VALUES</w:t>
      </w:r>
    </w:p>
    <w:p w:rsidR="00353127" w:rsidRDefault="00353127" w:rsidP="00412042">
      <w:pPr>
        <w:pStyle w:val="af"/>
        <w:ind w:firstLine="240"/>
        <w:rPr>
          <w:color w:val="000000"/>
          <w:bdr w:val="none" w:sz="0" w:space="0" w:color="auto" w:frame="1"/>
          <w:shd w:val="clear" w:color="auto" w:fill="F9F9F9"/>
        </w:rPr>
      </w:pPr>
      <w:r>
        <w:rPr>
          <w:color w:val="000000"/>
          <w:bdr w:val="none" w:sz="0" w:space="0" w:color="auto" w:frame="1"/>
          <w:shd w:val="clear" w:color="auto" w:fill="F9F9F9"/>
        </w:rPr>
        <w:tab/>
        <w:t>(1, N</w:t>
      </w:r>
      <w:r>
        <w:rPr>
          <w:bdr w:val="none" w:sz="0" w:space="0" w:color="auto" w:frame="1"/>
          <w:shd w:val="clear" w:color="auto" w:fill="F9F9F9"/>
        </w:rPr>
        <w:t>'Orlando'</w:t>
      </w:r>
      <w:r>
        <w:rPr>
          <w:color w:val="000000"/>
          <w:bdr w:val="none" w:sz="0" w:space="0" w:color="auto" w:frame="1"/>
          <w:shd w:val="clear" w:color="auto" w:fill="F9F9F9"/>
        </w:rPr>
        <w:t>, N</w:t>
      </w:r>
      <w:r>
        <w:rPr>
          <w:bdr w:val="none" w:sz="0" w:space="0" w:color="auto" w:frame="1"/>
          <w:shd w:val="clear" w:color="auto" w:fill="F9F9F9"/>
        </w:rPr>
        <w:t>'Australia'</w:t>
      </w:r>
      <w:r>
        <w:rPr>
          <w:color w:val="000000"/>
          <w:bdr w:val="none" w:sz="0" w:space="0" w:color="auto" w:frame="1"/>
          <w:shd w:val="clear" w:color="auto" w:fill="F9F9F9"/>
        </w:rPr>
        <w:t>, N</w:t>
      </w:r>
      <w:r>
        <w:rPr>
          <w:bdr w:val="none" w:sz="0" w:space="0" w:color="auto" w:frame="1"/>
          <w:shd w:val="clear" w:color="auto" w:fill="F9F9F9"/>
        </w:rPr>
        <w:t>''</w:t>
      </w:r>
      <w:r>
        <w:rPr>
          <w:color w:val="000000"/>
          <w:bdr w:val="none" w:sz="0" w:space="0" w:color="auto" w:frame="1"/>
          <w:shd w:val="clear" w:color="auto" w:fill="F9F9F9"/>
        </w:rPr>
        <w:t>),</w:t>
      </w:r>
    </w:p>
    <w:p w:rsidR="00353127" w:rsidRDefault="00353127" w:rsidP="00412042">
      <w:pPr>
        <w:pStyle w:val="af"/>
        <w:ind w:firstLine="240"/>
        <w:rPr>
          <w:color w:val="000000"/>
          <w:bdr w:val="none" w:sz="0" w:space="0" w:color="auto" w:frame="1"/>
          <w:shd w:val="clear" w:color="auto" w:fill="F9F9F9"/>
        </w:rPr>
      </w:pPr>
      <w:r>
        <w:rPr>
          <w:color w:val="000000"/>
          <w:bdr w:val="none" w:sz="0" w:space="0" w:color="auto" w:frame="1"/>
          <w:shd w:val="clear" w:color="auto" w:fill="F9F9F9"/>
        </w:rPr>
        <w:tab/>
        <w:t>(2, N</w:t>
      </w:r>
      <w:r>
        <w:rPr>
          <w:bdr w:val="none" w:sz="0" w:space="0" w:color="auto" w:frame="1"/>
          <w:shd w:val="clear" w:color="auto" w:fill="F9F9F9"/>
        </w:rPr>
        <w:t>'Keith'</w:t>
      </w:r>
      <w:r>
        <w:rPr>
          <w:color w:val="000000"/>
          <w:bdr w:val="none" w:sz="0" w:space="0" w:color="auto" w:frame="1"/>
          <w:shd w:val="clear" w:color="auto" w:fill="F9F9F9"/>
        </w:rPr>
        <w:t>, N</w:t>
      </w:r>
      <w:r>
        <w:rPr>
          <w:bdr w:val="none" w:sz="0" w:space="0" w:color="auto" w:frame="1"/>
          <w:shd w:val="clear" w:color="auto" w:fill="F9F9F9"/>
        </w:rPr>
        <w:t>'India'</w:t>
      </w:r>
      <w:r>
        <w:rPr>
          <w:color w:val="000000"/>
          <w:bdr w:val="none" w:sz="0" w:space="0" w:color="auto" w:frame="1"/>
          <w:shd w:val="clear" w:color="auto" w:fill="F9F9F9"/>
        </w:rPr>
        <w:t>, N</w:t>
      </w:r>
      <w:r>
        <w:rPr>
          <w:bdr w:val="none" w:sz="0" w:space="0" w:color="auto" w:frame="1"/>
          <w:shd w:val="clear" w:color="auto" w:fill="F9F9F9"/>
        </w:rPr>
        <w:t>'keith0@adventure-works.com'</w:t>
      </w:r>
      <w:r>
        <w:rPr>
          <w:color w:val="000000"/>
          <w:bdr w:val="none" w:sz="0" w:space="0" w:color="auto" w:frame="1"/>
          <w:shd w:val="clear" w:color="auto" w:fill="F9F9F9"/>
        </w:rPr>
        <w:t>),</w:t>
      </w:r>
    </w:p>
    <w:p w:rsidR="00353127" w:rsidRDefault="00353127" w:rsidP="00412042">
      <w:pPr>
        <w:pStyle w:val="af"/>
        <w:ind w:firstLine="240"/>
        <w:rPr>
          <w:color w:val="000000"/>
          <w:bdr w:val="none" w:sz="0" w:space="0" w:color="auto" w:frame="1"/>
          <w:shd w:val="clear" w:color="auto" w:fill="F9F9F9"/>
        </w:rPr>
      </w:pPr>
      <w:r>
        <w:rPr>
          <w:color w:val="000000"/>
          <w:bdr w:val="none" w:sz="0" w:space="0" w:color="auto" w:frame="1"/>
          <w:shd w:val="clear" w:color="auto" w:fill="F9F9F9"/>
        </w:rPr>
        <w:tab/>
        <w:t>(3, N</w:t>
      </w:r>
      <w:r>
        <w:rPr>
          <w:bdr w:val="none" w:sz="0" w:space="0" w:color="auto" w:frame="1"/>
          <w:shd w:val="clear" w:color="auto" w:fill="F9F9F9"/>
        </w:rPr>
        <w:t>'Donna'</w:t>
      </w:r>
      <w:r>
        <w:rPr>
          <w:color w:val="000000"/>
          <w:bdr w:val="none" w:sz="0" w:space="0" w:color="auto" w:frame="1"/>
          <w:shd w:val="clear" w:color="auto" w:fill="F9F9F9"/>
        </w:rPr>
        <w:t>, N</w:t>
      </w:r>
      <w:r>
        <w:rPr>
          <w:bdr w:val="none" w:sz="0" w:space="0" w:color="auto" w:frame="1"/>
          <w:shd w:val="clear" w:color="auto" w:fill="F9F9F9"/>
        </w:rPr>
        <w:t>'Germany'</w:t>
      </w:r>
      <w:r>
        <w:rPr>
          <w:color w:val="000000"/>
          <w:bdr w:val="none" w:sz="0" w:space="0" w:color="auto" w:frame="1"/>
          <w:shd w:val="clear" w:color="auto" w:fill="F9F9F9"/>
        </w:rPr>
        <w:t>, N</w:t>
      </w:r>
      <w:r>
        <w:rPr>
          <w:bdr w:val="none" w:sz="0" w:space="0" w:color="auto" w:frame="1"/>
          <w:shd w:val="clear" w:color="auto" w:fill="F9F9F9"/>
        </w:rPr>
        <w:t>'donna0@adventure-works.com'</w:t>
      </w:r>
      <w:r>
        <w:rPr>
          <w:color w:val="000000"/>
          <w:bdr w:val="none" w:sz="0" w:space="0" w:color="auto" w:frame="1"/>
          <w:shd w:val="clear" w:color="auto" w:fill="F9F9F9"/>
        </w:rPr>
        <w:t>),</w:t>
      </w:r>
    </w:p>
    <w:p w:rsidR="00353127" w:rsidRDefault="00353127" w:rsidP="00412042">
      <w:pPr>
        <w:pStyle w:val="af"/>
        <w:ind w:firstLine="240"/>
        <w:rPr>
          <w:color w:val="000000"/>
          <w:bdr w:val="none" w:sz="0" w:space="0" w:color="auto" w:frame="1"/>
          <w:shd w:val="clear" w:color="auto" w:fill="F9F9F9"/>
        </w:rPr>
      </w:pPr>
      <w:r>
        <w:rPr>
          <w:color w:val="000000"/>
          <w:bdr w:val="none" w:sz="0" w:space="0" w:color="auto" w:frame="1"/>
          <w:shd w:val="clear" w:color="auto" w:fill="F9F9F9"/>
        </w:rPr>
        <w:tab/>
        <w:t>(4, N</w:t>
      </w:r>
      <w:r>
        <w:rPr>
          <w:bdr w:val="none" w:sz="0" w:space="0" w:color="auto" w:frame="1"/>
          <w:shd w:val="clear" w:color="auto" w:fill="F9F9F9"/>
        </w:rPr>
        <w:t>'Janet'</w:t>
      </w:r>
      <w:r>
        <w:rPr>
          <w:color w:val="000000"/>
          <w:bdr w:val="none" w:sz="0" w:space="0" w:color="auto" w:frame="1"/>
          <w:shd w:val="clear" w:color="auto" w:fill="F9F9F9"/>
        </w:rPr>
        <w:t>, N</w:t>
      </w:r>
      <w:r>
        <w:rPr>
          <w:bdr w:val="none" w:sz="0" w:space="0" w:color="auto" w:frame="1"/>
          <w:shd w:val="clear" w:color="auto" w:fill="F9F9F9"/>
        </w:rPr>
        <w:t>'United States'</w:t>
      </w:r>
      <w:r>
        <w:rPr>
          <w:color w:val="000000"/>
          <w:bdr w:val="none" w:sz="0" w:space="0" w:color="auto" w:frame="1"/>
          <w:shd w:val="clear" w:color="auto" w:fill="F9F9F9"/>
        </w:rPr>
        <w:t>, N</w:t>
      </w:r>
      <w:r>
        <w:rPr>
          <w:bdr w:val="none" w:sz="0" w:space="0" w:color="auto" w:frame="1"/>
          <w:shd w:val="clear" w:color="auto" w:fill="F9F9F9"/>
        </w:rPr>
        <w:t>'janet1@adventure-works.com'</w:t>
      </w:r>
      <w:r>
        <w:rPr>
          <w:color w:val="000000"/>
          <w:bdr w:val="none" w:sz="0" w:space="0" w:color="auto" w:frame="1"/>
          <w:shd w:val="clear" w:color="auto" w:fill="F9F9F9"/>
        </w:rPr>
        <w:t>)</w:t>
      </w:r>
    </w:p>
    <w:p w:rsidR="00353127" w:rsidRDefault="00353127" w:rsidP="00412042">
      <w:pPr>
        <w:pStyle w:val="af"/>
        <w:ind w:firstLine="240"/>
        <w:rPr>
          <w:color w:val="000000"/>
          <w:bdr w:val="none" w:sz="0" w:space="0" w:color="auto" w:frame="1"/>
          <w:shd w:val="clear" w:color="auto" w:fill="F9F9F9"/>
        </w:rPr>
      </w:pPr>
      <w:r>
        <w:rPr>
          <w:bdr w:val="none" w:sz="0" w:space="0" w:color="auto" w:frame="1"/>
          <w:shd w:val="clear" w:color="auto" w:fill="F9F9F9"/>
        </w:rPr>
        <w:t>GO</w:t>
      </w:r>
    </w:p>
    <w:p w:rsidR="00353127" w:rsidRPr="00412042" w:rsidRDefault="00353127" w:rsidP="00412042">
      <w:pPr>
        <w:pStyle w:val="2"/>
        <w:spacing w:before="200" w:after="100"/>
      </w:pPr>
      <w:r w:rsidRPr="00412042">
        <w:t>檢視查詢結果</w:t>
      </w:r>
      <w:r w:rsidRPr="00412042">
        <w:t>View Query Results</w:t>
      </w:r>
    </w:p>
    <w:p w:rsidR="00353127" w:rsidRDefault="00353127" w:rsidP="00412042">
      <w:pPr>
        <w:pStyle w:val="af"/>
        <w:ind w:firstLine="240"/>
      </w:pPr>
      <w:r>
        <w:t xml:space="preserve">查詢結果在查詢文字視窗下方可見。The results of a query are visible underneath the query text window. 下列步驟可讓您查詢客戶資料表並查看先前插入的資料列。The below steps will allow you to query the </w:t>
      </w:r>
      <w:r>
        <w:rPr>
          <w:vanish/>
        </w:rPr>
        <w:t>Customers</w:t>
      </w:r>
      <w:r>
        <w:t xml:space="preserve"> table and view the rows that were previously inserted.</w:t>
      </w:r>
    </w:p>
    <w:p w:rsidR="00353127" w:rsidRDefault="00353127" w:rsidP="00412042">
      <w:pPr>
        <w:pStyle w:val="af"/>
        <w:ind w:firstLine="240"/>
      </w:pPr>
      <w:r>
        <w:t xml:space="preserve">將下列 T-SQL 程式碼貼入查詢視窗中，然後按一下 [執行]：Paste the following T-SQL code snippet into the query window and click </w:t>
      </w:r>
      <w:r>
        <w:rPr>
          <w:vanish/>
        </w:rPr>
        <w:t>Execute</w:t>
      </w:r>
      <w:r>
        <w:t>:</w:t>
      </w:r>
    </w:p>
    <w:p w:rsidR="00353127" w:rsidRDefault="00353127" w:rsidP="00412042">
      <w:pPr>
        <w:pStyle w:val="af"/>
        <w:ind w:firstLine="240"/>
      </w:pPr>
      <w:r>
        <w:t>SQL 複製</w:t>
      </w:r>
    </w:p>
    <w:p w:rsidR="00353127" w:rsidRDefault="00353127" w:rsidP="00412042">
      <w:pPr>
        <w:pStyle w:val="af"/>
        <w:ind w:firstLine="240"/>
        <w:rPr>
          <w:color w:val="000000"/>
          <w:bdr w:val="none" w:sz="0" w:space="0" w:color="auto" w:frame="1"/>
          <w:shd w:val="clear" w:color="auto" w:fill="F9F9F9"/>
        </w:rPr>
      </w:pPr>
      <w:r>
        <w:rPr>
          <w:bdr w:val="none" w:sz="0" w:space="0" w:color="auto" w:frame="1"/>
          <w:shd w:val="clear" w:color="auto" w:fill="F9F9F9"/>
        </w:rPr>
        <w:t>-- Select rows from table 'Customers'</w:t>
      </w:r>
    </w:p>
    <w:p w:rsidR="00353127" w:rsidRDefault="00353127" w:rsidP="00412042">
      <w:pPr>
        <w:pStyle w:val="af"/>
        <w:ind w:firstLine="240"/>
        <w:rPr>
          <w:bdr w:val="none" w:sz="0" w:space="0" w:color="auto" w:frame="1"/>
          <w:shd w:val="clear" w:color="auto" w:fill="F9F9F9"/>
        </w:rPr>
      </w:pPr>
      <w:r>
        <w:rPr>
          <w:bdr w:val="none" w:sz="0" w:space="0" w:color="auto" w:frame="1"/>
          <w:shd w:val="clear" w:color="auto" w:fill="F9F9F9"/>
        </w:rPr>
        <w:t>SELECT * FROM dbo.Customers;</w:t>
      </w:r>
    </w:p>
    <w:p w:rsidR="00353127" w:rsidRDefault="00353127" w:rsidP="00412042">
      <w:pPr>
        <w:pStyle w:val="af"/>
        <w:ind w:firstLine="240"/>
      </w:pPr>
      <w:r>
        <w:t>查詢結果會顯示在輸入文字的區域下：The results of the query are displayed under the area where text was entered:</w:t>
      </w:r>
    </w:p>
    <w:p w:rsidR="00353127" w:rsidRDefault="00412042" w:rsidP="00353127">
      <w:pPr>
        <w:pStyle w:val="ab"/>
        <w:spacing w:before="200"/>
      </w:pPr>
      <w:r w:rsidRPr="00353127">
        <w:rPr>
          <w:rFonts w:ascii="segoe-ui_normal" w:hAnsi="segoe-ui_normal" w:cs="Arial"/>
          <w:noProof/>
          <w:color w:val="000000"/>
        </w:rPr>
        <w:lastRenderedPageBreak/>
        <w:drawing>
          <wp:inline distT="0" distB="0" distL="0" distR="0">
            <wp:extent cx="6812280" cy="3291840"/>
            <wp:effectExtent l="0" t="0" r="0" b="0"/>
            <wp:docPr id="23" name="圖片 20" descr="查詢結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查詢結果"/>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6812280" cy="3291840"/>
                    </a:xfrm>
                    <a:prstGeom prst="rect">
                      <a:avLst/>
                    </a:prstGeom>
                    <a:noFill/>
                    <a:ln>
                      <a:noFill/>
                    </a:ln>
                  </pic:spPr>
                </pic:pic>
              </a:graphicData>
            </a:graphic>
          </wp:inline>
        </w:drawing>
      </w:r>
    </w:p>
    <w:p w:rsidR="00353127" w:rsidRDefault="00353127" w:rsidP="00412042">
      <w:pPr>
        <w:pStyle w:val="af"/>
        <w:ind w:firstLine="240"/>
      </w:pPr>
      <w:r>
        <w:t>您可以透過選取下列選項之一，來修改結果呈現的方式：You can modify the way results are presented by selecting one of these options:</w:t>
      </w:r>
    </w:p>
    <w:p w:rsidR="00353127" w:rsidRDefault="00412042" w:rsidP="00353127">
      <w:pPr>
        <w:pStyle w:val="ab"/>
        <w:spacing w:before="200"/>
      </w:pPr>
      <w:r w:rsidRPr="00353127">
        <w:rPr>
          <w:rFonts w:ascii="segoe-ui_normal" w:hAnsi="segoe-ui_normal" w:cs="Arial"/>
          <w:noProof/>
          <w:color w:val="000000"/>
        </w:rPr>
        <w:drawing>
          <wp:inline distT="0" distB="0" distL="0" distR="0">
            <wp:extent cx="6812280" cy="3215640"/>
            <wp:effectExtent l="0" t="0" r="0" b="0"/>
            <wp:docPr id="22" name="圖片 19" descr="結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結果"/>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6812280" cy="3215640"/>
                    </a:xfrm>
                    <a:prstGeom prst="rect">
                      <a:avLst/>
                    </a:prstGeom>
                    <a:noFill/>
                    <a:ln>
                      <a:noFill/>
                    </a:ln>
                  </pic:spPr>
                </pic:pic>
              </a:graphicData>
            </a:graphic>
          </wp:inline>
        </w:drawing>
      </w:r>
    </w:p>
    <w:p w:rsidR="00353127" w:rsidRDefault="00353127" w:rsidP="00412042">
      <w:pPr>
        <w:pStyle w:val="af"/>
        <w:ind w:firstLine="240"/>
      </w:pPr>
      <w:r>
        <w:t xml:space="preserve">根據預設，結果將位於 [格線檢視] 中，這是中間按鈕，並會在資料表中顯示結果。By default, the results will be in </w:t>
      </w:r>
      <w:r>
        <w:rPr>
          <w:vanish/>
        </w:rPr>
        <w:t>Grid View</w:t>
      </w:r>
      <w:r>
        <w:t>, which is the middle button and shows the results in a table.</w:t>
      </w:r>
    </w:p>
    <w:p w:rsidR="00353127" w:rsidRDefault="00353127" w:rsidP="00412042">
      <w:pPr>
        <w:pStyle w:val="af"/>
        <w:ind w:firstLine="240"/>
      </w:pPr>
      <w:r>
        <w:t xml:space="preserve">第一個按鈕將在 [文字檢視] 中顯示您的結果，如下一節中的影像所示。The first button will display your results in </w:t>
      </w:r>
      <w:r>
        <w:rPr>
          <w:vanish/>
        </w:rPr>
        <w:t>Text View</w:t>
      </w:r>
      <w:r>
        <w:t>, as shown in the image in the next section.</w:t>
      </w:r>
    </w:p>
    <w:p w:rsidR="00353127" w:rsidRDefault="00353127" w:rsidP="00412042">
      <w:pPr>
        <w:pStyle w:val="af"/>
        <w:ind w:firstLine="240"/>
      </w:pPr>
      <w:r>
        <w:t>第三個按鈕可讓您將結果儲存至檔案中，預設情況下檔案以 *.rpt 結尾。The third button will allow you to save your results to a file, a file ending in *.rpt by default.</w:t>
      </w:r>
    </w:p>
    <w:p w:rsidR="00353127" w:rsidRPr="00412042" w:rsidRDefault="00353127" w:rsidP="00412042">
      <w:pPr>
        <w:pStyle w:val="2"/>
        <w:spacing w:before="200" w:after="100"/>
      </w:pPr>
      <w:r w:rsidRPr="00412042">
        <w:lastRenderedPageBreak/>
        <w:t>驗證查詢視窗的連線屬性</w:t>
      </w:r>
      <w:r w:rsidRPr="00412042">
        <w:t>Verify your query window connection properties</w:t>
      </w:r>
    </w:p>
    <w:p w:rsidR="00353127" w:rsidRDefault="00353127" w:rsidP="00412042">
      <w:pPr>
        <w:pStyle w:val="af"/>
        <w:ind w:firstLine="240"/>
      </w:pPr>
      <w:r>
        <w:t>您可以在查詢結果下找到連線屬性的相關資訊。You can find information about the connection properties under the results of your query.</w:t>
      </w:r>
    </w:p>
    <w:p w:rsidR="00353127" w:rsidRDefault="00353127" w:rsidP="00412042">
      <w:pPr>
        <w:pStyle w:val="af"/>
        <w:ind w:firstLine="240"/>
      </w:pPr>
      <w:r>
        <w:t>在上一個步驟執行上述查詢之後，請檢閱查詢視窗底部的連線屬性。After running the aforementioned query from the previous step, review the connection properties at the bottom of the query window.</w:t>
      </w:r>
    </w:p>
    <w:p w:rsidR="00353127" w:rsidRDefault="00353127" w:rsidP="00412042">
      <w:pPr>
        <w:pStyle w:val="af"/>
        <w:ind w:firstLine="240"/>
      </w:pPr>
      <w:r>
        <w:t>您可以判斷您連線的伺服器和資料庫，以及您登入的使用者。You can determine which server and database you're connected to, and the user you're logged in with.</w:t>
      </w:r>
    </w:p>
    <w:p w:rsidR="00353127" w:rsidRDefault="00353127" w:rsidP="00412042">
      <w:pPr>
        <w:pStyle w:val="af"/>
        <w:ind w:firstLine="240"/>
      </w:pPr>
      <w:r>
        <w:t>您也可以查看查詢持續時間，以及稍早執行的查詢所傳回之資料列數目。You can also see the query duration and the number of rows returned by the query executed earlier.</w:t>
      </w:r>
    </w:p>
    <w:p w:rsidR="00353127" w:rsidRDefault="00412042" w:rsidP="00353127">
      <w:pPr>
        <w:pStyle w:val="ab"/>
        <w:spacing w:before="200"/>
      </w:pPr>
      <w:r w:rsidRPr="00353127">
        <w:rPr>
          <w:rFonts w:ascii="segoe-ui_normal" w:hAnsi="segoe-ui_normal" w:cs="Arial"/>
          <w:noProof/>
          <w:color w:val="000000"/>
        </w:rPr>
        <w:drawing>
          <wp:inline distT="0" distB="0" distL="0" distR="0">
            <wp:extent cx="6781800" cy="3573780"/>
            <wp:effectExtent l="0" t="0" r="0" b="0"/>
            <wp:docPr id="21" name="圖片 18" descr="連線屬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連線屬性"/>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6781800" cy="3573780"/>
                    </a:xfrm>
                    <a:prstGeom prst="rect">
                      <a:avLst/>
                    </a:prstGeom>
                    <a:noFill/>
                    <a:ln>
                      <a:noFill/>
                    </a:ln>
                  </pic:spPr>
                </pic:pic>
              </a:graphicData>
            </a:graphic>
          </wp:inline>
        </w:drawing>
      </w:r>
      <w:r w:rsidRPr="00353127">
        <w:rPr>
          <w:rFonts w:ascii="segoe-ui_normal" w:hAnsi="segoe-ui_normal" w:cs="Arial"/>
          <w:noProof/>
          <w:vanish/>
          <w:color w:val="000000"/>
        </w:rPr>
        <w:drawing>
          <wp:inline distT="0" distB="0" distL="0" distR="0">
            <wp:extent cx="9936480" cy="5219700"/>
            <wp:effectExtent l="0" t="0" r="0" b="0"/>
            <wp:docPr id="20" name="圖片 17" descr="Connection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nnection Properties"/>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9936480" cy="5219700"/>
                    </a:xfrm>
                    <a:prstGeom prst="rect">
                      <a:avLst/>
                    </a:prstGeom>
                    <a:noFill/>
                    <a:ln>
                      <a:noFill/>
                    </a:ln>
                  </pic:spPr>
                </pic:pic>
              </a:graphicData>
            </a:graphic>
          </wp:inline>
        </w:drawing>
      </w:r>
    </w:p>
    <w:p w:rsidR="00353127" w:rsidRDefault="00353127" w:rsidP="00412042">
      <w:pPr>
        <w:pStyle w:val="af"/>
        <w:ind w:firstLine="240"/>
      </w:pPr>
      <w:r>
        <w:t xml:space="preserve">在此影像中，結果會顯示在 文字檢視} 中。In this image, the results are displayed in </w:t>
      </w:r>
      <w:r>
        <w:rPr>
          <w:vanish/>
        </w:rPr>
        <w:t>Text View</w:t>
      </w:r>
      <w:r>
        <w:t>.</w:t>
      </w:r>
    </w:p>
    <w:p w:rsidR="00353127" w:rsidRPr="00412042" w:rsidRDefault="00353127" w:rsidP="00412042">
      <w:pPr>
        <w:pStyle w:val="2"/>
        <w:spacing w:before="200" w:after="100"/>
      </w:pPr>
      <w:r w:rsidRPr="00412042">
        <w:t>在</w:t>
      </w:r>
      <w:r w:rsidRPr="00412042">
        <w:t xml:space="preserve"> [</w:t>
      </w:r>
      <w:r w:rsidRPr="00412042">
        <w:t>查詢視窗</w:t>
      </w:r>
      <w:r w:rsidRPr="00412042">
        <w:t xml:space="preserve">] </w:t>
      </w:r>
      <w:r w:rsidRPr="00412042">
        <w:t>中變更伺服器連線</w:t>
      </w:r>
      <w:r w:rsidRPr="00412042">
        <w:t>Change server connection within Query Window</w:t>
      </w:r>
    </w:p>
    <w:p w:rsidR="00353127" w:rsidRDefault="00353127" w:rsidP="00412042">
      <w:pPr>
        <w:pStyle w:val="af"/>
        <w:ind w:firstLine="240"/>
      </w:pPr>
      <w:r>
        <w:t>您可以遵循下列步驟變更目前查詢視窗所連線的伺服器。You can change which server your current query window is connected to by following these steps.</w:t>
      </w:r>
    </w:p>
    <w:p w:rsidR="00353127" w:rsidRDefault="00353127" w:rsidP="00412042">
      <w:pPr>
        <w:pStyle w:val="af"/>
        <w:ind w:firstLine="240"/>
      </w:pPr>
      <w:r>
        <w:t>在查詢視窗中按一下滑鼠右鍵 &gt; [連線] &gt; [變更連線]。Right click within the query window &gt; Connection &gt; Change connection.</w:t>
      </w:r>
    </w:p>
    <w:p w:rsidR="00353127" w:rsidRDefault="00353127" w:rsidP="00412042">
      <w:pPr>
        <w:pStyle w:val="af"/>
        <w:ind w:firstLine="240"/>
      </w:pPr>
      <w:r>
        <w:t xml:space="preserve">這將再次開啟 [連線到伺服器] 對話方塊，可讓您變更查詢連線的伺服器。This will open the </w:t>
      </w:r>
      <w:r>
        <w:rPr>
          <w:vanish/>
        </w:rPr>
        <w:t>Connect to Server</w:t>
      </w:r>
      <w:r>
        <w:t xml:space="preserve"> dialog box again, allowing you to change which server your query is connected to.</w:t>
      </w:r>
    </w:p>
    <w:p w:rsidR="00353127" w:rsidRDefault="00412042" w:rsidP="00353127">
      <w:pPr>
        <w:pStyle w:val="ab"/>
        <w:spacing w:before="200"/>
      </w:pPr>
      <w:r w:rsidRPr="00353127">
        <w:rPr>
          <w:rFonts w:ascii="segoe-ui_normal" w:hAnsi="segoe-ui_normal" w:cs="Arial"/>
          <w:noProof/>
          <w:color w:val="000000"/>
        </w:rPr>
        <w:lastRenderedPageBreak/>
        <w:drawing>
          <wp:inline distT="0" distB="0" distL="0" distR="0">
            <wp:extent cx="6751320" cy="5128260"/>
            <wp:effectExtent l="0" t="0" r="0" b="0"/>
            <wp:docPr id="19" name="圖片 16" descr="變更連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變更連接"/>
                    <pic:cNvPicPr>
                      <a:picLocks noChangeAspect="1" noChangeArrowheads="1"/>
                    </pic:cNvPicPr>
                  </pic:nvPicPr>
                  <pic:blipFill>
                    <a:blip r:link="rId22">
                      <a:extLst>
                        <a:ext uri="{28A0092B-C50C-407E-A947-70E740481C1C}">
                          <a14:useLocalDpi xmlns:a14="http://schemas.microsoft.com/office/drawing/2010/main" val="0"/>
                        </a:ext>
                      </a:extLst>
                    </a:blip>
                    <a:srcRect r="22319"/>
                    <a:stretch>
                      <a:fillRect/>
                    </a:stretch>
                  </pic:blipFill>
                  <pic:spPr bwMode="auto">
                    <a:xfrm>
                      <a:off x="0" y="0"/>
                      <a:ext cx="6751320" cy="5128260"/>
                    </a:xfrm>
                    <a:prstGeom prst="rect">
                      <a:avLst/>
                    </a:prstGeom>
                    <a:noFill/>
                    <a:ln>
                      <a:noFill/>
                    </a:ln>
                  </pic:spPr>
                </pic:pic>
              </a:graphicData>
            </a:graphic>
          </wp:inline>
        </w:drawing>
      </w:r>
    </w:p>
    <w:p w:rsidR="005E58B9" w:rsidRDefault="00353127" w:rsidP="00353127">
      <w:pPr>
        <w:pStyle w:val="af"/>
        <w:ind w:firstLine="240"/>
        <w:rPr>
          <w:rFonts w:hint="eastAsia"/>
        </w:rPr>
      </w:pPr>
      <w:r>
        <w:t>請注意，這不會變更</w:t>
      </w:r>
      <w:r>
        <w:rPr>
          <w:rFonts w:cs="Arial"/>
          <w:color w:val="000000"/>
        </w:rPr>
        <w:t>物件總管</w:t>
      </w:r>
      <w:r>
        <w:t>所連線的伺服器，而只會變更目前的查詢視窗。</w:t>
      </w:r>
      <w:r>
        <w:rPr>
          <w:rFonts w:ascii="segoe-ui_normal" w:hAnsi="segoe-ui_normal" w:cs="Arial"/>
          <w:color w:val="000000"/>
        </w:rPr>
        <w:t xml:space="preserve">Note that this does not change which server your </w:t>
      </w:r>
      <w:r>
        <w:rPr>
          <w:rFonts w:cs="Arial"/>
          <w:vanish/>
          <w:color w:val="000000"/>
        </w:rPr>
        <w:t>Object Explorer</w:t>
      </w:r>
      <w:r>
        <w:rPr>
          <w:rFonts w:ascii="segoe-ui_normal" w:hAnsi="segoe-ui_normal" w:cs="Arial"/>
          <w:color w:val="000000"/>
        </w:rPr>
        <w:t xml:space="preserve"> is connected to, just the current query window.</w:t>
      </w:r>
    </w:p>
    <w:p w:rsidR="00353127" w:rsidRPr="00412042" w:rsidRDefault="00353127" w:rsidP="00412042">
      <w:pPr>
        <w:pStyle w:val="1"/>
        <w:spacing w:after="400"/>
      </w:pPr>
      <w:r>
        <w:br w:type="page"/>
      </w:r>
      <w:r w:rsidRPr="00412042">
        <w:lastRenderedPageBreak/>
        <w:t>連接到</w:t>
      </w:r>
      <w:r w:rsidRPr="00412042">
        <w:t xml:space="preserve"> Database Engine</w:t>
      </w:r>
    </w:p>
    <w:p w:rsidR="00353127" w:rsidRDefault="00353127" w:rsidP="00412042">
      <w:pPr>
        <w:pStyle w:val="af"/>
        <w:ind w:firstLine="240"/>
        <w:rPr>
          <w:rFonts w:hint="eastAsia"/>
        </w:rPr>
      </w:pPr>
      <w:r>
        <w:rPr>
          <w:rFonts w:hint="eastAsia"/>
        </w:rPr>
        <w:t>2018/02/05</w:t>
      </w:r>
    </w:p>
    <w:p w:rsidR="00353127" w:rsidRDefault="00353127" w:rsidP="00412042">
      <w:pPr>
        <w:pStyle w:val="af"/>
        <w:ind w:firstLine="240"/>
      </w:pPr>
      <w:r>
        <w:t>當安裝 SQL Server Database EngineSQL Server Database Engine時，所安裝的工具視版本和安裝選項而定。When you install the SQL Server Database EngineSQL Server Database Engine, the tools that are installed depend upon the edition and your setup choices. 這一課檢閱主要工具，顯示您如何連接及執行基本功能 (授權更多使用者)。This lesson reviews the principal tools, and shows you how to connect and perform a basic function (authorizing more users).</w:t>
      </w:r>
    </w:p>
    <w:p w:rsidR="00353127" w:rsidRDefault="00353127" w:rsidP="00412042">
      <w:pPr>
        <w:pStyle w:val="af"/>
        <w:ind w:firstLine="240"/>
      </w:pPr>
      <w:r>
        <w:t>這一課包含下列工作：This lesson contains the following tasks:</w:t>
      </w:r>
    </w:p>
    <w:p w:rsidR="00353127" w:rsidRDefault="00353127" w:rsidP="00412042">
      <w:pPr>
        <w:pStyle w:val="af"/>
        <w:ind w:firstLine="240"/>
      </w:pPr>
      <w:hyperlink r:id="rId23" w:anchor="tools" w:history="1">
        <w:r>
          <w:rPr>
            <w:rStyle w:val="ad"/>
            <w:rFonts w:ascii="Segoe UI" w:hAnsi="Segoe UI" w:cs="Segoe UI"/>
          </w:rPr>
          <w:t>使用者入門的工具</w:t>
        </w:r>
        <w:r>
          <w:rPr>
            <w:color w:val="0050C5"/>
          </w:rPr>
          <w:t>Tools For Getting Started</w:t>
        </w:r>
      </w:hyperlink>
    </w:p>
    <w:p w:rsidR="00353127" w:rsidRDefault="00353127" w:rsidP="00412042">
      <w:pPr>
        <w:pStyle w:val="af"/>
        <w:ind w:firstLine="240"/>
      </w:pPr>
      <w:hyperlink r:id="rId24" w:anchor="connect" w:history="1">
        <w:r>
          <w:rPr>
            <w:rStyle w:val="ad"/>
            <w:rFonts w:ascii="Segoe UI" w:hAnsi="Segoe UI" w:cs="Segoe UI"/>
          </w:rPr>
          <w:t>連接</w:t>
        </w:r>
        <w:r>
          <w:rPr>
            <w:rStyle w:val="ad"/>
            <w:rFonts w:ascii="Segoe UI" w:hAnsi="Segoe UI" w:cs="Segoe UI"/>
          </w:rPr>
          <w:t xml:space="preserve"> Management Studio</w:t>
        </w:r>
        <w:r>
          <w:rPr>
            <w:color w:val="0050C5"/>
          </w:rPr>
          <w:t>Connecting with Management Studio</w:t>
        </w:r>
      </w:hyperlink>
    </w:p>
    <w:p w:rsidR="00353127" w:rsidRDefault="00353127" w:rsidP="00412042">
      <w:pPr>
        <w:pStyle w:val="af"/>
        <w:ind w:firstLine="240"/>
      </w:pPr>
      <w:hyperlink r:id="rId25" w:anchor="additional" w:history="1">
        <w:r>
          <w:rPr>
            <w:rStyle w:val="ad"/>
            <w:rFonts w:ascii="Segoe UI" w:hAnsi="Segoe UI" w:cs="Segoe UI"/>
          </w:rPr>
          <w:t>授權其他連接</w:t>
        </w:r>
        <w:r>
          <w:rPr>
            <w:color w:val="0050C5"/>
          </w:rPr>
          <w:t>Authorizing Additional Connections</w:t>
        </w:r>
      </w:hyperlink>
    </w:p>
    <w:p w:rsidR="00353127" w:rsidRPr="00412042" w:rsidRDefault="00353127" w:rsidP="00412042">
      <w:pPr>
        <w:pStyle w:val="2"/>
        <w:spacing w:before="200" w:after="100"/>
      </w:pPr>
      <w:bookmarkStart w:id="0" w:name="tools"/>
      <w:r w:rsidRPr="00412042">
        <w:t>使用者入門的工具</w:t>
      </w:r>
      <w:bookmarkEnd w:id="0"/>
    </w:p>
    <w:p w:rsidR="00353127" w:rsidRDefault="00353127" w:rsidP="00412042">
      <w:pPr>
        <w:pStyle w:val="af"/>
        <w:ind w:firstLine="240"/>
      </w:pPr>
      <w:r>
        <w:t xml:space="preserve">- SQL Server Database EngineSQL Server Database Engine 出貨時已附帶各種工具。-The SQL Server Database EngineSQL Server Database Engine ships with a variety of tools. 這個主題描述您需要的優先工具，並幫助您選取作業的正確工具。This topic describes the first tools you will need, and helps you select the right tool for the job. 所有工具都可以從 [開始] 功能表存取。All tools can be accessed from the </w:t>
      </w:r>
      <w:r>
        <w:rPr>
          <w:vanish/>
        </w:rPr>
        <w:t>Start</w:t>
      </w:r>
      <w:r>
        <w:t xml:space="preserve"> menu. 根據預設，有些工具 (像是 Transact-SQLSQL Server Management Studio)並不會安裝。Some tools, such as Transact-SQLSQL Server Management Studio, are not installed by default. 您必須在安裝期間選取工具作為用戶端元件的一部分。You must select the tools as part of the client components during setup. 如需下面所述工具的完整描述，請在《 SQL ServerSQL Server 線上叢書》中搜尋相關內容。For a complete description of the tools described below, search for them in SQL ServerSQL Server Books Online. SQL Server ExpressSQL Server Express 只包含工具的子集。 contains only a subset of the tools.</w:t>
      </w:r>
    </w:p>
    <w:p w:rsidR="00353127" w:rsidRPr="00412042" w:rsidRDefault="00353127" w:rsidP="00412042">
      <w:pPr>
        <w:pStyle w:val="3"/>
        <w:spacing w:before="200" w:after="100"/>
      </w:pPr>
      <w:r w:rsidRPr="00412042">
        <w:t>基本工具</w:t>
      </w:r>
      <w:r w:rsidRPr="00412042">
        <w:t>Basic Tools</w:t>
      </w:r>
    </w:p>
    <w:p w:rsidR="00353127" w:rsidRDefault="00353127" w:rsidP="00412042">
      <w:pPr>
        <w:pStyle w:val="af"/>
        <w:ind w:firstLine="240"/>
      </w:pPr>
      <w:r>
        <w:t xml:space="preserve">Transact-SQLSQL Server Management Studio (SSMS)是管理 Database EngineDatabase Engine 以及撰寫 Transact-SQLTransact-SQL 程式碼的主要工具。(SSMS) is the principal tool for administering the Database EngineDatabase Engine and writing Transact-SQLTransact-SQL code. 它裝載於 Visual StudioVisual Studio Shell 中，It is hosted in the Visual StudioVisual Studio shell. 您可以從 </w:t>
      </w:r>
      <w:hyperlink r:id="rId26" w:history="1">
        <w:r>
          <w:rPr>
            <w:rStyle w:val="ad"/>
            <w:rFonts w:ascii="Segoe UI" w:hAnsi="Segoe UI" w:cs="Segoe UI"/>
          </w:rPr>
          <w:t xml:space="preserve">Microsoft </w:t>
        </w:r>
        <w:r>
          <w:rPr>
            <w:rStyle w:val="ad"/>
            <w:rFonts w:ascii="Segoe UI" w:hAnsi="Segoe UI" w:cs="Segoe UI"/>
          </w:rPr>
          <w:t>下載中心</w:t>
        </w:r>
      </w:hyperlink>
      <w:r>
        <w:t xml:space="preserve">免費下載 SSMS。SSMS is available as a free download from </w:t>
      </w:r>
      <w:hyperlink r:id="rId27" w:history="1">
        <w:r>
          <w:rPr>
            <w:rStyle w:val="ad"/>
            <w:rFonts w:ascii="Segoe UI" w:hAnsi="Segoe UI" w:cs="Segoe UI"/>
            <w:vanish/>
          </w:rPr>
          <w:t>Microsoft Download Center</w:t>
        </w:r>
      </w:hyperlink>
      <w:r>
        <w:t>. 最新版本可以與舊版 Database EngineDatabase Engine 搭配使用。The latest version can be</w:t>
      </w:r>
      <w:bookmarkStart w:id="1" w:name="_GoBack"/>
      <w:bookmarkEnd w:id="1"/>
      <w:r>
        <w:t xml:space="preserve"> used with older versions of the Database EngineDatabase Engine.</w:t>
      </w:r>
    </w:p>
    <w:p w:rsidR="00353127" w:rsidRDefault="00353127" w:rsidP="00412042">
      <w:pPr>
        <w:pStyle w:val="af"/>
        <w:ind w:firstLine="240"/>
      </w:pPr>
      <w:r>
        <w:t>SQL ServerSQL Server 組態管理員會隨著 SQL ServerSQL Server 和用戶端工具一起安裝。Configuration Manager installs with both SQL ServerSQL Server and the client tools. 它可讓您啟用伺服器通訊協定、設定通訊協定選項 (例如 TCP 通訊埠)、設定伺服器服務自動啟動，以及設定用戶端電腦以您偏好的方式連接。It lets you enable server protocols, configure protocol options such as TCP ports, configure server services to start automatically, and configure client computers to connect in your preferred manner. 這個工具會設定更進階的</w:t>
      </w:r>
      <w:r>
        <w:lastRenderedPageBreak/>
        <w:t>連接元素，但是不會啟用功能。This tool configures the more advanced connectivity elements but does not enable features.</w:t>
      </w:r>
    </w:p>
    <w:p w:rsidR="00353127" w:rsidRPr="00412042" w:rsidRDefault="00353127" w:rsidP="00412042">
      <w:pPr>
        <w:pStyle w:val="3"/>
        <w:spacing w:before="200" w:after="100"/>
      </w:pPr>
      <w:r w:rsidRPr="00412042">
        <w:t>範例資料庫</w:t>
      </w:r>
    </w:p>
    <w:p w:rsidR="00353127" w:rsidRDefault="00353127" w:rsidP="00412042">
      <w:pPr>
        <w:pStyle w:val="af"/>
        <w:ind w:firstLine="240"/>
      </w:pPr>
      <w:r>
        <w:t>SQL ServerSQL Server未隨附範例資料庫和範例。The sample databases and samples are not included with SQL ServerSQL Server. 《 SQL ServerSQL Server 線上叢書》中所描述的大多數範例都是使用 AdventureWorks2012</w:t>
      </w:r>
      <w:r>
        <w:rPr>
          <w:vanish/>
        </w:rPr>
        <w:t>AdventureWorks2012</w:t>
      </w:r>
      <w:r>
        <w:t xml:space="preserve"> 範例資料庫。Most of the examples that are described in SQL ServerSQL Server Books Online use the </w:t>
      </w:r>
      <w:r>
        <w:rPr>
          <w:vanish/>
        </w:rPr>
        <w:t>AdventureWorks2012AdventureWorks2012</w:t>
      </w:r>
      <w:r>
        <w:t xml:space="preserve"> sample database.</w:t>
      </w:r>
    </w:p>
    <w:p w:rsidR="00353127" w:rsidRPr="00412042" w:rsidRDefault="00353127" w:rsidP="00412042">
      <w:pPr>
        <w:pStyle w:val="4"/>
      </w:pPr>
      <w:r w:rsidRPr="00412042">
        <w:t>啟動</w:t>
      </w:r>
      <w:r w:rsidRPr="00412042">
        <w:t xml:space="preserve"> SQL Server Management Studio</w:t>
      </w:r>
    </w:p>
    <w:p w:rsidR="00353127" w:rsidRDefault="00353127" w:rsidP="00412042">
      <w:pPr>
        <w:pStyle w:val="af"/>
        <w:ind w:firstLine="240"/>
      </w:pPr>
      <w:r>
        <w:t xml:space="preserve">在目前的 Windows 版本上，於 [開始] 頁面上輸入 SSMS，然後按一下 [Microsoft SQL Server Management Studio]。On current versions of Windows, on the </w:t>
      </w:r>
      <w:r>
        <w:rPr>
          <w:vanish/>
        </w:rPr>
        <w:t>Start</w:t>
      </w:r>
      <w:r>
        <w:t xml:space="preserve"> page, type SSMS, and then click </w:t>
      </w:r>
      <w:r>
        <w:rPr>
          <w:vanish/>
        </w:rPr>
        <w:t>Microsoft SQL Server Management Studio</w:t>
      </w:r>
      <w:r>
        <w:t>.</w:t>
      </w:r>
    </w:p>
    <w:p w:rsidR="00353127" w:rsidRDefault="00353127" w:rsidP="00412042">
      <w:pPr>
        <w:pStyle w:val="af"/>
        <w:ind w:firstLine="240"/>
      </w:pPr>
      <w:r>
        <w:t>使用舊版 Windows 時，請在 [開始] 功能表上依序指向 [所有程式] 和 [ Microsoft SQL Server 2017</w:t>
      </w:r>
      <w:r>
        <w:rPr>
          <w:vanish/>
        </w:rPr>
        <w:t>Microsoft SQL Server 2017</w:t>
      </w:r>
      <w:r>
        <w:t xml:space="preserve">]，然後按一下 [SQL Server Management Studio]。When using older versions of Windows, on the </w:t>
      </w:r>
      <w:r>
        <w:rPr>
          <w:vanish/>
        </w:rPr>
        <w:t>Start</w:t>
      </w:r>
      <w:r>
        <w:t xml:space="preserve"> menu, point to </w:t>
      </w:r>
      <w:r>
        <w:rPr>
          <w:vanish/>
        </w:rPr>
        <w:t>All Programs</w:t>
      </w:r>
      <w:r>
        <w:t xml:space="preserve">, point to </w:t>
      </w:r>
      <w:r>
        <w:rPr>
          <w:vanish/>
        </w:rPr>
        <w:t>Microsoft SQL Server 2017Microsoft SQL Server 2017</w:t>
      </w:r>
      <w:r>
        <w:t xml:space="preserve">, and then click </w:t>
      </w:r>
      <w:r>
        <w:rPr>
          <w:vanish/>
        </w:rPr>
        <w:t>SQL Server Management Studio</w:t>
      </w:r>
      <w:r>
        <w:t>.</w:t>
      </w:r>
    </w:p>
    <w:p w:rsidR="00353127" w:rsidRPr="00412042" w:rsidRDefault="00353127" w:rsidP="00412042">
      <w:pPr>
        <w:pStyle w:val="4"/>
      </w:pPr>
      <w:r w:rsidRPr="00412042">
        <w:t>啟動</w:t>
      </w:r>
      <w:r w:rsidRPr="00412042">
        <w:t xml:space="preserve"> SQL Server </w:t>
      </w:r>
      <w:r w:rsidRPr="00412042">
        <w:t>組態管理員</w:t>
      </w:r>
    </w:p>
    <w:p w:rsidR="00353127" w:rsidRDefault="00353127" w:rsidP="00412042">
      <w:pPr>
        <w:pStyle w:val="af"/>
        <w:ind w:firstLine="240"/>
      </w:pPr>
      <w:r>
        <w:t xml:space="preserve">在目前的 Windows 版本上，於 [開始] 頁面上輸入組態管理員，然後按一下 [SQL Server 版本組態管理員]。On current versions of Windows, on the </w:t>
      </w:r>
      <w:r>
        <w:rPr>
          <w:vanish/>
        </w:rPr>
        <w:t>Start</w:t>
      </w:r>
      <w:r>
        <w:t xml:space="preserve"> page, type </w:t>
      </w:r>
      <w:r>
        <w:rPr>
          <w:vanish/>
        </w:rPr>
        <w:t>Configuration Manager</w:t>
      </w:r>
      <w:r>
        <w:t xml:space="preserve">, and then click </w:t>
      </w:r>
      <w:r>
        <w:rPr>
          <w:vanish/>
        </w:rPr>
        <w:t xml:space="preserve">SQL Server </w:t>
      </w:r>
      <w:r>
        <w:rPr>
          <w:rFonts w:ascii="Helvetica" w:hAnsi="Helvetica" w:cs="Helvetica"/>
          <w:b/>
          <w:bCs/>
          <w:vanish/>
        </w:rPr>
        <w:t>version</w:t>
      </w:r>
      <w:r>
        <w:rPr>
          <w:vanish/>
        </w:rPr>
        <w:t xml:space="preserve"> Configuration Manager</w:t>
      </w:r>
      <w:r>
        <w:t>.</w:t>
      </w:r>
    </w:p>
    <w:p w:rsidR="00353127" w:rsidRDefault="00353127" w:rsidP="00412042">
      <w:pPr>
        <w:pStyle w:val="af"/>
        <w:ind w:firstLine="240"/>
        <w:rPr>
          <w:rFonts w:ascii="Segoe UI" w:hAnsi="Segoe UI" w:cs="Segoe UI"/>
        </w:rPr>
      </w:pPr>
      <w:r>
        <w:rPr>
          <w:rFonts w:ascii="Segoe UI" w:hAnsi="Segoe UI" w:cs="Segoe UI"/>
        </w:rPr>
        <w:t xml:space="preserve">-- </w:t>
      </w:r>
      <w:r>
        <w:rPr>
          <w:rFonts w:ascii="Segoe UI" w:hAnsi="Segoe UI" w:cs="Segoe UI"/>
        </w:rPr>
        <w:t>使用舊版</w:t>
      </w:r>
      <w:r>
        <w:rPr>
          <w:rFonts w:ascii="Segoe UI" w:hAnsi="Segoe UI" w:cs="Segoe UI"/>
        </w:rPr>
        <w:t xml:space="preserve"> Windows </w:t>
      </w:r>
      <w:r>
        <w:rPr>
          <w:rFonts w:ascii="Segoe UI" w:hAnsi="Segoe UI" w:cs="Segoe UI"/>
        </w:rPr>
        <w:t>時，請在</w:t>
      </w:r>
      <w:r>
        <w:rPr>
          <w:rFonts w:ascii="Segoe UI" w:hAnsi="Segoe UI" w:cs="Segoe UI"/>
        </w:rPr>
        <w:t xml:space="preserve"> </w:t>
      </w:r>
      <w:r>
        <w:t>「開始」</w:t>
      </w:r>
      <w:r>
        <w:rPr>
          <w:rFonts w:ascii="Segoe UI" w:hAnsi="Segoe UI" w:cs="Segoe UI"/>
        </w:rPr>
        <w:t xml:space="preserve"> </w:t>
      </w:r>
      <w:r>
        <w:rPr>
          <w:rFonts w:ascii="Segoe UI" w:hAnsi="Segoe UI" w:cs="Segoe UI"/>
        </w:rPr>
        <w:t>功能表上依序指向</w:t>
      </w:r>
      <w:r>
        <w:rPr>
          <w:rFonts w:ascii="Segoe UI" w:hAnsi="Segoe UI" w:cs="Segoe UI"/>
        </w:rPr>
        <w:t xml:space="preserve"> </w:t>
      </w:r>
      <w:r>
        <w:t>「所有程式」</w:t>
      </w:r>
      <w:r>
        <w:rPr>
          <w:rFonts w:ascii="Segoe UI" w:hAnsi="Segoe UI" w:cs="Segoe UI"/>
        </w:rPr>
        <w:t>、</w:t>
      </w:r>
      <w:r>
        <w:rPr>
          <w:rFonts w:ascii="Segoe UI" w:hAnsi="Segoe UI" w:cs="Segoe UI"/>
        </w:rPr>
        <w:t xml:space="preserve"> </w:t>
      </w:r>
      <w:r>
        <w:t>Microsoft SQL Server 2017</w:t>
      </w:r>
      <w:r>
        <w:rPr>
          <w:vanish/>
        </w:rPr>
        <w:t>Microsoft SQL Server 2017</w:t>
      </w:r>
      <w:r>
        <w:rPr>
          <w:rFonts w:ascii="Segoe UI" w:hAnsi="Segoe UI" w:cs="Segoe UI"/>
        </w:rPr>
        <w:t xml:space="preserve"> </w:t>
      </w:r>
      <w:r>
        <w:rPr>
          <w:rFonts w:ascii="Segoe UI" w:hAnsi="Segoe UI" w:cs="Segoe UI"/>
        </w:rPr>
        <w:t>及</w:t>
      </w:r>
      <w:r>
        <w:rPr>
          <w:rFonts w:ascii="Segoe UI" w:hAnsi="Segoe UI" w:cs="Segoe UI"/>
        </w:rPr>
        <w:t xml:space="preserve"> </w:t>
      </w:r>
      <w:r>
        <w:t>「組態工具」</w:t>
      </w:r>
      <w:r>
        <w:rPr>
          <w:rFonts w:ascii="Segoe UI" w:hAnsi="Segoe UI" w:cs="Segoe UI"/>
        </w:rPr>
        <w:t>，然後按一下</w:t>
      </w:r>
      <w:r>
        <w:rPr>
          <w:rFonts w:ascii="Segoe UI" w:hAnsi="Segoe UI" w:cs="Segoe UI"/>
        </w:rPr>
        <w:t xml:space="preserve"> </w:t>
      </w:r>
      <w:r>
        <w:t>「SQL Server 組態管理員」</w:t>
      </w:r>
      <w:r>
        <w:rPr>
          <w:rFonts w:ascii="Segoe UI" w:hAnsi="Segoe UI" w:cs="Segoe UI"/>
        </w:rPr>
        <w:t>。</w:t>
      </w:r>
      <w:r>
        <w:rPr>
          <w:rFonts w:ascii="Segoe UI" w:hAnsi="Segoe UI" w:cs="Segoe UI"/>
        </w:rPr>
        <w:t xml:space="preserve">-- When using older versions of Windows, on the </w:t>
      </w:r>
      <w:r>
        <w:rPr>
          <w:vanish/>
        </w:rPr>
        <w:t>Start</w:t>
      </w:r>
      <w:r>
        <w:rPr>
          <w:rFonts w:ascii="Segoe UI" w:hAnsi="Segoe UI" w:cs="Segoe UI"/>
        </w:rPr>
        <w:t xml:space="preserve"> menu, point to </w:t>
      </w:r>
      <w:r>
        <w:rPr>
          <w:vanish/>
        </w:rPr>
        <w:t>All Programs</w:t>
      </w:r>
      <w:r>
        <w:rPr>
          <w:rFonts w:ascii="Segoe UI" w:hAnsi="Segoe UI" w:cs="Segoe UI"/>
        </w:rPr>
        <w:t xml:space="preserve">, point to </w:t>
      </w:r>
      <w:r>
        <w:rPr>
          <w:vanish/>
        </w:rPr>
        <w:t>Microsoft SQL Server 2017Microsoft SQL Server 2017</w:t>
      </w:r>
      <w:r>
        <w:rPr>
          <w:rFonts w:ascii="Segoe UI" w:hAnsi="Segoe UI" w:cs="Segoe UI"/>
        </w:rPr>
        <w:t xml:space="preserve">, point to </w:t>
      </w:r>
      <w:r>
        <w:rPr>
          <w:vanish/>
        </w:rPr>
        <w:t>Configuration Tools</w:t>
      </w:r>
      <w:r>
        <w:rPr>
          <w:rFonts w:ascii="Segoe UI" w:hAnsi="Segoe UI" w:cs="Segoe UI"/>
        </w:rPr>
        <w:t xml:space="preserve">, and then click </w:t>
      </w:r>
      <w:r>
        <w:rPr>
          <w:vanish/>
        </w:rPr>
        <w:t>SQL Server Configuration Manager</w:t>
      </w:r>
      <w:r>
        <w:rPr>
          <w:rFonts w:ascii="Segoe UI" w:hAnsi="Segoe UI" w:cs="Segoe UI"/>
        </w:rPr>
        <w:t>.</w:t>
      </w:r>
    </w:p>
    <w:p w:rsidR="00353127" w:rsidRDefault="00353127" w:rsidP="00412042">
      <w:pPr>
        <w:pStyle w:val="af"/>
        <w:ind w:firstLine="240"/>
      </w:pPr>
      <w:r>
        <w:t xml:space="preserve">## </w:t>
      </w:r>
      <w:bookmarkStart w:id="2" w:name="connect"/>
      <w:bookmarkEnd w:id="2"/>
      <w:r>
        <w:t>連接 Management StudioConnecting with Management Studio</w:t>
      </w:r>
    </w:p>
    <w:p w:rsidR="00353127" w:rsidRDefault="00353127" w:rsidP="00412042">
      <w:pPr>
        <w:pStyle w:val="af"/>
        <w:ind w:firstLine="240"/>
      </w:pPr>
      <w:r>
        <w:t>-若您知道執行個體的名稱，而且是以電腦上本機系 Administrator 群組的成員身分連線，要從相同電腦上執行的工具連線到 Database EngineDatabase Engine 會很容易。-It is easy to connect to the Database EngineDatabase Engine from tools that are running on the same computer if you know the name of the instance, and if you are connecting as a member of the local Administrators group on the computer. 下列程序必須執行在主控 SQL ServerSQL Server的相同電腦上。The following procedures must be performed on the same computer that hosts SQL ServerSQL Server.</w:t>
      </w:r>
    </w:p>
    <w:p w:rsidR="00353127" w:rsidRDefault="00353127" w:rsidP="00412042">
      <w:pPr>
        <w:pStyle w:val="af"/>
        <w:ind w:firstLine="240"/>
      </w:pPr>
      <w:r>
        <w:t>Note</w:t>
      </w:r>
    </w:p>
    <w:p w:rsidR="00353127" w:rsidRDefault="00353127" w:rsidP="00412042">
      <w:pPr>
        <w:pStyle w:val="af"/>
        <w:ind w:firstLine="240"/>
      </w:pPr>
      <w:r>
        <w:t xml:space="preserve">本主題討論如何連接至內部部署 SQL Server。This topic discusses connecting to an on-premises SQL Server. 若要連接到 Azure SQL Database，請參閱 </w:t>
      </w:r>
      <w:hyperlink r:id="rId28" w:history="1">
        <w:r>
          <w:rPr>
            <w:rStyle w:val="ad"/>
            <w:rFonts w:ascii="Segoe UI" w:hAnsi="Segoe UI" w:cs="Segoe UI"/>
          </w:rPr>
          <w:t>使用</w:t>
        </w:r>
        <w:r>
          <w:rPr>
            <w:rStyle w:val="ad"/>
            <w:rFonts w:ascii="Segoe UI" w:hAnsi="Segoe UI" w:cs="Segoe UI"/>
          </w:rPr>
          <w:t xml:space="preserve"> SQL Server Management Studio </w:t>
        </w:r>
        <w:r>
          <w:rPr>
            <w:rStyle w:val="ad"/>
            <w:rFonts w:ascii="Segoe UI" w:hAnsi="Segoe UI" w:cs="Segoe UI"/>
          </w:rPr>
          <w:t>連接到</w:t>
        </w:r>
        <w:r>
          <w:rPr>
            <w:rStyle w:val="ad"/>
            <w:rFonts w:ascii="Segoe UI" w:hAnsi="Segoe UI" w:cs="Segoe UI"/>
          </w:rPr>
          <w:t xml:space="preserve"> SQL Database </w:t>
        </w:r>
        <w:r>
          <w:rPr>
            <w:rStyle w:val="ad"/>
            <w:rFonts w:ascii="Segoe UI" w:hAnsi="Segoe UI" w:cs="Segoe UI"/>
          </w:rPr>
          <w:t>並執行範例</w:t>
        </w:r>
        <w:r>
          <w:rPr>
            <w:rStyle w:val="ad"/>
            <w:rFonts w:ascii="Segoe UI" w:hAnsi="Segoe UI" w:cs="Segoe UI"/>
          </w:rPr>
          <w:t xml:space="preserve"> T-SQL </w:t>
        </w:r>
        <w:r>
          <w:rPr>
            <w:rStyle w:val="ad"/>
            <w:rFonts w:ascii="Segoe UI" w:hAnsi="Segoe UI" w:cs="Segoe UI"/>
          </w:rPr>
          <w:t>查詢</w:t>
        </w:r>
      </w:hyperlink>
      <w:r>
        <w:t xml:space="preserve">。To connect to Azure SQL Database, see </w:t>
      </w:r>
      <w:hyperlink r:id="rId29" w:history="1">
        <w:r>
          <w:rPr>
            <w:rStyle w:val="ad"/>
            <w:rFonts w:ascii="Segoe UI" w:hAnsi="Segoe UI" w:cs="Segoe UI"/>
            <w:vanish/>
          </w:rPr>
          <w:t>Connect to SQL Database with SQL Server Management Studio and execute a sample T-SQL query</w:t>
        </w:r>
      </w:hyperlink>
      <w:r>
        <w:t>.</w:t>
      </w:r>
    </w:p>
    <w:p w:rsidR="00353127" w:rsidRPr="00412042" w:rsidRDefault="00353127" w:rsidP="00412042">
      <w:pPr>
        <w:pStyle w:val="4"/>
      </w:pPr>
      <w:r w:rsidRPr="00412042">
        <w:t>判斷</w:t>
      </w:r>
      <w:r w:rsidRPr="00412042">
        <w:t xml:space="preserve"> Database Engine </w:t>
      </w:r>
      <w:r w:rsidRPr="00412042">
        <w:t>執行個體的名稱</w:t>
      </w:r>
      <w:r w:rsidRPr="00412042">
        <w:t>To determine the name of the instance of the Database Engine</w:t>
      </w:r>
    </w:p>
    <w:p w:rsidR="00353127" w:rsidRDefault="00353127" w:rsidP="00412042">
      <w:pPr>
        <w:pStyle w:val="af"/>
        <w:ind w:firstLine="240"/>
      </w:pPr>
      <w:r>
        <w:t>以系統管理員群組的成員身分登入 Windows，然後開啟 Management StudioManagement Studio。Log into Windows as a member of the Administrators group, and open Management StudioManagement Studio.</w:t>
      </w:r>
    </w:p>
    <w:p w:rsidR="00353127" w:rsidRDefault="00353127" w:rsidP="00412042">
      <w:pPr>
        <w:pStyle w:val="af"/>
        <w:ind w:firstLine="240"/>
      </w:pPr>
      <w:r>
        <w:t xml:space="preserve">在 [連接到伺服器] 對話方塊中，按一下 [取消]。In the </w:t>
      </w:r>
      <w:r>
        <w:rPr>
          <w:vanish/>
        </w:rPr>
        <w:t>Connect to Server</w:t>
      </w:r>
      <w:r>
        <w:t xml:space="preserve"> dialog box, click </w:t>
      </w:r>
      <w:r>
        <w:rPr>
          <w:vanish/>
        </w:rPr>
        <w:t>Cancel</w:t>
      </w:r>
      <w:r>
        <w:t>.</w:t>
      </w:r>
    </w:p>
    <w:p w:rsidR="00353127" w:rsidRDefault="00353127" w:rsidP="00412042">
      <w:pPr>
        <w:pStyle w:val="af"/>
        <w:ind w:firstLine="240"/>
      </w:pPr>
      <w:r>
        <w:lastRenderedPageBreak/>
        <w:t xml:space="preserve">如果未顯示 [已註冊的伺服器]，請在 [檢視] 功能表上按一下 [已註冊的伺服器]。If Registered Servers is not displayed, on the </w:t>
      </w:r>
      <w:r>
        <w:rPr>
          <w:vanish/>
        </w:rPr>
        <w:t>View</w:t>
      </w:r>
      <w:r>
        <w:t xml:space="preserve"> menu, click </w:t>
      </w:r>
      <w:r>
        <w:rPr>
          <w:vanish/>
        </w:rPr>
        <w:t>Registered Servers</w:t>
      </w:r>
      <w:r>
        <w:t>.</w:t>
      </w:r>
    </w:p>
    <w:p w:rsidR="00353127" w:rsidRDefault="00353127" w:rsidP="00412042">
      <w:pPr>
        <w:pStyle w:val="af"/>
        <w:ind w:firstLine="240"/>
      </w:pPr>
      <w:r>
        <w:t xml:space="preserve">在 [已註冊的伺服器] 工具列上選取 [Database Engine] 之後，展開 [Database Engine]、以滑鼠右鍵按一下 [本機伺服器群組]、指向 [工作]，然後按一下 [註冊本機伺服器]。With </w:t>
      </w:r>
      <w:r>
        <w:rPr>
          <w:vanish/>
        </w:rPr>
        <w:t>Database Engine</w:t>
      </w:r>
      <w:r>
        <w:t xml:space="preserve"> selected on the Registered Servers toolbar, expand </w:t>
      </w:r>
      <w:r>
        <w:rPr>
          <w:vanish/>
        </w:rPr>
        <w:t>Database Engine</w:t>
      </w:r>
      <w:r>
        <w:t xml:space="preserve">, right-click </w:t>
      </w:r>
      <w:r>
        <w:rPr>
          <w:vanish/>
        </w:rPr>
        <w:t>Local Server Groups</w:t>
      </w:r>
      <w:r>
        <w:t xml:space="preserve">, point to </w:t>
      </w:r>
      <w:r>
        <w:rPr>
          <w:vanish/>
        </w:rPr>
        <w:t>Tasks</w:t>
      </w:r>
      <w:r>
        <w:t xml:space="preserve">, and then click </w:t>
      </w:r>
      <w:r>
        <w:rPr>
          <w:vanish/>
        </w:rPr>
        <w:t>Register Local Servers</w:t>
      </w:r>
      <w:r>
        <w:t xml:space="preserve">. 此時會顯示電腦上已安裝的所有 Database EngineDatabase Engine 執行個體。All instances of the Database EngineDatabase Engine installed on the computer are displayed. 預設的執行個體未命名，而是以電腦名稱顯示。The default instance is unnamed and is shown as the computer name. 具名執行個體是顯示為電腦名稱，後面接著反斜線 (\)和執行個體名稱。A named instance displays as the computer name followed by a backward slash (\) and then the name of the instance. 若為 SQL Server ExpressSQL Server Express，除非在安裝期間變更名稱，否則執行個體是命名為 &lt;computer_name&gt;\sqlexpress。For SQL Server ExpressSQL Server Express, the instance is named </w:t>
      </w:r>
      <w:r>
        <w:rPr>
          <w:vanish/>
        </w:rPr>
        <w:t>&lt;computer_name&gt;</w:t>
      </w:r>
      <w:r>
        <w:t>\sqlexpress unless the name was changed during setup.</w:t>
      </w:r>
    </w:p>
    <w:p w:rsidR="00353127" w:rsidRPr="00412042" w:rsidRDefault="00353127" w:rsidP="00412042">
      <w:pPr>
        <w:pStyle w:val="4"/>
      </w:pPr>
      <w:r w:rsidRPr="00412042">
        <w:t>確認</w:t>
      </w:r>
      <w:r w:rsidRPr="00412042">
        <w:t xml:space="preserve"> Database Engine </w:t>
      </w:r>
      <w:r w:rsidRPr="00412042">
        <w:t>是否在執行中</w:t>
      </w:r>
      <w:r w:rsidRPr="00412042">
        <w:t>To verify that the Database Engine is running</w:t>
      </w:r>
    </w:p>
    <w:p w:rsidR="00353127" w:rsidRDefault="00353127" w:rsidP="00412042">
      <w:pPr>
        <w:pStyle w:val="af"/>
        <w:ind w:firstLine="240"/>
      </w:pPr>
      <w:r>
        <w:t>在 [已註冊的伺服器] 中，如果 SQL ServerSQL Server 執行個體的名稱旁邊有一個綠點和白色箭頭，表示 Database EngineDatabase Engine 在執行中，不需要進一步動作。In Registered Servers, if the name of your instance of SQL ServerSQL Server has a green dot with a white arrow next to the name, the Database EngineDatabase Engine is running and no further action is necessary.</w:t>
      </w:r>
    </w:p>
    <w:p w:rsidR="00353127" w:rsidRDefault="00353127" w:rsidP="00412042">
      <w:pPr>
        <w:pStyle w:val="af"/>
        <w:ind w:firstLine="240"/>
      </w:pPr>
      <w:r>
        <w:t xml:space="preserve">如果 SQL ServerSQL Server 的執行個體的名稱旁邊有一個紅點和白色方塊，表示 Database EngineDatabase Engine 已停止。If the name of your instance of SQL ServerSQL Server has a red dot with a white square next to the name, the Database EngineDatabase Engine is stopped. 以滑鼠右鍵按一下 Database EngineDatabase Engine 的名稱，並按一下 [服務控制]，然後按一下 [啟動]。Right-click the name of the Database EngineDatabase Engine, click </w:t>
      </w:r>
      <w:r>
        <w:rPr>
          <w:vanish/>
        </w:rPr>
        <w:t>Service Control</w:t>
      </w:r>
      <w:r>
        <w:t xml:space="preserve">, and then click </w:t>
      </w:r>
      <w:r>
        <w:rPr>
          <w:vanish/>
        </w:rPr>
        <w:t>Start</w:t>
      </w:r>
      <w:r>
        <w:t>. 在確認對話方塊之後， Database EngineDatabase Engine 應該已經啟動，而且圓圈會變成帶有白色箭頭的綠色圖示。After a confirmation dialog box, the Database EngineDatabase Engine should start and the circle should turn green with a white arrow.</w:t>
      </w:r>
    </w:p>
    <w:p w:rsidR="00353127" w:rsidRPr="00412042" w:rsidRDefault="00353127" w:rsidP="00412042">
      <w:pPr>
        <w:pStyle w:val="4"/>
      </w:pPr>
      <w:r w:rsidRPr="00412042">
        <w:t>連接到</w:t>
      </w:r>
      <w:r w:rsidRPr="00412042">
        <w:t xml:space="preserve"> Database EngineTo connect to the Database Engine</w:t>
      </w:r>
    </w:p>
    <w:p w:rsidR="00353127" w:rsidRDefault="00353127" w:rsidP="00412042">
      <w:pPr>
        <w:pStyle w:val="af"/>
        <w:ind w:firstLine="240"/>
      </w:pPr>
      <w:r>
        <w:t>安裝 SQL ServerSQL Server 時，選取至少一個系統管理員帳戶。At least one administrator account was selected when SQL ServerSQL Server was being installed. 以系統管理員身分登入 Windows 時，請執行下列步驟。Perform the following step while logged into Windows as an administrator.</w:t>
      </w:r>
    </w:p>
    <w:p w:rsidR="00353127" w:rsidRDefault="00353127" w:rsidP="00412042">
      <w:pPr>
        <w:pStyle w:val="af"/>
        <w:ind w:firstLine="240"/>
      </w:pPr>
      <w:r>
        <w:t xml:space="preserve">在 Management StudioManagement Studio 中，按一下 [檔案] 功能表上的 [連接物件總管]。In Management StudioManagement Studio, on the </w:t>
      </w:r>
      <w:r>
        <w:rPr>
          <w:vanish/>
        </w:rPr>
        <w:t>File</w:t>
      </w:r>
      <w:r>
        <w:t xml:space="preserve"> menu, click </w:t>
      </w:r>
      <w:r>
        <w:rPr>
          <w:vanish/>
        </w:rPr>
        <w:t>Connect Object Explorer</w:t>
      </w:r>
      <w:r>
        <w:t>.</w:t>
      </w:r>
    </w:p>
    <w:p w:rsidR="00353127" w:rsidRDefault="00353127" w:rsidP="00412042">
      <w:pPr>
        <w:pStyle w:val="af"/>
        <w:ind w:firstLine="240"/>
      </w:pPr>
      <w:r>
        <w:t xml:space="preserve">[連接到伺服器] 對話方塊隨即開啟。The </w:t>
      </w:r>
      <w:r>
        <w:rPr>
          <w:vanish/>
        </w:rPr>
        <w:t>Connect to Server</w:t>
      </w:r>
      <w:r>
        <w:t xml:space="preserve"> dialog box opens. [伺服器類型] 方塊會顯示上次使用的元件類型。The </w:t>
      </w:r>
      <w:r>
        <w:rPr>
          <w:vanish/>
        </w:rPr>
        <w:t>Server type</w:t>
      </w:r>
      <w:r>
        <w:t xml:space="preserve"> box displays the type of component that was last used.</w:t>
      </w:r>
    </w:p>
    <w:p w:rsidR="00353127" w:rsidRDefault="00353127" w:rsidP="00412042">
      <w:pPr>
        <w:pStyle w:val="af"/>
        <w:ind w:firstLine="240"/>
      </w:pPr>
      <w:r>
        <w:t xml:space="preserve">選取 [Database Engine]。Select </w:t>
      </w:r>
      <w:r>
        <w:rPr>
          <w:vanish/>
        </w:rPr>
        <w:t>Database Engine</w:t>
      </w:r>
      <w:r>
        <w:t>.</w:t>
      </w:r>
    </w:p>
    <w:p w:rsidR="00353127" w:rsidRDefault="00412042" w:rsidP="00353127">
      <w:pPr>
        <w:pStyle w:val="ab"/>
        <w:spacing w:before="200"/>
      </w:pPr>
      <w:r w:rsidRPr="00353127">
        <w:rPr>
          <w:rFonts w:ascii="Segoe UI" w:hAnsi="Segoe UI" w:cs="Segoe UI"/>
          <w:noProof/>
          <w:color w:val="000000"/>
        </w:rPr>
        <w:lastRenderedPageBreak/>
        <w:drawing>
          <wp:inline distT="0" distB="0" distL="0" distR="0">
            <wp:extent cx="5082540" cy="2103120"/>
            <wp:effectExtent l="0" t="0" r="0" b="0"/>
            <wp:docPr id="18" name="圖片 3" descr="object-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bject-explorer"/>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5082540" cy="2103120"/>
                    </a:xfrm>
                    <a:prstGeom prst="rect">
                      <a:avLst/>
                    </a:prstGeom>
                    <a:noFill/>
                    <a:ln>
                      <a:noFill/>
                    </a:ln>
                  </pic:spPr>
                </pic:pic>
              </a:graphicData>
            </a:graphic>
          </wp:inline>
        </w:drawing>
      </w:r>
    </w:p>
    <w:p w:rsidR="00353127" w:rsidRDefault="00353127" w:rsidP="00412042">
      <w:pPr>
        <w:pStyle w:val="af"/>
        <w:ind w:firstLine="240"/>
      </w:pPr>
      <w:r>
        <w:t xml:space="preserve">在 [伺服器名稱] 方塊中，輸入 Database EngineDatabase Engine 執行個體的名稱。In the </w:t>
      </w:r>
      <w:r>
        <w:rPr>
          <w:vanish/>
        </w:rPr>
        <w:t>Server name</w:t>
      </w:r>
      <w:r>
        <w:t xml:space="preserve"> box, type the name of the instance of the Database EngineDatabase Engine. 若為 SQL Server 的預設執行個體，則伺服器名稱為電腦名稱。For the default instance of SQL Server, the server name is the computer name. 若為 SQL Server 的具名執行個體，則伺服器名稱為 &lt;電腦名稱&gt;*</w:t>
      </w:r>
      <w:r>
        <w:rPr>
          <w:rFonts w:ascii="Helvetica" w:hAnsi="Helvetica" w:cs="Helvetica"/>
          <w:b/>
          <w:bCs/>
        </w:rPr>
        <w:t>\&lt;</w:t>
      </w:r>
      <w:r>
        <w:rPr>
          <w:rFonts w:ascii="Helvetica" w:hAnsi="Helvetica" w:cs="Helvetica"/>
          <w:b/>
          <w:bCs/>
        </w:rPr>
        <w:t>執行個體名稱</w:t>
      </w:r>
      <w:r>
        <w:rPr>
          <w:rFonts w:ascii="Helvetica" w:hAnsi="Helvetica" w:cs="Helvetica"/>
          <w:b/>
          <w:bCs/>
        </w:rPr>
        <w:t>&gt;</w:t>
      </w:r>
      <w:r>
        <w:t>，例如 **ACCTG_SRVR\SQLEXPRESS。For a named instance of SQL Server, the server name is the *&lt;computer_name&gt;</w:t>
      </w:r>
      <w:r>
        <w:rPr>
          <w:vanish/>
        </w:rPr>
        <w:t>\&lt;instance_name&gt;,</w:t>
      </w:r>
      <w:r>
        <w:t xml:space="preserve"> such as </w:t>
      </w:r>
      <w:r>
        <w:rPr>
          <w:vanish/>
        </w:rPr>
        <w:t>ACCTG_SRVR\SQLEXPRESS</w:t>
      </w:r>
      <w:r>
        <w:t>. 下列螢幕擷取畫面會顯示連接至名為 'PracticeComputer' 之電腦上的預設 (未命名)SQL ServerSQL Server 執行個體。The following screenshot shows connecting to the default (un-named) instance of SQL ServerSQL Server on a computer named 'PracticeComputer'. 登入 Windows 的使用者是來自 Contoso 網域的 Mary。The user logged into Windows is Mary from the Contoso domain. 使用 Windows 驗證時，即無法變更使用者名稱。When using Windows Authentication you cannot change the user name.</w:t>
      </w:r>
    </w:p>
    <w:p w:rsidR="00353127" w:rsidRDefault="00412042" w:rsidP="00353127">
      <w:pPr>
        <w:pStyle w:val="ab"/>
        <w:spacing w:before="200"/>
      </w:pPr>
      <w:r w:rsidRPr="00353127">
        <w:rPr>
          <w:rFonts w:ascii="Segoe UI" w:hAnsi="Segoe UI" w:cs="Segoe UI"/>
          <w:noProof/>
          <w:color w:val="000000"/>
        </w:rPr>
        <w:drawing>
          <wp:inline distT="0" distB="0" distL="0" distR="0">
            <wp:extent cx="5844540" cy="3855720"/>
            <wp:effectExtent l="0" t="0" r="0" b="0"/>
            <wp:docPr id="17" name="圖片 2" descr="connect-to-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nect-to-server"/>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5844540" cy="3855720"/>
                    </a:xfrm>
                    <a:prstGeom prst="rect">
                      <a:avLst/>
                    </a:prstGeom>
                    <a:noFill/>
                    <a:ln>
                      <a:noFill/>
                    </a:ln>
                  </pic:spPr>
                </pic:pic>
              </a:graphicData>
            </a:graphic>
          </wp:inline>
        </w:drawing>
      </w:r>
    </w:p>
    <w:p w:rsidR="00353127" w:rsidRDefault="00353127" w:rsidP="00412042">
      <w:pPr>
        <w:pStyle w:val="af"/>
        <w:ind w:firstLine="240"/>
      </w:pPr>
      <w:r>
        <w:t xml:space="preserve">按一下 [連接]。Click </w:t>
      </w:r>
      <w:r>
        <w:rPr>
          <w:vanish/>
        </w:rPr>
        <w:t>Connect</w:t>
      </w:r>
      <w:r>
        <w:t>.</w:t>
      </w:r>
    </w:p>
    <w:p w:rsidR="00353127" w:rsidRDefault="00353127" w:rsidP="00412042">
      <w:pPr>
        <w:pStyle w:val="3"/>
        <w:spacing w:before="200" w:after="100"/>
      </w:pPr>
      <w:r>
        <w:t>Note</w:t>
      </w:r>
    </w:p>
    <w:p w:rsidR="00353127" w:rsidRDefault="00353127" w:rsidP="00412042">
      <w:pPr>
        <w:pStyle w:val="af"/>
        <w:ind w:firstLine="240"/>
      </w:pPr>
      <w:r>
        <w:t>本教學課程假設您不熟悉 SQL ServerSQL Server 而且沒有特殊連接問題。This tutorial assumes you are new to SQL ServerSQL Server and have no special problems connecting. 這應該適用於大部分的人，並且保持</w:t>
      </w:r>
      <w:r>
        <w:lastRenderedPageBreak/>
        <w:t xml:space="preserve">本教學課程的簡單性。This should be sufficient for most people and this keeps this tutorial simple. 如需詳細疑難排解步驟，請參閱 </w:t>
      </w:r>
      <w:hyperlink r:id="rId32" w:history="1">
        <w:r>
          <w:rPr>
            <w:rStyle w:val="ad"/>
            <w:rFonts w:ascii="Segoe UI" w:hAnsi="Segoe UI" w:cs="Segoe UI"/>
          </w:rPr>
          <w:t>針對</w:t>
        </w:r>
        <w:r>
          <w:rPr>
            <w:rStyle w:val="ad"/>
            <w:rFonts w:ascii="Segoe UI" w:hAnsi="Segoe UI" w:cs="Segoe UI"/>
          </w:rPr>
          <w:t xml:space="preserve"> SQL Server Database Engine </w:t>
        </w:r>
        <w:r>
          <w:rPr>
            <w:rStyle w:val="ad"/>
            <w:rFonts w:ascii="Segoe UI" w:hAnsi="Segoe UI" w:cs="Segoe UI"/>
          </w:rPr>
          <w:t>的連接進行疑難排解</w:t>
        </w:r>
      </w:hyperlink>
      <w:r>
        <w:t xml:space="preserve">。For detailed troubleshooting steps, see </w:t>
      </w:r>
      <w:hyperlink r:id="rId33" w:history="1">
        <w:r>
          <w:rPr>
            <w:rStyle w:val="ad"/>
            <w:rFonts w:ascii="Segoe UI" w:hAnsi="Segoe UI" w:cs="Segoe UI"/>
            <w:vanish/>
          </w:rPr>
          <w:t>Troubleshooting Connecting to the SQL Server Database Engine</w:t>
        </w:r>
      </w:hyperlink>
      <w:r>
        <w:t>.</w:t>
      </w:r>
    </w:p>
    <w:p w:rsidR="00353127" w:rsidRPr="00412042" w:rsidRDefault="00353127" w:rsidP="00412042">
      <w:pPr>
        <w:pStyle w:val="2"/>
        <w:spacing w:before="200" w:after="100"/>
      </w:pPr>
      <w:r w:rsidRPr="00412042">
        <w:t>授權其他連接</w:t>
      </w:r>
      <w:r w:rsidRPr="00412042">
        <w:t>Authorizing Additional Connections</w:t>
      </w:r>
    </w:p>
    <w:p w:rsidR="00353127" w:rsidRDefault="00353127" w:rsidP="00412042">
      <w:pPr>
        <w:pStyle w:val="af"/>
        <w:ind w:firstLine="240"/>
      </w:pPr>
      <w:r>
        <w:t>既然您以管理員身分連接到 SQL ServerSQL Server ，您的首要工作之一就是授權其他使用者連接。Now that you have connected to SQL ServerSQL Server as an administrator, one of your first tasks is to authorize other users to connect. 您可以建立登入，並授權該登入以使用者身分存取資料庫，來達成此目的。You do this by creating a login and authorizing that login to access a database as a user. 登入可以是使用 Windows 認證的 Windows 驗證登入，或是 SQL Server 驗證登入，這種登入會將驗證資訊儲存在 SQL ServerSQL Server 中，而且與 Windows 認證無關。Logins can be either Windows Authentication logins, which use credentials from Windows, or SQL Server Authentication logins, which store the authentication information in SQL ServerSQL Server and are independent of your Windows credentials. 可能的話，請盡量使用 Windows 驗證。Use Windows Authentication whenever possible.</w:t>
      </w:r>
    </w:p>
    <w:p w:rsidR="00353127" w:rsidRDefault="00353127" w:rsidP="00412042">
      <w:pPr>
        <w:pStyle w:val="3"/>
        <w:spacing w:before="200" w:after="100"/>
      </w:pPr>
      <w:r>
        <w:t>Tip</w:t>
      </w:r>
    </w:p>
    <w:p w:rsidR="00353127" w:rsidRDefault="00353127" w:rsidP="00412042">
      <w:pPr>
        <w:pStyle w:val="af"/>
        <w:ind w:firstLine="240"/>
      </w:pPr>
      <w:r>
        <w:t xml:space="preserve">大部分的組織都有網域使用者，並使用 Windows 驗證。Most organizations have domain users and will use Windows Authentication. 您可以在電腦上建立其他本機使用者來自行進行實驗。You can experiment on your own, by creating additional local users on your computer. 將透過您的電腦驗證本機使用者，因此網域是電腦名稱。Local users will be authenticated by your computer, so the domain is the computer name. 例如，如果您的電腦命名為 MyComputer ，並且建立名為 Test的使用者，則使用者的 Windows 描述是 Mycomputer\Test。For example if your compute is named </w:t>
      </w:r>
      <w:r>
        <w:rPr>
          <w:vanish/>
        </w:rPr>
        <w:t>MyComputer</w:t>
      </w:r>
      <w:r>
        <w:t xml:space="preserve"> and you create a user named </w:t>
      </w:r>
      <w:r>
        <w:rPr>
          <w:vanish/>
        </w:rPr>
        <w:t>Test</w:t>
      </w:r>
      <w:r>
        <w:t xml:space="preserve">, then the Windows description of the user is </w:t>
      </w:r>
      <w:r>
        <w:rPr>
          <w:vanish/>
        </w:rPr>
        <w:t>Mycomputer\Test</w:t>
      </w:r>
      <w:r>
        <w:t>.</w:t>
      </w:r>
    </w:p>
    <w:p w:rsidR="00353127" w:rsidRPr="00412042" w:rsidRDefault="00353127" w:rsidP="00412042">
      <w:pPr>
        <w:pStyle w:val="4"/>
      </w:pPr>
      <w:r w:rsidRPr="00412042">
        <w:t>建立</w:t>
      </w:r>
      <w:r w:rsidRPr="00412042">
        <w:t xml:space="preserve"> Windows </w:t>
      </w:r>
      <w:r w:rsidRPr="00412042">
        <w:t>驗證登入</w:t>
      </w:r>
      <w:r w:rsidRPr="00412042">
        <w:t>Create a Windows Authentication login</w:t>
      </w:r>
    </w:p>
    <w:p w:rsidR="00353127" w:rsidRDefault="00353127" w:rsidP="00412042">
      <w:pPr>
        <w:pStyle w:val="af"/>
        <w:ind w:firstLine="240"/>
      </w:pPr>
      <w:r>
        <w:t xml:space="preserve">在上一項工作中，您使用 Database EngineDatabase Engine 連接到 Management StudioManagement Studio。In the previous task, you connected to the Database EngineDatabase Engine using Management StudioManagement Studio. 在物件總管中，展開伺服器執行個體，展開 [安全性]，以滑鼠右鍵按一下 [登入]，然後按一下 [新增登入]。In Object Explorer, expand your server instance, expand </w:t>
      </w:r>
      <w:r>
        <w:rPr>
          <w:vanish/>
        </w:rPr>
        <w:t>Security</w:t>
      </w:r>
      <w:r>
        <w:t xml:space="preserve">, right-click </w:t>
      </w:r>
      <w:r>
        <w:rPr>
          <w:vanish/>
        </w:rPr>
        <w:t>Logins</w:t>
      </w:r>
      <w:r>
        <w:t xml:space="preserve">, and then click </w:t>
      </w:r>
      <w:r>
        <w:rPr>
          <w:vanish/>
        </w:rPr>
        <w:t>New Login</w:t>
      </w:r>
      <w:r>
        <w:t xml:space="preserve">. [登入 - 新增] 對話方塊隨即出現。The </w:t>
      </w:r>
      <w:r>
        <w:rPr>
          <w:vanish/>
        </w:rPr>
        <w:t>Login - New</w:t>
      </w:r>
      <w:r>
        <w:t xml:space="preserve"> dialog box appears.</w:t>
      </w:r>
    </w:p>
    <w:p w:rsidR="00353127" w:rsidRDefault="00353127" w:rsidP="00412042">
      <w:pPr>
        <w:pStyle w:val="af"/>
        <w:ind w:firstLine="240"/>
      </w:pPr>
      <w:r>
        <w:t xml:space="preserve">在 [一般] 頁面的 [登入名稱] 方塊中，以下列格式輸入 Windows 登入：&lt;domain&gt;\\&lt;login&gt;On the </w:t>
      </w:r>
      <w:r>
        <w:rPr>
          <w:vanish/>
        </w:rPr>
        <w:t>General</w:t>
      </w:r>
      <w:r>
        <w:t xml:space="preserve"> page, in the </w:t>
      </w:r>
      <w:r>
        <w:rPr>
          <w:vanish/>
        </w:rPr>
        <w:t>Login name</w:t>
      </w:r>
      <w:r>
        <w:t xml:space="preserve"> box, type a Windows login in the format: </w:t>
      </w:r>
      <w:r>
        <w:rPr>
          <w:vanish/>
        </w:rPr>
        <w:t>&lt;domain&gt;\\&lt;login&gt;</w:t>
      </w:r>
    </w:p>
    <w:p w:rsidR="00353127" w:rsidRDefault="00412042" w:rsidP="00353127">
      <w:pPr>
        <w:pStyle w:val="ab"/>
        <w:spacing w:before="200"/>
      </w:pPr>
      <w:r w:rsidRPr="00353127">
        <w:rPr>
          <w:rFonts w:ascii="Segoe UI" w:hAnsi="Segoe UI" w:cs="Segoe UI"/>
          <w:noProof/>
          <w:color w:val="000000"/>
        </w:rPr>
        <w:lastRenderedPageBreak/>
        <w:drawing>
          <wp:inline distT="0" distB="0" distL="0" distR="0">
            <wp:extent cx="5273040" cy="3573780"/>
            <wp:effectExtent l="0" t="0" r="0" b="0"/>
            <wp:docPr id="1" name="圖片 1" descr="new-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login"/>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5273040" cy="3573780"/>
                    </a:xfrm>
                    <a:prstGeom prst="rect">
                      <a:avLst/>
                    </a:prstGeom>
                    <a:noFill/>
                    <a:ln>
                      <a:noFill/>
                    </a:ln>
                  </pic:spPr>
                </pic:pic>
              </a:graphicData>
            </a:graphic>
          </wp:inline>
        </w:drawing>
      </w:r>
    </w:p>
    <w:p w:rsidR="00353127" w:rsidRDefault="00353127" w:rsidP="00412042">
      <w:pPr>
        <w:pStyle w:val="af"/>
        <w:ind w:firstLine="240"/>
      </w:pPr>
      <w:r>
        <w:t>在 [預設資料庫] 方塊中，選取 AdventureWorks2012</w:t>
      </w:r>
      <w:r>
        <w:rPr>
          <w:vanish/>
        </w:rPr>
        <w:t>AdventureWorks2012</w:t>
      </w:r>
      <w:r>
        <w:t xml:space="preserve"> (如果有的話)。In the </w:t>
      </w:r>
      <w:r>
        <w:rPr>
          <w:vanish/>
        </w:rPr>
        <w:t>Default database</w:t>
      </w:r>
      <w:r>
        <w:t xml:space="preserve"> box, select </w:t>
      </w:r>
      <w:r>
        <w:rPr>
          <w:vanish/>
        </w:rPr>
        <w:t>AdventureWorks2012AdventureWorks2012</w:t>
      </w:r>
      <w:r>
        <w:t xml:space="preserve"> if available. 否則，請選取 [master]。Otherwise select </w:t>
      </w:r>
      <w:r>
        <w:rPr>
          <w:vanish/>
        </w:rPr>
        <w:t>master</w:t>
      </w:r>
      <w:r>
        <w:t>.</w:t>
      </w:r>
    </w:p>
    <w:p w:rsidR="00353127" w:rsidRDefault="00353127" w:rsidP="00412042">
      <w:pPr>
        <w:pStyle w:val="af"/>
        <w:ind w:firstLine="240"/>
      </w:pPr>
      <w:r>
        <w:t xml:space="preserve">在 [伺服器角色] 頁面上，如果新登入將成為管理員，請按一下 [系統管理員 (sysadmin)]，否則保留空白。On the </w:t>
      </w:r>
      <w:r>
        <w:rPr>
          <w:vanish/>
        </w:rPr>
        <w:t>Server Roles</w:t>
      </w:r>
      <w:r>
        <w:t xml:space="preserve"> page, if the new login is to be an administrator, click </w:t>
      </w:r>
      <w:r>
        <w:rPr>
          <w:vanish/>
        </w:rPr>
        <w:t>sysadmin</w:t>
      </w:r>
      <w:r>
        <w:t>, otherwise leave this blank.</w:t>
      </w:r>
    </w:p>
    <w:p w:rsidR="00353127" w:rsidRDefault="00353127" w:rsidP="00412042">
      <w:pPr>
        <w:pStyle w:val="af"/>
        <w:ind w:firstLine="240"/>
      </w:pPr>
      <w:r>
        <w:t>在 [使用者對應] 頁面上，對 AdventureWorks2012</w:t>
      </w:r>
      <w:r>
        <w:rPr>
          <w:vanish/>
        </w:rPr>
        <w:t>AdventureWorks2012</w:t>
      </w:r>
      <w:r>
        <w:t xml:space="preserve"> 資料庫選取 </w:t>
      </w:r>
      <w:hyperlink r:id="rId35" w:history="1">
        <w:r>
          <w:rPr>
            <w:rStyle w:val="ad"/>
            <w:rFonts w:ascii="Segoe UI" w:hAnsi="Segoe UI" w:cs="Segoe UI"/>
          </w:rPr>
          <w:t>對應</w:t>
        </w:r>
      </w:hyperlink>
      <w:r>
        <w:t xml:space="preserve">。On the </w:t>
      </w:r>
      <w:r>
        <w:rPr>
          <w:vanish/>
        </w:rPr>
        <w:t>User Mapping</w:t>
      </w:r>
      <w:r>
        <w:t xml:space="preserve"> page, select </w:t>
      </w:r>
      <w:r>
        <w:rPr>
          <w:vanish/>
        </w:rPr>
        <w:t>Map</w:t>
      </w:r>
      <w:r>
        <w:t xml:space="preserve"> for the </w:t>
      </w:r>
      <w:r>
        <w:rPr>
          <w:vanish/>
        </w:rPr>
        <w:t>AdventureWorks2012AdventureWorks2012</w:t>
      </w:r>
      <w:r>
        <w:t xml:space="preserve"> database if it is available. 否則，請選取 [master]。Otherwise select </w:t>
      </w:r>
      <w:r>
        <w:rPr>
          <w:vanish/>
        </w:rPr>
        <w:t>master</w:t>
      </w:r>
      <w:r>
        <w:t xml:space="preserve">. 請注意，[使用者] 方塊會填入此登入。Note that the </w:t>
      </w:r>
      <w:r>
        <w:rPr>
          <w:vanish/>
        </w:rPr>
        <w:t>User</w:t>
      </w:r>
      <w:r>
        <w:t xml:space="preserve"> box is populated with the login. 當此對話方塊關閉時，會在資料庫中建立此使用者。When closed, the dialog box will create this user in the database.</w:t>
      </w:r>
    </w:p>
    <w:p w:rsidR="00353127" w:rsidRDefault="00353127" w:rsidP="00412042">
      <w:pPr>
        <w:pStyle w:val="af"/>
        <w:ind w:firstLine="240"/>
      </w:pPr>
      <w:r>
        <w:t xml:space="preserve">在 [預設結構描述] 方塊中輸入 dbo，將登入對應到資料庫擁有者結構描述。In the </w:t>
      </w:r>
      <w:r>
        <w:rPr>
          <w:vanish/>
        </w:rPr>
        <w:t>Default Schema</w:t>
      </w:r>
      <w:r>
        <w:t xml:space="preserve"> box, type </w:t>
      </w:r>
      <w:r>
        <w:rPr>
          <w:vanish/>
        </w:rPr>
        <w:t>dbo</w:t>
      </w:r>
      <w:r>
        <w:t xml:space="preserve"> to map the login to the database owner schema.</w:t>
      </w:r>
    </w:p>
    <w:p w:rsidR="00353127" w:rsidRDefault="00353127" w:rsidP="00412042">
      <w:pPr>
        <w:pStyle w:val="af"/>
        <w:ind w:firstLine="240"/>
      </w:pPr>
      <w:r>
        <w:t xml:space="preserve">接受 [安全性實體] 和 [狀態] 方塊的預設值，並按一下 [確定] 來建立登入。Accept the default settings for the </w:t>
      </w:r>
      <w:r>
        <w:rPr>
          <w:vanish/>
        </w:rPr>
        <w:t>Securables</w:t>
      </w:r>
      <w:r>
        <w:t xml:space="preserve"> and </w:t>
      </w:r>
      <w:r>
        <w:rPr>
          <w:vanish/>
        </w:rPr>
        <w:t>Status</w:t>
      </w:r>
      <w:r>
        <w:t xml:space="preserve"> boxes and click </w:t>
      </w:r>
      <w:r>
        <w:rPr>
          <w:vanish/>
        </w:rPr>
        <w:t>OK</w:t>
      </w:r>
      <w:r>
        <w:t xml:space="preserve"> to create the login.</w:t>
      </w:r>
    </w:p>
    <w:p w:rsidR="00353127" w:rsidRDefault="00353127" w:rsidP="00412042">
      <w:pPr>
        <w:pStyle w:val="3"/>
        <w:spacing w:before="200" w:after="100"/>
      </w:pPr>
      <w:r>
        <w:t>Important</w:t>
      </w:r>
    </w:p>
    <w:p w:rsidR="00353127" w:rsidRDefault="00353127" w:rsidP="00412042">
      <w:pPr>
        <w:pStyle w:val="af"/>
        <w:ind w:firstLine="240"/>
      </w:pPr>
      <w:r>
        <w:t>這是讓您快速入門的基本資訊。This is basic information to get you started. SQL ServerSQL Server 提供多樣化的安全性環境，安全性顯然是資料庫作業的重要一環。 provides a rich security environment, and security is obviously an important aspect of database operations.</w:t>
      </w:r>
    </w:p>
    <w:sectPr w:rsidR="00353127" w:rsidSect="00FE4C2D">
      <w:headerReference w:type="even" r:id="rId36"/>
      <w:headerReference w:type="default" r:id="rId37"/>
      <w:footerReference w:type="even" r:id="rId38"/>
      <w:footerReference w:type="default" r:id="rId39"/>
      <w:pgSz w:w="11906" w:h="16838" w:code="9"/>
      <w:pgMar w:top="567" w:right="567" w:bottom="567" w:left="567" w:header="284" w:footer="284" w:gutter="0"/>
      <w:cols w:sep="1" w:space="620"/>
      <w:docGrid w:type="lines" w:linePitch="4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392E" w:rsidRDefault="0025392E" w:rsidP="00697497">
      <w:pPr>
        <w:ind w:firstLine="240"/>
      </w:pPr>
      <w:r>
        <w:separator/>
      </w:r>
    </w:p>
  </w:endnote>
  <w:endnote w:type="continuationSeparator" w:id="0">
    <w:p w:rsidR="0025392E" w:rsidRDefault="0025392E" w:rsidP="00697497">
      <w:pPr>
        <w:ind w:firstLine="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新細明體">
    <w:altName w:val="PMingLiU"/>
    <w:panose1 w:val="02010601000101010101"/>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全真中明體">
    <w:altName w:val="細明體"/>
    <w:charset w:val="88"/>
    <w:family w:val="modern"/>
    <w:pitch w:val="fixed"/>
    <w:sig w:usb0="00000001" w:usb1="08080000" w:usb2="00000010" w:usb3="00000000" w:csb0="001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ui_light">
    <w:altName w:val="Times New Roman"/>
    <w:charset w:val="00"/>
    <w:family w:val="auto"/>
    <w:pitch w:val="default"/>
  </w:font>
  <w:font w:name="segoe-ui_normal">
    <w:altName w:val="Times New Roman"/>
    <w:charset w:val="00"/>
    <w:family w:val="auto"/>
    <w:pitch w:val="default"/>
  </w:font>
  <w:font w:name="Segoe UI">
    <w:panose1 w:val="020B0502040204020203"/>
    <w:charset w:val="00"/>
    <w:family w:val="swiss"/>
    <w:pitch w:val="variable"/>
    <w:sig w:usb0="E10022FF" w:usb1="C000E47F" w:usb2="00000029" w:usb3="00000000" w:csb0="000001DF" w:csb1="00000000"/>
  </w:font>
  <w:font w:name="Helvetica">
    <w:panose1 w:val="020B05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127" w:rsidRDefault="00353127" w:rsidP="00FE4C2D">
    <w:pPr>
      <w:pStyle w:val="a8"/>
      <w:rPr>
        <w:rFonts w:hint="eastAsia"/>
      </w:rPr>
    </w:pPr>
    <w:r>
      <w:rPr>
        <w:rStyle w:val="a7"/>
      </w:rPr>
      <w:t>–</w:t>
    </w:r>
    <w:r>
      <w:rPr>
        <w:rStyle w:val="a7"/>
        <w:rFonts w:hint="eastAsia"/>
      </w:rPr>
      <w:t xml:space="preserve"> </w:t>
    </w:r>
    <w:r>
      <w:rPr>
        <w:rStyle w:val="a7"/>
      </w:rPr>
      <w:fldChar w:fldCharType="begin"/>
    </w:r>
    <w:r>
      <w:rPr>
        <w:rStyle w:val="a7"/>
      </w:rPr>
      <w:instrText xml:space="preserve"> PAGE </w:instrText>
    </w:r>
    <w:r>
      <w:rPr>
        <w:rStyle w:val="a7"/>
      </w:rPr>
      <w:fldChar w:fldCharType="separate"/>
    </w:r>
    <w:r w:rsidR="00412042">
      <w:rPr>
        <w:rStyle w:val="a7"/>
      </w:rPr>
      <w:t>14</w:t>
    </w:r>
    <w:r>
      <w:rPr>
        <w:rStyle w:val="a7"/>
      </w:rPr>
      <w:fldChar w:fldCharType="end"/>
    </w:r>
    <w:r>
      <w:rPr>
        <w:rStyle w:val="a7"/>
        <w:rFonts w:hint="eastAsia"/>
      </w:rPr>
      <w:t xml:space="preserve"> </w:t>
    </w:r>
    <w:r>
      <w:rPr>
        <w:rStyle w:val="a7"/>
      </w:rPr>
      <w:t>–</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127" w:rsidRDefault="00353127" w:rsidP="00FE4C2D">
    <w:pPr>
      <w:pStyle w:val="a8"/>
      <w:rPr>
        <w:rFonts w:hint="eastAsia"/>
      </w:rPr>
    </w:pPr>
    <w:r>
      <w:rPr>
        <w:rStyle w:val="a7"/>
      </w:rPr>
      <w:t>–</w:t>
    </w:r>
    <w:r>
      <w:rPr>
        <w:rStyle w:val="a7"/>
        <w:rFonts w:hint="eastAsia"/>
      </w:rPr>
      <w:t xml:space="preserve"> </w:t>
    </w:r>
    <w:r>
      <w:rPr>
        <w:rStyle w:val="a7"/>
      </w:rPr>
      <w:fldChar w:fldCharType="begin"/>
    </w:r>
    <w:r>
      <w:rPr>
        <w:rStyle w:val="a7"/>
      </w:rPr>
      <w:instrText xml:space="preserve"> PAGE </w:instrText>
    </w:r>
    <w:r>
      <w:rPr>
        <w:rStyle w:val="a7"/>
      </w:rPr>
      <w:fldChar w:fldCharType="separate"/>
    </w:r>
    <w:r w:rsidR="00412042">
      <w:rPr>
        <w:rStyle w:val="a7"/>
      </w:rPr>
      <w:t>15</w:t>
    </w:r>
    <w:r>
      <w:rPr>
        <w:rStyle w:val="a7"/>
      </w:rPr>
      <w:fldChar w:fldCharType="end"/>
    </w:r>
    <w:r>
      <w:rPr>
        <w:rStyle w:val="a7"/>
        <w:rFonts w:hint="eastAsia"/>
      </w:rPr>
      <w:t xml:space="preserve"> </w:t>
    </w:r>
    <w:r>
      <w:rPr>
        <w:rStyle w:val="a7"/>
      </w:rP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392E" w:rsidRDefault="0025392E" w:rsidP="00697497">
      <w:pPr>
        <w:ind w:firstLine="240"/>
      </w:pPr>
      <w:r>
        <w:separator/>
      </w:r>
    </w:p>
  </w:footnote>
  <w:footnote w:type="continuationSeparator" w:id="0">
    <w:p w:rsidR="0025392E" w:rsidRDefault="0025392E" w:rsidP="00697497">
      <w:pPr>
        <w:ind w:firstLine="24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127" w:rsidRDefault="00353127" w:rsidP="00FE4C2D">
    <w:pPr>
      <w:pStyle w:val="a6"/>
      <w:ind w:left="567"/>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127" w:rsidRDefault="00353127">
    <w:pPr>
      <w:pStyle w:val="a6"/>
      <w:ind w:right="567"/>
      <w:rPr>
        <w:rFonts w:hint="eastAsi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234808"/>
    <w:multiLevelType w:val="hybridMultilevel"/>
    <w:tmpl w:val="5AEA34BA"/>
    <w:lvl w:ilvl="0" w:tplc="B0D09220">
      <w:start w:val="1"/>
      <w:numFmt w:val="bullet"/>
      <w:pStyle w:val="5"/>
      <w:lvlText w:val=""/>
      <w:lvlJc w:val="left"/>
      <w:pPr>
        <w:tabs>
          <w:tab w:val="num" w:pos="1247"/>
        </w:tabs>
        <w:ind w:left="1247" w:hanging="56"/>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 w15:restartNumberingAfterBreak="0">
    <w:nsid w:val="2E982D32"/>
    <w:multiLevelType w:val="multilevel"/>
    <w:tmpl w:val="EA2AD3A4"/>
    <w:lvl w:ilvl="0">
      <w:start w:val="1"/>
      <w:numFmt w:val="decimal"/>
      <w:pStyle w:val="1"/>
      <w:lvlText w:val="CH %1  "/>
      <w:lvlJc w:val="right"/>
      <w:pPr>
        <w:tabs>
          <w:tab w:val="num" w:pos="794"/>
        </w:tabs>
        <w:ind w:left="794" w:hanging="114"/>
      </w:pPr>
      <w:rPr>
        <w:rFonts w:cs="Times New Roman" w:hint="eastAsia"/>
      </w:rPr>
    </w:lvl>
    <w:lvl w:ilvl="1">
      <w:start w:val="1"/>
      <w:numFmt w:val="decimal"/>
      <w:pStyle w:val="2"/>
      <w:lvlText w:val="%2."/>
      <w:lvlJc w:val="right"/>
      <w:pPr>
        <w:tabs>
          <w:tab w:val="num" w:pos="-341"/>
        </w:tabs>
        <w:ind w:left="567" w:hanging="113"/>
      </w:pPr>
      <w:rPr>
        <w:rFonts w:cs="Times New Roman" w:hint="eastAsia"/>
      </w:rPr>
    </w:lvl>
    <w:lvl w:ilvl="2">
      <w:start w:val="1"/>
      <w:numFmt w:val="decimal"/>
      <w:pStyle w:val="3"/>
      <w:lvlText w:val="%3)"/>
      <w:lvlJc w:val="right"/>
      <w:pPr>
        <w:tabs>
          <w:tab w:val="num" w:pos="680"/>
        </w:tabs>
        <w:ind w:left="680" w:hanging="113"/>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4."/>
      <w:lvlJc w:val="right"/>
      <w:pPr>
        <w:tabs>
          <w:tab w:val="num" w:pos="794"/>
        </w:tabs>
        <w:ind w:left="794" w:hanging="114"/>
      </w:pPr>
      <w:rPr>
        <w:rFonts w:cs="Times New Roman" w:hint="eastAsia"/>
      </w:rPr>
    </w:lvl>
    <w:lvl w:ilvl="4">
      <w:start w:val="1"/>
      <w:numFmt w:val="decimal"/>
      <w:pStyle w:val="50"/>
      <w:lvlText w:val="%5)"/>
      <w:lvlJc w:val="right"/>
      <w:pPr>
        <w:tabs>
          <w:tab w:val="num" w:pos="907"/>
        </w:tabs>
        <w:ind w:left="907" w:hanging="113"/>
      </w:pPr>
      <w:rPr>
        <w:rFonts w:cs="Times New Roman" w:hint="eastAsia"/>
      </w:rPr>
    </w:lvl>
    <w:lvl w:ilvl="5">
      <w:start w:val="1"/>
      <w:numFmt w:val="lowerRoman"/>
      <w:pStyle w:val="6"/>
      <w:lvlText w:val="%6."/>
      <w:lvlJc w:val="right"/>
      <w:pPr>
        <w:tabs>
          <w:tab w:val="num" w:pos="1021"/>
        </w:tabs>
        <w:ind w:left="1021" w:hanging="114"/>
      </w:pPr>
      <w:rPr>
        <w:rFonts w:cs="Times New Roman" w:hint="eastAsia"/>
      </w:rPr>
    </w:lvl>
    <w:lvl w:ilvl="6">
      <w:start w:val="1"/>
      <w:numFmt w:val="decimal"/>
      <w:lvlRestart w:val="0"/>
      <w:pStyle w:val="7"/>
      <w:lvlText w:val="式(%7)"/>
      <w:lvlJc w:val="right"/>
      <w:pPr>
        <w:tabs>
          <w:tab w:val="num" w:pos="-134"/>
        </w:tabs>
        <w:ind w:left="1134" w:hanging="113"/>
      </w:pPr>
      <w:rPr>
        <w:rFonts w:cs="Times New Roman" w:hint="eastAsia"/>
      </w:rPr>
    </w:lvl>
    <w:lvl w:ilvl="7">
      <w:start w:val="1"/>
      <w:numFmt w:val="decimal"/>
      <w:lvlRestart w:val="0"/>
      <w:pStyle w:val="8"/>
      <w:lvlText w:val="表%8. "/>
      <w:lvlJc w:val="right"/>
      <w:pPr>
        <w:tabs>
          <w:tab w:val="num" w:pos="680"/>
        </w:tabs>
        <w:ind w:left="680" w:hanging="113"/>
      </w:pPr>
      <w:rPr>
        <w:rFonts w:cs="Times New Roman" w:hint="eastAsia"/>
      </w:rPr>
    </w:lvl>
    <w:lvl w:ilvl="8">
      <w:start w:val="1"/>
      <w:numFmt w:val="decimal"/>
      <w:lvlRestart w:val="0"/>
      <w:pStyle w:val="9"/>
      <w:lvlText w:val="圖%9."/>
      <w:lvlJc w:val="right"/>
      <w:pPr>
        <w:tabs>
          <w:tab w:val="num" w:pos="680"/>
        </w:tabs>
        <w:ind w:left="680" w:hanging="113"/>
      </w:pPr>
      <w:rPr>
        <w:rFonts w:cs="Times New Roman" w:hint="eastAsia"/>
      </w:rPr>
    </w:lvl>
  </w:abstractNum>
  <w:abstractNum w:abstractNumId="2" w15:restartNumberingAfterBreak="0">
    <w:nsid w:val="397041AA"/>
    <w:multiLevelType w:val="multilevel"/>
    <w:tmpl w:val="6890D988"/>
    <w:lvl w:ilvl="0">
      <w:start w:val="1"/>
      <w:numFmt w:val="decimal"/>
      <w:pStyle w:val="a"/>
      <w:lvlText w:val="%1."/>
      <w:lvlJc w:val="right"/>
      <w:pPr>
        <w:tabs>
          <w:tab w:val="num" w:pos="397"/>
        </w:tabs>
        <w:ind w:left="397" w:hanging="113"/>
      </w:pPr>
      <w:rPr>
        <w:rFonts w:cs="Times New Roman" w:hint="eastAsia"/>
      </w:rPr>
    </w:lvl>
    <w:lvl w:ilvl="1">
      <w:start w:val="1"/>
      <w:numFmt w:val="decimal"/>
      <w:pStyle w:val="20"/>
      <w:lvlText w:val="(%2)"/>
      <w:lvlJc w:val="right"/>
      <w:pPr>
        <w:tabs>
          <w:tab w:val="num" w:pos="624"/>
        </w:tabs>
        <w:ind w:left="624" w:hanging="114"/>
      </w:pPr>
      <w:rPr>
        <w:rFonts w:cs="Times New Roman" w:hint="eastAsia"/>
      </w:rPr>
    </w:lvl>
    <w:lvl w:ilvl="2">
      <w:start w:val="1"/>
      <w:numFmt w:val="decimal"/>
      <w:pStyle w:val="30"/>
      <w:lvlText w:val="%3)"/>
      <w:lvlJc w:val="right"/>
      <w:pPr>
        <w:tabs>
          <w:tab w:val="num" w:pos="851"/>
        </w:tabs>
        <w:ind w:left="851" w:hanging="114"/>
      </w:pPr>
      <w:rPr>
        <w:rFonts w:cs="Times New Roman" w:hint="eastAsia"/>
      </w:rPr>
    </w:lvl>
    <w:lvl w:ilvl="3">
      <w:start w:val="1"/>
      <w:numFmt w:val="decimal"/>
      <w:pStyle w:val="40"/>
      <w:lvlText w:val="%4-"/>
      <w:lvlJc w:val="right"/>
      <w:pPr>
        <w:tabs>
          <w:tab w:val="num" w:pos="1077"/>
        </w:tabs>
        <w:ind w:left="1077" w:hanging="113"/>
      </w:pPr>
      <w:rPr>
        <w:rFonts w:cs="Times New Roman" w:hint="eastAsia"/>
      </w:rPr>
    </w:lvl>
    <w:lvl w:ilvl="4">
      <w:start w:val="1"/>
      <w:numFmt w:val="decimal"/>
      <w:pStyle w:val="51"/>
      <w:lvlText w:val="%5]"/>
      <w:lvlJc w:val="right"/>
      <w:pPr>
        <w:tabs>
          <w:tab w:val="num" w:pos="1304"/>
        </w:tabs>
        <w:ind w:left="1304" w:hanging="113"/>
      </w:pPr>
      <w:rPr>
        <w:rFonts w:cs="Times New Roman" w:hint="eastAsia"/>
      </w:rPr>
    </w:lvl>
    <w:lvl w:ilvl="5">
      <w:start w:val="1"/>
      <w:numFmt w:val="none"/>
      <w:lvlText w:val=""/>
      <w:lvlJc w:val="left"/>
      <w:pPr>
        <w:tabs>
          <w:tab w:val="num" w:pos="0"/>
        </w:tabs>
        <w:ind w:left="0" w:firstLine="0"/>
      </w:pPr>
      <w:rPr>
        <w:rFonts w:cs="Times New Roman" w:hint="eastAsia"/>
      </w:rPr>
    </w:lvl>
    <w:lvl w:ilvl="6">
      <w:start w:val="1"/>
      <w:numFmt w:val="none"/>
      <w:lvlText w:val=""/>
      <w:lvlJc w:val="left"/>
      <w:pPr>
        <w:tabs>
          <w:tab w:val="num" w:pos="0"/>
        </w:tabs>
        <w:ind w:left="0" w:firstLine="0"/>
      </w:pPr>
      <w:rPr>
        <w:rFonts w:cs="Times New Roman" w:hint="eastAsia"/>
      </w:rPr>
    </w:lvl>
    <w:lvl w:ilvl="7">
      <w:start w:val="1"/>
      <w:numFmt w:val="none"/>
      <w:lvlText w:val=""/>
      <w:lvlJc w:val="left"/>
      <w:pPr>
        <w:tabs>
          <w:tab w:val="num" w:pos="-340"/>
        </w:tabs>
        <w:ind w:left="0" w:firstLine="0"/>
      </w:pPr>
      <w:rPr>
        <w:rFonts w:cs="Times New Roman" w:hint="eastAsia"/>
      </w:rPr>
    </w:lvl>
    <w:lvl w:ilvl="8">
      <w:start w:val="1"/>
      <w:numFmt w:val="none"/>
      <w:lvlText w:val=""/>
      <w:lvlJc w:val="left"/>
      <w:pPr>
        <w:tabs>
          <w:tab w:val="num" w:pos="-340"/>
        </w:tabs>
        <w:ind w:left="0" w:firstLine="0"/>
      </w:pPr>
      <w:rPr>
        <w:rFonts w:cs="Times New Roman" w:hint="eastAsia"/>
      </w:rPr>
    </w:lvl>
  </w:abstractNum>
  <w:abstractNum w:abstractNumId="3" w15:restartNumberingAfterBreak="0">
    <w:nsid w:val="44A951B9"/>
    <w:multiLevelType w:val="hybridMultilevel"/>
    <w:tmpl w:val="DDACB60A"/>
    <w:lvl w:ilvl="0" w:tplc="8FBA4EFC">
      <w:start w:val="1"/>
      <w:numFmt w:val="bullet"/>
      <w:pStyle w:val="a0"/>
      <w:lvlText w:val=""/>
      <w:lvlJc w:val="left"/>
      <w:pPr>
        <w:tabs>
          <w:tab w:val="num" w:pos="340"/>
        </w:tabs>
        <w:ind w:left="340" w:hanging="56"/>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 w15:restartNumberingAfterBreak="0">
    <w:nsid w:val="53135A10"/>
    <w:multiLevelType w:val="hybridMultilevel"/>
    <w:tmpl w:val="FC2A6BD6"/>
    <w:lvl w:ilvl="0" w:tplc="7C84440C">
      <w:start w:val="1"/>
      <w:numFmt w:val="bullet"/>
      <w:pStyle w:val="31"/>
      <w:lvlText w:val=""/>
      <w:lvlJc w:val="left"/>
      <w:pPr>
        <w:tabs>
          <w:tab w:val="num" w:pos="794"/>
        </w:tabs>
        <w:ind w:left="794" w:hanging="57"/>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 w15:restartNumberingAfterBreak="0">
    <w:nsid w:val="545B68DB"/>
    <w:multiLevelType w:val="hybridMultilevel"/>
    <w:tmpl w:val="AA1687AE"/>
    <w:lvl w:ilvl="0" w:tplc="C36243BA">
      <w:start w:val="1"/>
      <w:numFmt w:val="bullet"/>
      <w:pStyle w:val="41"/>
      <w:lvlText w:val=""/>
      <w:lvlJc w:val="left"/>
      <w:pPr>
        <w:tabs>
          <w:tab w:val="num" w:pos="1021"/>
        </w:tabs>
        <w:ind w:left="1021" w:hanging="57"/>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 w15:restartNumberingAfterBreak="0">
    <w:nsid w:val="656F288C"/>
    <w:multiLevelType w:val="hybridMultilevel"/>
    <w:tmpl w:val="F25E91F0"/>
    <w:lvl w:ilvl="0" w:tplc="4D505D62">
      <w:start w:val="1"/>
      <w:numFmt w:val="bullet"/>
      <w:pStyle w:val="21"/>
      <w:lvlText w:val=""/>
      <w:lvlJc w:val="left"/>
      <w:pPr>
        <w:tabs>
          <w:tab w:val="num" w:pos="567"/>
        </w:tabs>
        <w:ind w:left="567" w:hanging="57"/>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num w:numId="1">
    <w:abstractNumId w:val="2"/>
  </w:num>
  <w:num w:numId="2">
    <w:abstractNumId w:val="1"/>
  </w:num>
  <w:num w:numId="3">
    <w:abstractNumId w:val="6"/>
  </w:num>
  <w:num w:numId="4">
    <w:abstractNumId w:val="4"/>
  </w:num>
  <w:num w:numId="5">
    <w:abstractNumId w:val="0"/>
  </w:num>
  <w:num w:numId="6">
    <w:abstractNumId w:val="5"/>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mirrorMargins/>
  <w:bordersDoNotSurroundHeader/>
  <w:bordersDoNotSurroundFooter/>
  <w:attachedTemplate r:id="rId1"/>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480"/>
  <w:autoHyphenation/>
  <w:evenAndOddHeaders/>
  <w:drawingGridHorizontalSpacing w:val="100"/>
  <w:drawingGridVerticalSpacing w:val="20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127"/>
    <w:rsid w:val="0000071F"/>
    <w:rsid w:val="00001482"/>
    <w:rsid w:val="00001939"/>
    <w:rsid w:val="000042E1"/>
    <w:rsid w:val="0000585C"/>
    <w:rsid w:val="00006D22"/>
    <w:rsid w:val="000101DB"/>
    <w:rsid w:val="000108BA"/>
    <w:rsid w:val="0001116F"/>
    <w:rsid w:val="0001123C"/>
    <w:rsid w:val="00012460"/>
    <w:rsid w:val="00012C44"/>
    <w:rsid w:val="0001371F"/>
    <w:rsid w:val="0001735A"/>
    <w:rsid w:val="00017E35"/>
    <w:rsid w:val="00023EB9"/>
    <w:rsid w:val="00024B76"/>
    <w:rsid w:val="00025922"/>
    <w:rsid w:val="000270A0"/>
    <w:rsid w:val="00030851"/>
    <w:rsid w:val="000308AA"/>
    <w:rsid w:val="000339B8"/>
    <w:rsid w:val="00033DBD"/>
    <w:rsid w:val="00037CDF"/>
    <w:rsid w:val="00037F92"/>
    <w:rsid w:val="000412D8"/>
    <w:rsid w:val="0004150F"/>
    <w:rsid w:val="00042E98"/>
    <w:rsid w:val="0005200A"/>
    <w:rsid w:val="00054615"/>
    <w:rsid w:val="00057637"/>
    <w:rsid w:val="000603C5"/>
    <w:rsid w:val="0006196A"/>
    <w:rsid w:val="00061DAC"/>
    <w:rsid w:val="00062964"/>
    <w:rsid w:val="00064F30"/>
    <w:rsid w:val="000669BC"/>
    <w:rsid w:val="00067591"/>
    <w:rsid w:val="00074C51"/>
    <w:rsid w:val="00074D9A"/>
    <w:rsid w:val="0007553E"/>
    <w:rsid w:val="00080010"/>
    <w:rsid w:val="00081805"/>
    <w:rsid w:val="00084104"/>
    <w:rsid w:val="000921D9"/>
    <w:rsid w:val="00095590"/>
    <w:rsid w:val="000968D0"/>
    <w:rsid w:val="00096F76"/>
    <w:rsid w:val="00097503"/>
    <w:rsid w:val="000A0468"/>
    <w:rsid w:val="000A3127"/>
    <w:rsid w:val="000A3332"/>
    <w:rsid w:val="000A3404"/>
    <w:rsid w:val="000A43FF"/>
    <w:rsid w:val="000A741E"/>
    <w:rsid w:val="000A7D31"/>
    <w:rsid w:val="000B0930"/>
    <w:rsid w:val="000B0FA4"/>
    <w:rsid w:val="000B158B"/>
    <w:rsid w:val="000B257F"/>
    <w:rsid w:val="000B2B98"/>
    <w:rsid w:val="000B5523"/>
    <w:rsid w:val="000B6EA2"/>
    <w:rsid w:val="000B6FE2"/>
    <w:rsid w:val="000C1DE2"/>
    <w:rsid w:val="000C28F9"/>
    <w:rsid w:val="000C454E"/>
    <w:rsid w:val="000D2083"/>
    <w:rsid w:val="000D3BBC"/>
    <w:rsid w:val="000D4BCE"/>
    <w:rsid w:val="000E0C43"/>
    <w:rsid w:val="000E32B4"/>
    <w:rsid w:val="000E4176"/>
    <w:rsid w:val="000E4E47"/>
    <w:rsid w:val="000E758B"/>
    <w:rsid w:val="000E7C51"/>
    <w:rsid w:val="000F0E80"/>
    <w:rsid w:val="000F18E7"/>
    <w:rsid w:val="000F1C31"/>
    <w:rsid w:val="000F3048"/>
    <w:rsid w:val="000F38AA"/>
    <w:rsid w:val="00100A88"/>
    <w:rsid w:val="0010245F"/>
    <w:rsid w:val="00104323"/>
    <w:rsid w:val="00107A2D"/>
    <w:rsid w:val="00110E35"/>
    <w:rsid w:val="00112CCE"/>
    <w:rsid w:val="00113DED"/>
    <w:rsid w:val="00115E36"/>
    <w:rsid w:val="00117430"/>
    <w:rsid w:val="00120155"/>
    <w:rsid w:val="00120229"/>
    <w:rsid w:val="001210D6"/>
    <w:rsid w:val="001219E0"/>
    <w:rsid w:val="001233DF"/>
    <w:rsid w:val="0012360E"/>
    <w:rsid w:val="00127401"/>
    <w:rsid w:val="001304E2"/>
    <w:rsid w:val="00133520"/>
    <w:rsid w:val="00134CB6"/>
    <w:rsid w:val="00137568"/>
    <w:rsid w:val="0013768E"/>
    <w:rsid w:val="00137B45"/>
    <w:rsid w:val="00141F32"/>
    <w:rsid w:val="001446A2"/>
    <w:rsid w:val="00145BB2"/>
    <w:rsid w:val="00146C7A"/>
    <w:rsid w:val="001474DC"/>
    <w:rsid w:val="00150F09"/>
    <w:rsid w:val="00151EA2"/>
    <w:rsid w:val="00152B17"/>
    <w:rsid w:val="00152CE6"/>
    <w:rsid w:val="00152F1A"/>
    <w:rsid w:val="00153BA0"/>
    <w:rsid w:val="00154BEF"/>
    <w:rsid w:val="00154EB0"/>
    <w:rsid w:val="00156094"/>
    <w:rsid w:val="00164060"/>
    <w:rsid w:val="001646EB"/>
    <w:rsid w:val="00166D85"/>
    <w:rsid w:val="00167A12"/>
    <w:rsid w:val="00171A78"/>
    <w:rsid w:val="0017437B"/>
    <w:rsid w:val="0017476E"/>
    <w:rsid w:val="00175CFB"/>
    <w:rsid w:val="0017612B"/>
    <w:rsid w:val="001811FF"/>
    <w:rsid w:val="001833B5"/>
    <w:rsid w:val="001833FC"/>
    <w:rsid w:val="00184319"/>
    <w:rsid w:val="00184632"/>
    <w:rsid w:val="001846B4"/>
    <w:rsid w:val="001847B7"/>
    <w:rsid w:val="00184ADF"/>
    <w:rsid w:val="001851E7"/>
    <w:rsid w:val="001852C6"/>
    <w:rsid w:val="00185E46"/>
    <w:rsid w:val="001877A2"/>
    <w:rsid w:val="00187987"/>
    <w:rsid w:val="00190A36"/>
    <w:rsid w:val="001915A4"/>
    <w:rsid w:val="00191DA3"/>
    <w:rsid w:val="001927AF"/>
    <w:rsid w:val="001939F9"/>
    <w:rsid w:val="00194547"/>
    <w:rsid w:val="00196975"/>
    <w:rsid w:val="001973A3"/>
    <w:rsid w:val="001A1002"/>
    <w:rsid w:val="001A1BB1"/>
    <w:rsid w:val="001A21B8"/>
    <w:rsid w:val="001A21C1"/>
    <w:rsid w:val="001A22A8"/>
    <w:rsid w:val="001A2458"/>
    <w:rsid w:val="001A2F30"/>
    <w:rsid w:val="001A32C2"/>
    <w:rsid w:val="001A492B"/>
    <w:rsid w:val="001A63DC"/>
    <w:rsid w:val="001A65B9"/>
    <w:rsid w:val="001B051E"/>
    <w:rsid w:val="001B0981"/>
    <w:rsid w:val="001B1180"/>
    <w:rsid w:val="001B15E5"/>
    <w:rsid w:val="001B40B5"/>
    <w:rsid w:val="001C0831"/>
    <w:rsid w:val="001C166E"/>
    <w:rsid w:val="001C2DCA"/>
    <w:rsid w:val="001C38D5"/>
    <w:rsid w:val="001C4222"/>
    <w:rsid w:val="001C7DC4"/>
    <w:rsid w:val="001D0BC9"/>
    <w:rsid w:val="001D1A86"/>
    <w:rsid w:val="001D3DB6"/>
    <w:rsid w:val="001E031E"/>
    <w:rsid w:val="001E16DF"/>
    <w:rsid w:val="001E199E"/>
    <w:rsid w:val="001E36B8"/>
    <w:rsid w:val="001E5DE8"/>
    <w:rsid w:val="001F0ECB"/>
    <w:rsid w:val="001F4B5F"/>
    <w:rsid w:val="001F5FEB"/>
    <w:rsid w:val="001F6387"/>
    <w:rsid w:val="001F6647"/>
    <w:rsid w:val="001F7A74"/>
    <w:rsid w:val="001F7FD2"/>
    <w:rsid w:val="00200022"/>
    <w:rsid w:val="0020171A"/>
    <w:rsid w:val="00201E4F"/>
    <w:rsid w:val="00203318"/>
    <w:rsid w:val="0020343A"/>
    <w:rsid w:val="00204E9F"/>
    <w:rsid w:val="002054F7"/>
    <w:rsid w:val="002055A5"/>
    <w:rsid w:val="00211DBA"/>
    <w:rsid w:val="00212061"/>
    <w:rsid w:val="00212ABE"/>
    <w:rsid w:val="00214C3D"/>
    <w:rsid w:val="00222487"/>
    <w:rsid w:val="00227A22"/>
    <w:rsid w:val="0023178F"/>
    <w:rsid w:val="00233CB0"/>
    <w:rsid w:val="0023408B"/>
    <w:rsid w:val="002356F3"/>
    <w:rsid w:val="00236F6C"/>
    <w:rsid w:val="00244D81"/>
    <w:rsid w:val="00245DCA"/>
    <w:rsid w:val="00246950"/>
    <w:rsid w:val="00246D2B"/>
    <w:rsid w:val="002470D5"/>
    <w:rsid w:val="002503EB"/>
    <w:rsid w:val="00250A1C"/>
    <w:rsid w:val="00250B4B"/>
    <w:rsid w:val="00250FB5"/>
    <w:rsid w:val="002522C1"/>
    <w:rsid w:val="0025293E"/>
    <w:rsid w:val="0025392E"/>
    <w:rsid w:val="00253BF9"/>
    <w:rsid w:val="00254287"/>
    <w:rsid w:val="00255246"/>
    <w:rsid w:val="0025709A"/>
    <w:rsid w:val="00260C7E"/>
    <w:rsid w:val="00260F1C"/>
    <w:rsid w:val="00263C14"/>
    <w:rsid w:val="002665E5"/>
    <w:rsid w:val="00266AFC"/>
    <w:rsid w:val="00273009"/>
    <w:rsid w:val="00274EA3"/>
    <w:rsid w:val="002757E5"/>
    <w:rsid w:val="0027733D"/>
    <w:rsid w:val="002806FC"/>
    <w:rsid w:val="00281C52"/>
    <w:rsid w:val="00281F09"/>
    <w:rsid w:val="002824A0"/>
    <w:rsid w:val="00282A06"/>
    <w:rsid w:val="00283F4F"/>
    <w:rsid w:val="0028584E"/>
    <w:rsid w:val="00285C91"/>
    <w:rsid w:val="00287A55"/>
    <w:rsid w:val="00287BF4"/>
    <w:rsid w:val="00292A55"/>
    <w:rsid w:val="002930CE"/>
    <w:rsid w:val="00294522"/>
    <w:rsid w:val="00296337"/>
    <w:rsid w:val="00296729"/>
    <w:rsid w:val="00296BF4"/>
    <w:rsid w:val="00297556"/>
    <w:rsid w:val="002A2F10"/>
    <w:rsid w:val="002A50F1"/>
    <w:rsid w:val="002A5723"/>
    <w:rsid w:val="002A5DEF"/>
    <w:rsid w:val="002A69A7"/>
    <w:rsid w:val="002A728F"/>
    <w:rsid w:val="002A73EC"/>
    <w:rsid w:val="002B05B1"/>
    <w:rsid w:val="002B0D52"/>
    <w:rsid w:val="002B3E02"/>
    <w:rsid w:val="002B4B02"/>
    <w:rsid w:val="002B7ABD"/>
    <w:rsid w:val="002C1CDD"/>
    <w:rsid w:val="002C1CFF"/>
    <w:rsid w:val="002C2671"/>
    <w:rsid w:val="002C2D82"/>
    <w:rsid w:val="002C2E91"/>
    <w:rsid w:val="002C3F9E"/>
    <w:rsid w:val="002C587F"/>
    <w:rsid w:val="002C7AFC"/>
    <w:rsid w:val="002D053B"/>
    <w:rsid w:val="002D28CE"/>
    <w:rsid w:val="002D41E6"/>
    <w:rsid w:val="002D5AE3"/>
    <w:rsid w:val="002D6273"/>
    <w:rsid w:val="002D6346"/>
    <w:rsid w:val="002D78C8"/>
    <w:rsid w:val="002E0456"/>
    <w:rsid w:val="002E2B99"/>
    <w:rsid w:val="002E7876"/>
    <w:rsid w:val="002F167E"/>
    <w:rsid w:val="002F2034"/>
    <w:rsid w:val="002F465F"/>
    <w:rsid w:val="002F5E39"/>
    <w:rsid w:val="00301186"/>
    <w:rsid w:val="0030274A"/>
    <w:rsid w:val="00302983"/>
    <w:rsid w:val="003038DB"/>
    <w:rsid w:val="00304425"/>
    <w:rsid w:val="0030671D"/>
    <w:rsid w:val="00307E8F"/>
    <w:rsid w:val="00307FAB"/>
    <w:rsid w:val="00315C41"/>
    <w:rsid w:val="00315C95"/>
    <w:rsid w:val="00315EB7"/>
    <w:rsid w:val="00316B6B"/>
    <w:rsid w:val="0031767B"/>
    <w:rsid w:val="003204D6"/>
    <w:rsid w:val="00320D54"/>
    <w:rsid w:val="00323E43"/>
    <w:rsid w:val="00324983"/>
    <w:rsid w:val="0032505B"/>
    <w:rsid w:val="003252F7"/>
    <w:rsid w:val="00325D56"/>
    <w:rsid w:val="00326224"/>
    <w:rsid w:val="00326A90"/>
    <w:rsid w:val="00332152"/>
    <w:rsid w:val="00332BF8"/>
    <w:rsid w:val="00351153"/>
    <w:rsid w:val="00353127"/>
    <w:rsid w:val="003542A3"/>
    <w:rsid w:val="003560B0"/>
    <w:rsid w:val="0035691C"/>
    <w:rsid w:val="0036428C"/>
    <w:rsid w:val="00364C91"/>
    <w:rsid w:val="00365163"/>
    <w:rsid w:val="00365406"/>
    <w:rsid w:val="00367D43"/>
    <w:rsid w:val="00370A28"/>
    <w:rsid w:val="00374AAF"/>
    <w:rsid w:val="00375609"/>
    <w:rsid w:val="0037785E"/>
    <w:rsid w:val="00382058"/>
    <w:rsid w:val="003826B2"/>
    <w:rsid w:val="003843C4"/>
    <w:rsid w:val="00387255"/>
    <w:rsid w:val="00390E2B"/>
    <w:rsid w:val="00392884"/>
    <w:rsid w:val="00392982"/>
    <w:rsid w:val="00392A20"/>
    <w:rsid w:val="00393DBE"/>
    <w:rsid w:val="0039670C"/>
    <w:rsid w:val="00396A19"/>
    <w:rsid w:val="003A1EAC"/>
    <w:rsid w:val="003A38D7"/>
    <w:rsid w:val="003A3F81"/>
    <w:rsid w:val="003A4489"/>
    <w:rsid w:val="003A4B68"/>
    <w:rsid w:val="003A5867"/>
    <w:rsid w:val="003A7B3E"/>
    <w:rsid w:val="003B2215"/>
    <w:rsid w:val="003B490C"/>
    <w:rsid w:val="003B4C1E"/>
    <w:rsid w:val="003B666F"/>
    <w:rsid w:val="003B68F3"/>
    <w:rsid w:val="003B7AE2"/>
    <w:rsid w:val="003C021C"/>
    <w:rsid w:val="003C4935"/>
    <w:rsid w:val="003C6713"/>
    <w:rsid w:val="003C71D1"/>
    <w:rsid w:val="003D0FF4"/>
    <w:rsid w:val="003D5AF7"/>
    <w:rsid w:val="003D6972"/>
    <w:rsid w:val="003D6E55"/>
    <w:rsid w:val="003E18F9"/>
    <w:rsid w:val="003E1BA3"/>
    <w:rsid w:val="003E1DE4"/>
    <w:rsid w:val="003E27D1"/>
    <w:rsid w:val="003E30D7"/>
    <w:rsid w:val="003E396E"/>
    <w:rsid w:val="003E3D45"/>
    <w:rsid w:val="003E500C"/>
    <w:rsid w:val="003E5F93"/>
    <w:rsid w:val="003E68D3"/>
    <w:rsid w:val="003F0067"/>
    <w:rsid w:val="003F2C41"/>
    <w:rsid w:val="003F4CA0"/>
    <w:rsid w:val="003F734E"/>
    <w:rsid w:val="00402882"/>
    <w:rsid w:val="00412042"/>
    <w:rsid w:val="00413362"/>
    <w:rsid w:val="004157E6"/>
    <w:rsid w:val="0041627F"/>
    <w:rsid w:val="004173A4"/>
    <w:rsid w:val="00420FDE"/>
    <w:rsid w:val="0042117B"/>
    <w:rsid w:val="00421C55"/>
    <w:rsid w:val="004224AE"/>
    <w:rsid w:val="00422DE7"/>
    <w:rsid w:val="00423029"/>
    <w:rsid w:val="004236C1"/>
    <w:rsid w:val="00424A4C"/>
    <w:rsid w:val="00424D35"/>
    <w:rsid w:val="00426510"/>
    <w:rsid w:val="00432285"/>
    <w:rsid w:val="00434E76"/>
    <w:rsid w:val="0043570B"/>
    <w:rsid w:val="004369A4"/>
    <w:rsid w:val="004410C0"/>
    <w:rsid w:val="00441E6F"/>
    <w:rsid w:val="00444427"/>
    <w:rsid w:val="00447862"/>
    <w:rsid w:val="004508C0"/>
    <w:rsid w:val="004516E2"/>
    <w:rsid w:val="00453761"/>
    <w:rsid w:val="004542C6"/>
    <w:rsid w:val="00457AD2"/>
    <w:rsid w:val="00464659"/>
    <w:rsid w:val="00466160"/>
    <w:rsid w:val="00470732"/>
    <w:rsid w:val="004714E4"/>
    <w:rsid w:val="00475897"/>
    <w:rsid w:val="00475993"/>
    <w:rsid w:val="004762B3"/>
    <w:rsid w:val="0047727D"/>
    <w:rsid w:val="004772A4"/>
    <w:rsid w:val="00481220"/>
    <w:rsid w:val="0048143B"/>
    <w:rsid w:val="004825C3"/>
    <w:rsid w:val="004872C1"/>
    <w:rsid w:val="00487747"/>
    <w:rsid w:val="004910C2"/>
    <w:rsid w:val="0049140F"/>
    <w:rsid w:val="00492C78"/>
    <w:rsid w:val="00496F63"/>
    <w:rsid w:val="00497498"/>
    <w:rsid w:val="004A00C7"/>
    <w:rsid w:val="004A1B15"/>
    <w:rsid w:val="004A21FC"/>
    <w:rsid w:val="004A379D"/>
    <w:rsid w:val="004A714E"/>
    <w:rsid w:val="004B0C21"/>
    <w:rsid w:val="004B1584"/>
    <w:rsid w:val="004B2629"/>
    <w:rsid w:val="004B278B"/>
    <w:rsid w:val="004B2B9A"/>
    <w:rsid w:val="004B2C79"/>
    <w:rsid w:val="004B3A47"/>
    <w:rsid w:val="004B4510"/>
    <w:rsid w:val="004B4785"/>
    <w:rsid w:val="004B59DE"/>
    <w:rsid w:val="004B5B2D"/>
    <w:rsid w:val="004C047E"/>
    <w:rsid w:val="004C0D89"/>
    <w:rsid w:val="004C2C73"/>
    <w:rsid w:val="004C3321"/>
    <w:rsid w:val="004C34D7"/>
    <w:rsid w:val="004C43D9"/>
    <w:rsid w:val="004C5457"/>
    <w:rsid w:val="004C7944"/>
    <w:rsid w:val="004D0527"/>
    <w:rsid w:val="004D1E3A"/>
    <w:rsid w:val="004D2306"/>
    <w:rsid w:val="004D4F52"/>
    <w:rsid w:val="004D5097"/>
    <w:rsid w:val="004D5972"/>
    <w:rsid w:val="004E02EA"/>
    <w:rsid w:val="004E3645"/>
    <w:rsid w:val="004E3DE6"/>
    <w:rsid w:val="004E5FAC"/>
    <w:rsid w:val="004E6907"/>
    <w:rsid w:val="004E7B18"/>
    <w:rsid w:val="004F3F42"/>
    <w:rsid w:val="004F54E9"/>
    <w:rsid w:val="004F5613"/>
    <w:rsid w:val="004F5E0F"/>
    <w:rsid w:val="004F6087"/>
    <w:rsid w:val="004F652B"/>
    <w:rsid w:val="004F6962"/>
    <w:rsid w:val="004F713F"/>
    <w:rsid w:val="004F7D2A"/>
    <w:rsid w:val="00501224"/>
    <w:rsid w:val="0050212C"/>
    <w:rsid w:val="0050323D"/>
    <w:rsid w:val="00503CAE"/>
    <w:rsid w:val="0050465C"/>
    <w:rsid w:val="00506175"/>
    <w:rsid w:val="00506417"/>
    <w:rsid w:val="005068AA"/>
    <w:rsid w:val="00506CBF"/>
    <w:rsid w:val="0050719E"/>
    <w:rsid w:val="00510213"/>
    <w:rsid w:val="0051131D"/>
    <w:rsid w:val="0051134E"/>
    <w:rsid w:val="0051166B"/>
    <w:rsid w:val="0051577C"/>
    <w:rsid w:val="0051627F"/>
    <w:rsid w:val="00516659"/>
    <w:rsid w:val="00521A9C"/>
    <w:rsid w:val="005228F4"/>
    <w:rsid w:val="00523140"/>
    <w:rsid w:val="005265B4"/>
    <w:rsid w:val="005355B2"/>
    <w:rsid w:val="00536130"/>
    <w:rsid w:val="005407FD"/>
    <w:rsid w:val="005418AB"/>
    <w:rsid w:val="00542AC6"/>
    <w:rsid w:val="00544180"/>
    <w:rsid w:val="00544285"/>
    <w:rsid w:val="005451E6"/>
    <w:rsid w:val="005456BC"/>
    <w:rsid w:val="00546999"/>
    <w:rsid w:val="005536A6"/>
    <w:rsid w:val="00553BD1"/>
    <w:rsid w:val="005552C9"/>
    <w:rsid w:val="00555B37"/>
    <w:rsid w:val="00560A0B"/>
    <w:rsid w:val="00561348"/>
    <w:rsid w:val="00561635"/>
    <w:rsid w:val="00562945"/>
    <w:rsid w:val="0056634E"/>
    <w:rsid w:val="00566C27"/>
    <w:rsid w:val="00567E4B"/>
    <w:rsid w:val="00567F6E"/>
    <w:rsid w:val="0057097C"/>
    <w:rsid w:val="00570B3E"/>
    <w:rsid w:val="005716B1"/>
    <w:rsid w:val="00575972"/>
    <w:rsid w:val="00576E2F"/>
    <w:rsid w:val="00576EFB"/>
    <w:rsid w:val="005802C4"/>
    <w:rsid w:val="00582571"/>
    <w:rsid w:val="00582A55"/>
    <w:rsid w:val="005861B2"/>
    <w:rsid w:val="00592ECB"/>
    <w:rsid w:val="00597211"/>
    <w:rsid w:val="005A1089"/>
    <w:rsid w:val="005A2B5C"/>
    <w:rsid w:val="005A68F5"/>
    <w:rsid w:val="005A77AC"/>
    <w:rsid w:val="005B3633"/>
    <w:rsid w:val="005B372F"/>
    <w:rsid w:val="005B6C39"/>
    <w:rsid w:val="005B7FB6"/>
    <w:rsid w:val="005C3CEA"/>
    <w:rsid w:val="005C59A6"/>
    <w:rsid w:val="005D00CA"/>
    <w:rsid w:val="005D6815"/>
    <w:rsid w:val="005D6956"/>
    <w:rsid w:val="005D71B0"/>
    <w:rsid w:val="005D7C6A"/>
    <w:rsid w:val="005E1990"/>
    <w:rsid w:val="005E4BEC"/>
    <w:rsid w:val="005E58B9"/>
    <w:rsid w:val="005E65C6"/>
    <w:rsid w:val="005F153F"/>
    <w:rsid w:val="005F26CA"/>
    <w:rsid w:val="005F5816"/>
    <w:rsid w:val="005F6E60"/>
    <w:rsid w:val="005F7254"/>
    <w:rsid w:val="005F762B"/>
    <w:rsid w:val="006015B7"/>
    <w:rsid w:val="0060182D"/>
    <w:rsid w:val="006023F4"/>
    <w:rsid w:val="0060240F"/>
    <w:rsid w:val="00602D63"/>
    <w:rsid w:val="00607DF1"/>
    <w:rsid w:val="00614962"/>
    <w:rsid w:val="00614B48"/>
    <w:rsid w:val="00615E32"/>
    <w:rsid w:val="00616D69"/>
    <w:rsid w:val="0062191A"/>
    <w:rsid w:val="00623823"/>
    <w:rsid w:val="00623FE2"/>
    <w:rsid w:val="0062792D"/>
    <w:rsid w:val="00630333"/>
    <w:rsid w:val="0063108B"/>
    <w:rsid w:val="006316D4"/>
    <w:rsid w:val="006317E3"/>
    <w:rsid w:val="006404C3"/>
    <w:rsid w:val="0064080B"/>
    <w:rsid w:val="006449B7"/>
    <w:rsid w:val="00644D31"/>
    <w:rsid w:val="0064577F"/>
    <w:rsid w:val="006476B9"/>
    <w:rsid w:val="00647F01"/>
    <w:rsid w:val="00651674"/>
    <w:rsid w:val="00652374"/>
    <w:rsid w:val="00653D33"/>
    <w:rsid w:val="00656269"/>
    <w:rsid w:val="00665BFC"/>
    <w:rsid w:val="00666F1D"/>
    <w:rsid w:val="00670596"/>
    <w:rsid w:val="00672AC8"/>
    <w:rsid w:val="0067408C"/>
    <w:rsid w:val="00674711"/>
    <w:rsid w:val="00676779"/>
    <w:rsid w:val="0067729A"/>
    <w:rsid w:val="00677842"/>
    <w:rsid w:val="00680375"/>
    <w:rsid w:val="00682C3C"/>
    <w:rsid w:val="006841AD"/>
    <w:rsid w:val="00686133"/>
    <w:rsid w:val="00686DE2"/>
    <w:rsid w:val="00686FBA"/>
    <w:rsid w:val="006911D7"/>
    <w:rsid w:val="006932A6"/>
    <w:rsid w:val="006954CD"/>
    <w:rsid w:val="00695B85"/>
    <w:rsid w:val="00696AC1"/>
    <w:rsid w:val="00697497"/>
    <w:rsid w:val="006A084B"/>
    <w:rsid w:val="006A08FB"/>
    <w:rsid w:val="006A2051"/>
    <w:rsid w:val="006A2DA9"/>
    <w:rsid w:val="006A2FC8"/>
    <w:rsid w:val="006A4070"/>
    <w:rsid w:val="006A6A0C"/>
    <w:rsid w:val="006A77F7"/>
    <w:rsid w:val="006B1AF7"/>
    <w:rsid w:val="006B1C57"/>
    <w:rsid w:val="006B3B9A"/>
    <w:rsid w:val="006B3F8C"/>
    <w:rsid w:val="006B77AB"/>
    <w:rsid w:val="006B7B9B"/>
    <w:rsid w:val="006B7F51"/>
    <w:rsid w:val="006C22A5"/>
    <w:rsid w:val="006C36FB"/>
    <w:rsid w:val="006C56B0"/>
    <w:rsid w:val="006C6FCE"/>
    <w:rsid w:val="006C7045"/>
    <w:rsid w:val="006D0E76"/>
    <w:rsid w:val="006D10F2"/>
    <w:rsid w:val="006D12C3"/>
    <w:rsid w:val="006D16E1"/>
    <w:rsid w:val="006D6522"/>
    <w:rsid w:val="006E1A5D"/>
    <w:rsid w:val="006E4EDC"/>
    <w:rsid w:val="006E62E7"/>
    <w:rsid w:val="006F1128"/>
    <w:rsid w:val="006F1A48"/>
    <w:rsid w:val="006F2782"/>
    <w:rsid w:val="006F2975"/>
    <w:rsid w:val="006F2A1F"/>
    <w:rsid w:val="006F2F7D"/>
    <w:rsid w:val="006F6180"/>
    <w:rsid w:val="00703DE8"/>
    <w:rsid w:val="007044D1"/>
    <w:rsid w:val="00706C45"/>
    <w:rsid w:val="0071386B"/>
    <w:rsid w:val="00714C19"/>
    <w:rsid w:val="00714D12"/>
    <w:rsid w:val="00716981"/>
    <w:rsid w:val="00716C82"/>
    <w:rsid w:val="00716DCB"/>
    <w:rsid w:val="00716E93"/>
    <w:rsid w:val="0072134D"/>
    <w:rsid w:val="00722368"/>
    <w:rsid w:val="0072714A"/>
    <w:rsid w:val="007279B8"/>
    <w:rsid w:val="007306E6"/>
    <w:rsid w:val="00733EF5"/>
    <w:rsid w:val="00734F76"/>
    <w:rsid w:val="00735D29"/>
    <w:rsid w:val="00735E3B"/>
    <w:rsid w:val="007365AB"/>
    <w:rsid w:val="00737D35"/>
    <w:rsid w:val="00737EB1"/>
    <w:rsid w:val="0074083C"/>
    <w:rsid w:val="00740CFF"/>
    <w:rsid w:val="007414BB"/>
    <w:rsid w:val="0074160E"/>
    <w:rsid w:val="00741BD1"/>
    <w:rsid w:val="00741E36"/>
    <w:rsid w:val="00744CDB"/>
    <w:rsid w:val="00747918"/>
    <w:rsid w:val="00747F3B"/>
    <w:rsid w:val="007508E4"/>
    <w:rsid w:val="00753E06"/>
    <w:rsid w:val="00756F6C"/>
    <w:rsid w:val="00757FC4"/>
    <w:rsid w:val="00760515"/>
    <w:rsid w:val="00760AE7"/>
    <w:rsid w:val="007644CE"/>
    <w:rsid w:val="00766920"/>
    <w:rsid w:val="00767669"/>
    <w:rsid w:val="007772B2"/>
    <w:rsid w:val="007776EA"/>
    <w:rsid w:val="00780C71"/>
    <w:rsid w:val="00781169"/>
    <w:rsid w:val="00781C2C"/>
    <w:rsid w:val="00784F6A"/>
    <w:rsid w:val="00787B4A"/>
    <w:rsid w:val="007916C0"/>
    <w:rsid w:val="00794365"/>
    <w:rsid w:val="007A0293"/>
    <w:rsid w:val="007A290E"/>
    <w:rsid w:val="007A2F1A"/>
    <w:rsid w:val="007A32C5"/>
    <w:rsid w:val="007A369E"/>
    <w:rsid w:val="007A3F58"/>
    <w:rsid w:val="007A5AFA"/>
    <w:rsid w:val="007A71FD"/>
    <w:rsid w:val="007B052C"/>
    <w:rsid w:val="007B2447"/>
    <w:rsid w:val="007B34CC"/>
    <w:rsid w:val="007B4F05"/>
    <w:rsid w:val="007B5167"/>
    <w:rsid w:val="007B5AED"/>
    <w:rsid w:val="007B78AC"/>
    <w:rsid w:val="007C0E30"/>
    <w:rsid w:val="007C119B"/>
    <w:rsid w:val="007C2515"/>
    <w:rsid w:val="007C3D31"/>
    <w:rsid w:val="007C4C35"/>
    <w:rsid w:val="007D1458"/>
    <w:rsid w:val="007D225B"/>
    <w:rsid w:val="007D2AF3"/>
    <w:rsid w:val="007D4144"/>
    <w:rsid w:val="007D609C"/>
    <w:rsid w:val="007D650B"/>
    <w:rsid w:val="007D6B6B"/>
    <w:rsid w:val="007D7420"/>
    <w:rsid w:val="007E1BBC"/>
    <w:rsid w:val="007E629C"/>
    <w:rsid w:val="007F0372"/>
    <w:rsid w:val="007F0DA0"/>
    <w:rsid w:val="007F1D9B"/>
    <w:rsid w:val="007F5ADF"/>
    <w:rsid w:val="007F7B55"/>
    <w:rsid w:val="00800D43"/>
    <w:rsid w:val="00801A60"/>
    <w:rsid w:val="00803D27"/>
    <w:rsid w:val="00806A3E"/>
    <w:rsid w:val="008070FF"/>
    <w:rsid w:val="008072FB"/>
    <w:rsid w:val="00807A96"/>
    <w:rsid w:val="008106D3"/>
    <w:rsid w:val="008107E3"/>
    <w:rsid w:val="00811E7B"/>
    <w:rsid w:val="00813325"/>
    <w:rsid w:val="008135F4"/>
    <w:rsid w:val="008135FA"/>
    <w:rsid w:val="00813A5D"/>
    <w:rsid w:val="00814D00"/>
    <w:rsid w:val="008159D5"/>
    <w:rsid w:val="008200A0"/>
    <w:rsid w:val="0082122D"/>
    <w:rsid w:val="00822E99"/>
    <w:rsid w:val="0082560D"/>
    <w:rsid w:val="00825F2F"/>
    <w:rsid w:val="00827294"/>
    <w:rsid w:val="00827493"/>
    <w:rsid w:val="00831135"/>
    <w:rsid w:val="00835977"/>
    <w:rsid w:val="00836649"/>
    <w:rsid w:val="00836FC8"/>
    <w:rsid w:val="00843EA1"/>
    <w:rsid w:val="008440D0"/>
    <w:rsid w:val="00844848"/>
    <w:rsid w:val="00846110"/>
    <w:rsid w:val="00847EA0"/>
    <w:rsid w:val="00850CA7"/>
    <w:rsid w:val="008553E8"/>
    <w:rsid w:val="0085655F"/>
    <w:rsid w:val="008565E9"/>
    <w:rsid w:val="00860F97"/>
    <w:rsid w:val="008662BA"/>
    <w:rsid w:val="00867AE2"/>
    <w:rsid w:val="00870846"/>
    <w:rsid w:val="00870A94"/>
    <w:rsid w:val="00870DFE"/>
    <w:rsid w:val="00871431"/>
    <w:rsid w:val="00871CCE"/>
    <w:rsid w:val="008731F4"/>
    <w:rsid w:val="00873D93"/>
    <w:rsid w:val="00883497"/>
    <w:rsid w:val="00890769"/>
    <w:rsid w:val="008949B3"/>
    <w:rsid w:val="00896029"/>
    <w:rsid w:val="008967E9"/>
    <w:rsid w:val="00897AEE"/>
    <w:rsid w:val="008A1913"/>
    <w:rsid w:val="008A3183"/>
    <w:rsid w:val="008A43F5"/>
    <w:rsid w:val="008A503C"/>
    <w:rsid w:val="008A5D1A"/>
    <w:rsid w:val="008A730A"/>
    <w:rsid w:val="008A7B72"/>
    <w:rsid w:val="008B0446"/>
    <w:rsid w:val="008B1BC1"/>
    <w:rsid w:val="008B4773"/>
    <w:rsid w:val="008B5DBB"/>
    <w:rsid w:val="008B676F"/>
    <w:rsid w:val="008C2E34"/>
    <w:rsid w:val="008C2E50"/>
    <w:rsid w:val="008C72AE"/>
    <w:rsid w:val="008C7EDB"/>
    <w:rsid w:val="008D0D02"/>
    <w:rsid w:val="008D3513"/>
    <w:rsid w:val="008D47A9"/>
    <w:rsid w:val="008D64D8"/>
    <w:rsid w:val="008D6E84"/>
    <w:rsid w:val="008E18B5"/>
    <w:rsid w:val="008E1ED7"/>
    <w:rsid w:val="008E4415"/>
    <w:rsid w:val="008E5787"/>
    <w:rsid w:val="008F066A"/>
    <w:rsid w:val="008F29B5"/>
    <w:rsid w:val="008F2A90"/>
    <w:rsid w:val="008F2ECF"/>
    <w:rsid w:val="008F47C0"/>
    <w:rsid w:val="008F4857"/>
    <w:rsid w:val="008F5940"/>
    <w:rsid w:val="0090058F"/>
    <w:rsid w:val="00902AA1"/>
    <w:rsid w:val="009046C8"/>
    <w:rsid w:val="0091270F"/>
    <w:rsid w:val="00916D96"/>
    <w:rsid w:val="00917659"/>
    <w:rsid w:val="00917BEE"/>
    <w:rsid w:val="00920410"/>
    <w:rsid w:val="0092106B"/>
    <w:rsid w:val="009214B9"/>
    <w:rsid w:val="00926289"/>
    <w:rsid w:val="00927362"/>
    <w:rsid w:val="00933791"/>
    <w:rsid w:val="00933B05"/>
    <w:rsid w:val="009341C4"/>
    <w:rsid w:val="00936C4A"/>
    <w:rsid w:val="009409F1"/>
    <w:rsid w:val="0094204B"/>
    <w:rsid w:val="00943111"/>
    <w:rsid w:val="009453D0"/>
    <w:rsid w:val="009477F8"/>
    <w:rsid w:val="00950F68"/>
    <w:rsid w:val="00952506"/>
    <w:rsid w:val="009525BD"/>
    <w:rsid w:val="00952850"/>
    <w:rsid w:val="00955071"/>
    <w:rsid w:val="00956596"/>
    <w:rsid w:val="009569F1"/>
    <w:rsid w:val="0095795B"/>
    <w:rsid w:val="009601DB"/>
    <w:rsid w:val="0096023D"/>
    <w:rsid w:val="00962E06"/>
    <w:rsid w:val="00965CFF"/>
    <w:rsid w:val="0096634E"/>
    <w:rsid w:val="00967513"/>
    <w:rsid w:val="00974F1F"/>
    <w:rsid w:val="00975B21"/>
    <w:rsid w:val="009760F7"/>
    <w:rsid w:val="00976791"/>
    <w:rsid w:val="00981880"/>
    <w:rsid w:val="0098518F"/>
    <w:rsid w:val="0098598B"/>
    <w:rsid w:val="00985B65"/>
    <w:rsid w:val="0099000C"/>
    <w:rsid w:val="00991074"/>
    <w:rsid w:val="0099123B"/>
    <w:rsid w:val="00991346"/>
    <w:rsid w:val="00991C4F"/>
    <w:rsid w:val="009A02A2"/>
    <w:rsid w:val="009A0719"/>
    <w:rsid w:val="009A1DDB"/>
    <w:rsid w:val="009A505D"/>
    <w:rsid w:val="009A6155"/>
    <w:rsid w:val="009A699B"/>
    <w:rsid w:val="009A7CF0"/>
    <w:rsid w:val="009B6AA5"/>
    <w:rsid w:val="009B712F"/>
    <w:rsid w:val="009C1040"/>
    <w:rsid w:val="009C390E"/>
    <w:rsid w:val="009C50CD"/>
    <w:rsid w:val="009C766A"/>
    <w:rsid w:val="009C779C"/>
    <w:rsid w:val="009D020E"/>
    <w:rsid w:val="009D07CD"/>
    <w:rsid w:val="009D0C77"/>
    <w:rsid w:val="009D0F81"/>
    <w:rsid w:val="009D1B00"/>
    <w:rsid w:val="009D26FE"/>
    <w:rsid w:val="009D3A64"/>
    <w:rsid w:val="009D3C62"/>
    <w:rsid w:val="009D45A4"/>
    <w:rsid w:val="009D45C5"/>
    <w:rsid w:val="009D7D99"/>
    <w:rsid w:val="009E0B52"/>
    <w:rsid w:val="009E0C38"/>
    <w:rsid w:val="009E0DF5"/>
    <w:rsid w:val="009E2815"/>
    <w:rsid w:val="009E3E05"/>
    <w:rsid w:val="009E45FB"/>
    <w:rsid w:val="009E74D1"/>
    <w:rsid w:val="009F42F8"/>
    <w:rsid w:val="009F753A"/>
    <w:rsid w:val="00A015E6"/>
    <w:rsid w:val="00A01A86"/>
    <w:rsid w:val="00A028F3"/>
    <w:rsid w:val="00A03849"/>
    <w:rsid w:val="00A03A8B"/>
    <w:rsid w:val="00A04949"/>
    <w:rsid w:val="00A105D2"/>
    <w:rsid w:val="00A15A9F"/>
    <w:rsid w:val="00A16055"/>
    <w:rsid w:val="00A20003"/>
    <w:rsid w:val="00A21C70"/>
    <w:rsid w:val="00A22AD4"/>
    <w:rsid w:val="00A2343A"/>
    <w:rsid w:val="00A23BC9"/>
    <w:rsid w:val="00A2576E"/>
    <w:rsid w:val="00A25962"/>
    <w:rsid w:val="00A27352"/>
    <w:rsid w:val="00A305C0"/>
    <w:rsid w:val="00A30930"/>
    <w:rsid w:val="00A32101"/>
    <w:rsid w:val="00A32210"/>
    <w:rsid w:val="00A3475E"/>
    <w:rsid w:val="00A403E8"/>
    <w:rsid w:val="00A416F9"/>
    <w:rsid w:val="00A4335B"/>
    <w:rsid w:val="00A4335E"/>
    <w:rsid w:val="00A4445F"/>
    <w:rsid w:val="00A51511"/>
    <w:rsid w:val="00A54E3C"/>
    <w:rsid w:val="00A56707"/>
    <w:rsid w:val="00A57097"/>
    <w:rsid w:val="00A62CA7"/>
    <w:rsid w:val="00A64044"/>
    <w:rsid w:val="00A64A1E"/>
    <w:rsid w:val="00A67F88"/>
    <w:rsid w:val="00A70DA7"/>
    <w:rsid w:val="00A711A1"/>
    <w:rsid w:val="00A72A94"/>
    <w:rsid w:val="00A72D89"/>
    <w:rsid w:val="00A7354C"/>
    <w:rsid w:val="00A73F9C"/>
    <w:rsid w:val="00A74D40"/>
    <w:rsid w:val="00A7507F"/>
    <w:rsid w:val="00A7531E"/>
    <w:rsid w:val="00A75FAC"/>
    <w:rsid w:val="00A77310"/>
    <w:rsid w:val="00A80DE9"/>
    <w:rsid w:val="00A821DF"/>
    <w:rsid w:val="00A83966"/>
    <w:rsid w:val="00A84FBC"/>
    <w:rsid w:val="00A877A3"/>
    <w:rsid w:val="00A87A2D"/>
    <w:rsid w:val="00A96973"/>
    <w:rsid w:val="00AA10A9"/>
    <w:rsid w:val="00AA2095"/>
    <w:rsid w:val="00AA3AA5"/>
    <w:rsid w:val="00AA5230"/>
    <w:rsid w:val="00AA5BF2"/>
    <w:rsid w:val="00AA6D7C"/>
    <w:rsid w:val="00AA6F65"/>
    <w:rsid w:val="00AA7CA9"/>
    <w:rsid w:val="00AB27E9"/>
    <w:rsid w:val="00AB3ED6"/>
    <w:rsid w:val="00AB480B"/>
    <w:rsid w:val="00AB4A75"/>
    <w:rsid w:val="00AB5834"/>
    <w:rsid w:val="00AC0887"/>
    <w:rsid w:val="00AC0CD8"/>
    <w:rsid w:val="00AC1230"/>
    <w:rsid w:val="00AC3489"/>
    <w:rsid w:val="00AC419B"/>
    <w:rsid w:val="00AC50FD"/>
    <w:rsid w:val="00AD015F"/>
    <w:rsid w:val="00AD0D45"/>
    <w:rsid w:val="00AD2CF0"/>
    <w:rsid w:val="00AD2DA4"/>
    <w:rsid w:val="00AD39BB"/>
    <w:rsid w:val="00AD6E29"/>
    <w:rsid w:val="00AE0F7E"/>
    <w:rsid w:val="00AE1B94"/>
    <w:rsid w:val="00AE7441"/>
    <w:rsid w:val="00AF0392"/>
    <w:rsid w:val="00AF2637"/>
    <w:rsid w:val="00AF4CC6"/>
    <w:rsid w:val="00AF58DC"/>
    <w:rsid w:val="00AF695E"/>
    <w:rsid w:val="00B009B5"/>
    <w:rsid w:val="00B019D7"/>
    <w:rsid w:val="00B02E2E"/>
    <w:rsid w:val="00B03117"/>
    <w:rsid w:val="00B05140"/>
    <w:rsid w:val="00B05B5D"/>
    <w:rsid w:val="00B05B81"/>
    <w:rsid w:val="00B112B3"/>
    <w:rsid w:val="00B1355E"/>
    <w:rsid w:val="00B143C6"/>
    <w:rsid w:val="00B161A6"/>
    <w:rsid w:val="00B207AF"/>
    <w:rsid w:val="00B21BF2"/>
    <w:rsid w:val="00B22846"/>
    <w:rsid w:val="00B2743B"/>
    <w:rsid w:val="00B30130"/>
    <w:rsid w:val="00B30D20"/>
    <w:rsid w:val="00B33CED"/>
    <w:rsid w:val="00B33EFD"/>
    <w:rsid w:val="00B340E1"/>
    <w:rsid w:val="00B3494F"/>
    <w:rsid w:val="00B34B95"/>
    <w:rsid w:val="00B42918"/>
    <w:rsid w:val="00B44D74"/>
    <w:rsid w:val="00B473CE"/>
    <w:rsid w:val="00B478D5"/>
    <w:rsid w:val="00B50D08"/>
    <w:rsid w:val="00B50E18"/>
    <w:rsid w:val="00B51C85"/>
    <w:rsid w:val="00B5447C"/>
    <w:rsid w:val="00B547CE"/>
    <w:rsid w:val="00B54A08"/>
    <w:rsid w:val="00B558BF"/>
    <w:rsid w:val="00B567E7"/>
    <w:rsid w:val="00B600BD"/>
    <w:rsid w:val="00B60ECF"/>
    <w:rsid w:val="00B625CE"/>
    <w:rsid w:val="00B6459A"/>
    <w:rsid w:val="00B73D51"/>
    <w:rsid w:val="00B74062"/>
    <w:rsid w:val="00B74234"/>
    <w:rsid w:val="00B742F1"/>
    <w:rsid w:val="00B74B8D"/>
    <w:rsid w:val="00B76FEF"/>
    <w:rsid w:val="00B7743C"/>
    <w:rsid w:val="00B779FA"/>
    <w:rsid w:val="00B80E8B"/>
    <w:rsid w:val="00B81A30"/>
    <w:rsid w:val="00B830CB"/>
    <w:rsid w:val="00B832BD"/>
    <w:rsid w:val="00B83820"/>
    <w:rsid w:val="00B84C53"/>
    <w:rsid w:val="00B84E5A"/>
    <w:rsid w:val="00B86037"/>
    <w:rsid w:val="00B8677D"/>
    <w:rsid w:val="00BA0552"/>
    <w:rsid w:val="00BA3DA2"/>
    <w:rsid w:val="00BA6B47"/>
    <w:rsid w:val="00BB0B61"/>
    <w:rsid w:val="00BB1417"/>
    <w:rsid w:val="00BB436E"/>
    <w:rsid w:val="00BB4803"/>
    <w:rsid w:val="00BB6774"/>
    <w:rsid w:val="00BC1173"/>
    <w:rsid w:val="00BC5988"/>
    <w:rsid w:val="00BD0DB9"/>
    <w:rsid w:val="00BD184C"/>
    <w:rsid w:val="00BD2D0C"/>
    <w:rsid w:val="00BD31AD"/>
    <w:rsid w:val="00BD3583"/>
    <w:rsid w:val="00BD49FD"/>
    <w:rsid w:val="00BD52BE"/>
    <w:rsid w:val="00BD53B7"/>
    <w:rsid w:val="00BD74C2"/>
    <w:rsid w:val="00BE0FB2"/>
    <w:rsid w:val="00BE5188"/>
    <w:rsid w:val="00BE7164"/>
    <w:rsid w:val="00BE75FF"/>
    <w:rsid w:val="00BE7C07"/>
    <w:rsid w:val="00BF0EEC"/>
    <w:rsid w:val="00BF47D6"/>
    <w:rsid w:val="00BF7A04"/>
    <w:rsid w:val="00C007A4"/>
    <w:rsid w:val="00C03EC3"/>
    <w:rsid w:val="00C04ED2"/>
    <w:rsid w:val="00C05BD7"/>
    <w:rsid w:val="00C07702"/>
    <w:rsid w:val="00C079CA"/>
    <w:rsid w:val="00C10698"/>
    <w:rsid w:val="00C11AA5"/>
    <w:rsid w:val="00C1273B"/>
    <w:rsid w:val="00C16CB6"/>
    <w:rsid w:val="00C2099F"/>
    <w:rsid w:val="00C21173"/>
    <w:rsid w:val="00C21894"/>
    <w:rsid w:val="00C22600"/>
    <w:rsid w:val="00C2294E"/>
    <w:rsid w:val="00C23412"/>
    <w:rsid w:val="00C239CB"/>
    <w:rsid w:val="00C249DB"/>
    <w:rsid w:val="00C30698"/>
    <w:rsid w:val="00C349B7"/>
    <w:rsid w:val="00C35A0F"/>
    <w:rsid w:val="00C430E6"/>
    <w:rsid w:val="00C4434A"/>
    <w:rsid w:val="00C453B6"/>
    <w:rsid w:val="00C45EC8"/>
    <w:rsid w:val="00C46F7C"/>
    <w:rsid w:val="00C47938"/>
    <w:rsid w:val="00C50A08"/>
    <w:rsid w:val="00C51251"/>
    <w:rsid w:val="00C52D7D"/>
    <w:rsid w:val="00C52FDA"/>
    <w:rsid w:val="00C5385A"/>
    <w:rsid w:val="00C57D15"/>
    <w:rsid w:val="00C61161"/>
    <w:rsid w:val="00C62000"/>
    <w:rsid w:val="00C626B1"/>
    <w:rsid w:val="00C62C51"/>
    <w:rsid w:val="00C63E23"/>
    <w:rsid w:val="00C6489F"/>
    <w:rsid w:val="00C654F9"/>
    <w:rsid w:val="00C6589F"/>
    <w:rsid w:val="00C65C86"/>
    <w:rsid w:val="00C66850"/>
    <w:rsid w:val="00C7143F"/>
    <w:rsid w:val="00C72375"/>
    <w:rsid w:val="00C727DE"/>
    <w:rsid w:val="00C73832"/>
    <w:rsid w:val="00C73B43"/>
    <w:rsid w:val="00C756F0"/>
    <w:rsid w:val="00C76AA4"/>
    <w:rsid w:val="00C8017D"/>
    <w:rsid w:val="00C80CBF"/>
    <w:rsid w:val="00C83C34"/>
    <w:rsid w:val="00C8440F"/>
    <w:rsid w:val="00C851B7"/>
    <w:rsid w:val="00C860C0"/>
    <w:rsid w:val="00C862FB"/>
    <w:rsid w:val="00C8639A"/>
    <w:rsid w:val="00C865B6"/>
    <w:rsid w:val="00C86766"/>
    <w:rsid w:val="00C86A46"/>
    <w:rsid w:val="00C8721C"/>
    <w:rsid w:val="00C9008F"/>
    <w:rsid w:val="00C90451"/>
    <w:rsid w:val="00C91AAA"/>
    <w:rsid w:val="00C92841"/>
    <w:rsid w:val="00C9409C"/>
    <w:rsid w:val="00C95524"/>
    <w:rsid w:val="00C958FC"/>
    <w:rsid w:val="00C96474"/>
    <w:rsid w:val="00C96B65"/>
    <w:rsid w:val="00CA08D6"/>
    <w:rsid w:val="00CA2CA4"/>
    <w:rsid w:val="00CA395C"/>
    <w:rsid w:val="00CB19FE"/>
    <w:rsid w:val="00CB4E11"/>
    <w:rsid w:val="00CB5E2B"/>
    <w:rsid w:val="00CC2184"/>
    <w:rsid w:val="00CC2481"/>
    <w:rsid w:val="00CC53F7"/>
    <w:rsid w:val="00CC5629"/>
    <w:rsid w:val="00CC62A7"/>
    <w:rsid w:val="00CD1EDB"/>
    <w:rsid w:val="00CD2442"/>
    <w:rsid w:val="00CD25D6"/>
    <w:rsid w:val="00CD39C1"/>
    <w:rsid w:val="00CD4137"/>
    <w:rsid w:val="00CD451D"/>
    <w:rsid w:val="00CD6C57"/>
    <w:rsid w:val="00CE01F1"/>
    <w:rsid w:val="00CE2269"/>
    <w:rsid w:val="00CE32C1"/>
    <w:rsid w:val="00CE3FD0"/>
    <w:rsid w:val="00CE6700"/>
    <w:rsid w:val="00CE744C"/>
    <w:rsid w:val="00CF0C46"/>
    <w:rsid w:val="00CF26AC"/>
    <w:rsid w:val="00CF406D"/>
    <w:rsid w:val="00CF51E4"/>
    <w:rsid w:val="00CF6405"/>
    <w:rsid w:val="00CF707A"/>
    <w:rsid w:val="00D011D6"/>
    <w:rsid w:val="00D03283"/>
    <w:rsid w:val="00D042E6"/>
    <w:rsid w:val="00D04A86"/>
    <w:rsid w:val="00D05148"/>
    <w:rsid w:val="00D075E6"/>
    <w:rsid w:val="00D1056A"/>
    <w:rsid w:val="00D1183A"/>
    <w:rsid w:val="00D11C41"/>
    <w:rsid w:val="00D14D1B"/>
    <w:rsid w:val="00D14D39"/>
    <w:rsid w:val="00D153E3"/>
    <w:rsid w:val="00D1558D"/>
    <w:rsid w:val="00D1773C"/>
    <w:rsid w:val="00D20311"/>
    <w:rsid w:val="00D2324B"/>
    <w:rsid w:val="00D278B4"/>
    <w:rsid w:val="00D27F57"/>
    <w:rsid w:val="00D312BE"/>
    <w:rsid w:val="00D31CC4"/>
    <w:rsid w:val="00D33764"/>
    <w:rsid w:val="00D356D0"/>
    <w:rsid w:val="00D41270"/>
    <w:rsid w:val="00D420D8"/>
    <w:rsid w:val="00D42C2A"/>
    <w:rsid w:val="00D42F55"/>
    <w:rsid w:val="00D42FEA"/>
    <w:rsid w:val="00D43C65"/>
    <w:rsid w:val="00D44C98"/>
    <w:rsid w:val="00D45655"/>
    <w:rsid w:val="00D466EB"/>
    <w:rsid w:val="00D46E2C"/>
    <w:rsid w:val="00D47970"/>
    <w:rsid w:val="00D506AB"/>
    <w:rsid w:val="00D53F94"/>
    <w:rsid w:val="00D54E9F"/>
    <w:rsid w:val="00D55457"/>
    <w:rsid w:val="00D60532"/>
    <w:rsid w:val="00D62106"/>
    <w:rsid w:val="00D6254C"/>
    <w:rsid w:val="00D62FA4"/>
    <w:rsid w:val="00D668B8"/>
    <w:rsid w:val="00D66ADD"/>
    <w:rsid w:val="00D67FF9"/>
    <w:rsid w:val="00D70AD2"/>
    <w:rsid w:val="00D710EE"/>
    <w:rsid w:val="00D74BC2"/>
    <w:rsid w:val="00D750A0"/>
    <w:rsid w:val="00D75EBD"/>
    <w:rsid w:val="00D83A5B"/>
    <w:rsid w:val="00D86996"/>
    <w:rsid w:val="00D87E7F"/>
    <w:rsid w:val="00D9464B"/>
    <w:rsid w:val="00D94995"/>
    <w:rsid w:val="00D94C51"/>
    <w:rsid w:val="00D954C2"/>
    <w:rsid w:val="00D962F2"/>
    <w:rsid w:val="00D970B8"/>
    <w:rsid w:val="00DA03BE"/>
    <w:rsid w:val="00DA1191"/>
    <w:rsid w:val="00DA4DE1"/>
    <w:rsid w:val="00DA5C6F"/>
    <w:rsid w:val="00DA6122"/>
    <w:rsid w:val="00DA665D"/>
    <w:rsid w:val="00DA7340"/>
    <w:rsid w:val="00DB1B6C"/>
    <w:rsid w:val="00DB2E85"/>
    <w:rsid w:val="00DB5EE1"/>
    <w:rsid w:val="00DB7F71"/>
    <w:rsid w:val="00DC2744"/>
    <w:rsid w:val="00DC29FE"/>
    <w:rsid w:val="00DC2DA5"/>
    <w:rsid w:val="00DC360A"/>
    <w:rsid w:val="00DC6DA3"/>
    <w:rsid w:val="00DD1850"/>
    <w:rsid w:val="00DD28D9"/>
    <w:rsid w:val="00DD650B"/>
    <w:rsid w:val="00DD7115"/>
    <w:rsid w:val="00DD7B3E"/>
    <w:rsid w:val="00DE0704"/>
    <w:rsid w:val="00DE1242"/>
    <w:rsid w:val="00DE1531"/>
    <w:rsid w:val="00DE22B7"/>
    <w:rsid w:val="00DE3428"/>
    <w:rsid w:val="00DE3E14"/>
    <w:rsid w:val="00DE6936"/>
    <w:rsid w:val="00DF4395"/>
    <w:rsid w:val="00DF6678"/>
    <w:rsid w:val="00DF6A4A"/>
    <w:rsid w:val="00E02EE7"/>
    <w:rsid w:val="00E04ADE"/>
    <w:rsid w:val="00E05326"/>
    <w:rsid w:val="00E060E8"/>
    <w:rsid w:val="00E06A58"/>
    <w:rsid w:val="00E10449"/>
    <w:rsid w:val="00E11060"/>
    <w:rsid w:val="00E11D33"/>
    <w:rsid w:val="00E12FA0"/>
    <w:rsid w:val="00E13F3C"/>
    <w:rsid w:val="00E15558"/>
    <w:rsid w:val="00E23897"/>
    <w:rsid w:val="00E23D2B"/>
    <w:rsid w:val="00E23F31"/>
    <w:rsid w:val="00E24DA8"/>
    <w:rsid w:val="00E25A5A"/>
    <w:rsid w:val="00E2780D"/>
    <w:rsid w:val="00E303A5"/>
    <w:rsid w:val="00E30CF6"/>
    <w:rsid w:val="00E3224E"/>
    <w:rsid w:val="00E37458"/>
    <w:rsid w:val="00E376E8"/>
    <w:rsid w:val="00E409AF"/>
    <w:rsid w:val="00E4178F"/>
    <w:rsid w:val="00E42181"/>
    <w:rsid w:val="00E45045"/>
    <w:rsid w:val="00E50DAA"/>
    <w:rsid w:val="00E513B5"/>
    <w:rsid w:val="00E51933"/>
    <w:rsid w:val="00E547AA"/>
    <w:rsid w:val="00E55034"/>
    <w:rsid w:val="00E60FFA"/>
    <w:rsid w:val="00E61362"/>
    <w:rsid w:val="00E6209D"/>
    <w:rsid w:val="00E624EA"/>
    <w:rsid w:val="00E6685E"/>
    <w:rsid w:val="00E671A4"/>
    <w:rsid w:val="00E67208"/>
    <w:rsid w:val="00E71CB6"/>
    <w:rsid w:val="00E744EB"/>
    <w:rsid w:val="00E74809"/>
    <w:rsid w:val="00E752A2"/>
    <w:rsid w:val="00E83775"/>
    <w:rsid w:val="00E83C07"/>
    <w:rsid w:val="00E84D4C"/>
    <w:rsid w:val="00E86452"/>
    <w:rsid w:val="00E917DA"/>
    <w:rsid w:val="00E91CFB"/>
    <w:rsid w:val="00E93893"/>
    <w:rsid w:val="00E9439A"/>
    <w:rsid w:val="00EA6670"/>
    <w:rsid w:val="00EB1AB7"/>
    <w:rsid w:val="00EB319A"/>
    <w:rsid w:val="00EB4D7F"/>
    <w:rsid w:val="00EB74FB"/>
    <w:rsid w:val="00EC1CB9"/>
    <w:rsid w:val="00EC2A44"/>
    <w:rsid w:val="00EC47BE"/>
    <w:rsid w:val="00EC6DAC"/>
    <w:rsid w:val="00EC7194"/>
    <w:rsid w:val="00EC75CD"/>
    <w:rsid w:val="00ED1E91"/>
    <w:rsid w:val="00ED23D1"/>
    <w:rsid w:val="00ED3170"/>
    <w:rsid w:val="00ED6268"/>
    <w:rsid w:val="00ED7B85"/>
    <w:rsid w:val="00EE3808"/>
    <w:rsid w:val="00EE6A33"/>
    <w:rsid w:val="00EF04BE"/>
    <w:rsid w:val="00EF1769"/>
    <w:rsid w:val="00EF3128"/>
    <w:rsid w:val="00EF36CA"/>
    <w:rsid w:val="00EF6D57"/>
    <w:rsid w:val="00EF6EDC"/>
    <w:rsid w:val="00F018D0"/>
    <w:rsid w:val="00F03C52"/>
    <w:rsid w:val="00F04D62"/>
    <w:rsid w:val="00F057CF"/>
    <w:rsid w:val="00F05D63"/>
    <w:rsid w:val="00F07F53"/>
    <w:rsid w:val="00F114D0"/>
    <w:rsid w:val="00F12140"/>
    <w:rsid w:val="00F12803"/>
    <w:rsid w:val="00F15BA2"/>
    <w:rsid w:val="00F21F82"/>
    <w:rsid w:val="00F22D06"/>
    <w:rsid w:val="00F23287"/>
    <w:rsid w:val="00F24113"/>
    <w:rsid w:val="00F25946"/>
    <w:rsid w:val="00F31382"/>
    <w:rsid w:val="00F355D0"/>
    <w:rsid w:val="00F371AE"/>
    <w:rsid w:val="00F3777D"/>
    <w:rsid w:val="00F416FC"/>
    <w:rsid w:val="00F426DF"/>
    <w:rsid w:val="00F43202"/>
    <w:rsid w:val="00F43582"/>
    <w:rsid w:val="00F45476"/>
    <w:rsid w:val="00F458AB"/>
    <w:rsid w:val="00F45BB7"/>
    <w:rsid w:val="00F50E62"/>
    <w:rsid w:val="00F53EF5"/>
    <w:rsid w:val="00F560A9"/>
    <w:rsid w:val="00F56233"/>
    <w:rsid w:val="00F57275"/>
    <w:rsid w:val="00F624F1"/>
    <w:rsid w:val="00F645C1"/>
    <w:rsid w:val="00F649DE"/>
    <w:rsid w:val="00F6566C"/>
    <w:rsid w:val="00F710B8"/>
    <w:rsid w:val="00F71135"/>
    <w:rsid w:val="00F7277F"/>
    <w:rsid w:val="00F735E8"/>
    <w:rsid w:val="00F75E42"/>
    <w:rsid w:val="00F824E3"/>
    <w:rsid w:val="00F833B9"/>
    <w:rsid w:val="00F86D87"/>
    <w:rsid w:val="00F90217"/>
    <w:rsid w:val="00F9196A"/>
    <w:rsid w:val="00F919EB"/>
    <w:rsid w:val="00F91B31"/>
    <w:rsid w:val="00F928BC"/>
    <w:rsid w:val="00F92F44"/>
    <w:rsid w:val="00FA099C"/>
    <w:rsid w:val="00FA4764"/>
    <w:rsid w:val="00FA57E7"/>
    <w:rsid w:val="00FB24D2"/>
    <w:rsid w:val="00FB4972"/>
    <w:rsid w:val="00FC132D"/>
    <w:rsid w:val="00FC24B8"/>
    <w:rsid w:val="00FC2CE9"/>
    <w:rsid w:val="00FC4957"/>
    <w:rsid w:val="00FD04FA"/>
    <w:rsid w:val="00FD0565"/>
    <w:rsid w:val="00FD0B80"/>
    <w:rsid w:val="00FD208B"/>
    <w:rsid w:val="00FD3CF7"/>
    <w:rsid w:val="00FD5D37"/>
    <w:rsid w:val="00FD6533"/>
    <w:rsid w:val="00FE2B07"/>
    <w:rsid w:val="00FE3A64"/>
    <w:rsid w:val="00FE4126"/>
    <w:rsid w:val="00FE4C2D"/>
    <w:rsid w:val="00FF054D"/>
    <w:rsid w:val="00FF0A8E"/>
    <w:rsid w:val="00FF3B5E"/>
    <w:rsid w:val="00FF552E"/>
    <w:rsid w:val="00FF6DF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8D7014"/>
  <w15:chartTrackingRefBased/>
  <w15:docId w15:val="{79610E44-0CD1-410B-863C-EE77D6378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12042"/>
    <w:rPr>
      <w:rFonts w:ascii="新細明體" w:hAnsi="新細明體" w:cs="新細明體"/>
      <w:sz w:val="24"/>
      <w:szCs w:val="24"/>
    </w:rPr>
  </w:style>
  <w:style w:type="paragraph" w:styleId="1">
    <w:name w:val="heading 1"/>
    <w:next w:val="a1"/>
    <w:qFormat/>
    <w:rsid w:val="004B4510"/>
    <w:pPr>
      <w:keepNext/>
      <w:numPr>
        <w:numId w:val="2"/>
      </w:numPr>
      <w:adjustRightInd w:val="0"/>
      <w:spacing w:afterLines="100"/>
      <w:jc w:val="center"/>
      <w:outlineLvl w:val="0"/>
    </w:pPr>
    <w:rPr>
      <w:rFonts w:eastAsia="標楷體"/>
      <w:b/>
      <w:bCs/>
      <w:noProof/>
      <w:sz w:val="36"/>
      <w:szCs w:val="36"/>
    </w:rPr>
  </w:style>
  <w:style w:type="paragraph" w:styleId="2">
    <w:name w:val="heading 2"/>
    <w:basedOn w:val="1"/>
    <w:next w:val="a2"/>
    <w:qFormat/>
    <w:rsid w:val="00412042"/>
    <w:pPr>
      <w:numPr>
        <w:ilvl w:val="1"/>
      </w:numPr>
      <w:snapToGrid w:val="0"/>
      <w:spacing w:beforeLines="50" w:before="50" w:afterLines="25" w:after="25"/>
      <w:jc w:val="left"/>
      <w:outlineLvl w:val="1"/>
    </w:pPr>
    <w:rPr>
      <w:sz w:val="32"/>
      <w:szCs w:val="32"/>
    </w:rPr>
  </w:style>
  <w:style w:type="paragraph" w:styleId="3">
    <w:name w:val="heading 3"/>
    <w:basedOn w:val="2"/>
    <w:next w:val="22"/>
    <w:qFormat/>
    <w:rsid w:val="00412042"/>
    <w:pPr>
      <w:numPr>
        <w:ilvl w:val="2"/>
      </w:numPr>
      <w:outlineLvl w:val="2"/>
    </w:pPr>
    <w:rPr>
      <w:b w:val="0"/>
      <w:bCs w:val="0"/>
      <w:i/>
      <w:iCs/>
      <w:sz w:val="28"/>
      <w:szCs w:val="28"/>
    </w:rPr>
  </w:style>
  <w:style w:type="paragraph" w:styleId="4">
    <w:name w:val="heading 4"/>
    <w:basedOn w:val="3"/>
    <w:next w:val="32"/>
    <w:qFormat/>
    <w:rsid w:val="00962E06"/>
    <w:pPr>
      <w:widowControl w:val="0"/>
      <w:numPr>
        <w:ilvl w:val="3"/>
      </w:numPr>
      <w:spacing w:beforeLines="0" w:afterLines="0"/>
      <w:jc w:val="both"/>
      <w:outlineLvl w:val="3"/>
    </w:pPr>
    <w:rPr>
      <w:rFonts w:eastAsia="新細明體"/>
      <w:b/>
      <w:bCs/>
      <w:i w:val="0"/>
      <w:iCs w:val="0"/>
      <w:sz w:val="24"/>
      <w:szCs w:val="20"/>
    </w:rPr>
  </w:style>
  <w:style w:type="paragraph" w:styleId="50">
    <w:name w:val="heading 5"/>
    <w:basedOn w:val="4"/>
    <w:next w:val="42"/>
    <w:qFormat/>
    <w:rsid w:val="00962E06"/>
    <w:pPr>
      <w:numPr>
        <w:ilvl w:val="4"/>
      </w:numPr>
      <w:outlineLvl w:val="4"/>
    </w:pPr>
  </w:style>
  <w:style w:type="paragraph" w:styleId="6">
    <w:name w:val="heading 6"/>
    <w:basedOn w:val="50"/>
    <w:next w:val="52"/>
    <w:qFormat/>
    <w:rsid w:val="00962E06"/>
    <w:pPr>
      <w:numPr>
        <w:ilvl w:val="5"/>
      </w:numPr>
      <w:outlineLvl w:val="5"/>
    </w:pPr>
  </w:style>
  <w:style w:type="paragraph" w:styleId="7">
    <w:name w:val="heading 7"/>
    <w:aliases w:val="公式"/>
    <w:basedOn w:val="a1"/>
    <w:next w:val="a1"/>
    <w:qFormat/>
    <w:rsid w:val="00962E06"/>
    <w:pPr>
      <w:keepNext/>
      <w:numPr>
        <w:ilvl w:val="6"/>
        <w:numId w:val="2"/>
      </w:numPr>
      <w:snapToGrid w:val="0"/>
      <w:jc w:val="right"/>
      <w:outlineLvl w:val="6"/>
    </w:pPr>
    <w:rPr>
      <w:rFonts w:ascii="Arial" w:hAnsi="Arial" w:cs="Arial"/>
      <w:noProof/>
      <w:sz w:val="20"/>
      <w:szCs w:val="20"/>
    </w:rPr>
  </w:style>
  <w:style w:type="paragraph" w:styleId="8">
    <w:name w:val="heading 8"/>
    <w:aliases w:val="表說"/>
    <w:basedOn w:val="a1"/>
    <w:next w:val="a1"/>
    <w:qFormat/>
    <w:rsid w:val="00962E06"/>
    <w:pPr>
      <w:keepNext/>
      <w:numPr>
        <w:ilvl w:val="7"/>
        <w:numId w:val="2"/>
      </w:numPr>
      <w:snapToGrid w:val="0"/>
      <w:spacing w:beforeLines="150" w:afterLines="50"/>
      <w:jc w:val="center"/>
      <w:outlineLvl w:val="7"/>
    </w:pPr>
    <w:rPr>
      <w:rFonts w:ascii="Arial" w:eastAsia="標楷體" w:hAnsi="Arial" w:cs="Arial"/>
      <w:noProof/>
      <w:sz w:val="20"/>
      <w:szCs w:val="20"/>
    </w:rPr>
  </w:style>
  <w:style w:type="paragraph" w:styleId="9">
    <w:name w:val="heading 9"/>
    <w:aliases w:val="圖說"/>
    <w:basedOn w:val="8"/>
    <w:next w:val="a1"/>
    <w:qFormat/>
    <w:rsid w:val="00962E06"/>
    <w:pPr>
      <w:keepNext w:val="0"/>
      <w:numPr>
        <w:ilvl w:val="8"/>
      </w:numPr>
      <w:spacing w:beforeLines="0" w:after="50"/>
      <w:outlineLvl w:val="8"/>
    </w:pPr>
    <w:rPr>
      <w:rFonts w:cs="Times New Roman"/>
    </w:rPr>
  </w:style>
  <w:style w:type="character" w:default="1" w:styleId="a3">
    <w:name w:val="Default Paragraph Font"/>
    <w:semiHidden/>
    <w:rsid w:val="00962E06"/>
  </w:style>
  <w:style w:type="table" w:default="1" w:styleId="a4">
    <w:name w:val="Normal Table"/>
    <w:semiHidden/>
    <w:tblPr>
      <w:tblInd w:w="0" w:type="dxa"/>
      <w:tblCellMar>
        <w:top w:w="0" w:type="dxa"/>
        <w:left w:w="108" w:type="dxa"/>
        <w:bottom w:w="0" w:type="dxa"/>
        <w:right w:w="108" w:type="dxa"/>
      </w:tblCellMar>
    </w:tblPr>
  </w:style>
  <w:style w:type="numbering" w:default="1" w:styleId="a5">
    <w:name w:val="No List"/>
    <w:semiHidden/>
    <w:rsid w:val="00962E06"/>
  </w:style>
  <w:style w:type="paragraph" w:styleId="a2">
    <w:name w:val="Body Text Indent"/>
    <w:rsid w:val="003A4B68"/>
    <w:pPr>
      <w:snapToGrid w:val="0"/>
      <w:ind w:leftChars="100" w:left="100" w:firstLineChars="100" w:firstLine="100"/>
      <w:jc w:val="both"/>
    </w:pPr>
    <w:rPr>
      <w:sz w:val="24"/>
    </w:rPr>
  </w:style>
  <w:style w:type="paragraph" w:styleId="22">
    <w:name w:val="Body Text Indent 2"/>
    <w:basedOn w:val="a2"/>
    <w:rsid w:val="003A4B68"/>
    <w:pPr>
      <w:ind w:leftChars="200" w:left="200"/>
    </w:pPr>
  </w:style>
  <w:style w:type="paragraph" w:styleId="32">
    <w:name w:val="Body Text Indent 3"/>
    <w:basedOn w:val="22"/>
    <w:rsid w:val="00FE4C2D"/>
    <w:pPr>
      <w:ind w:leftChars="300" w:left="300"/>
    </w:pPr>
  </w:style>
  <w:style w:type="paragraph" w:customStyle="1" w:styleId="42">
    <w:name w:val="本文縮排 4"/>
    <w:basedOn w:val="32"/>
    <w:rsid w:val="00FE4C2D"/>
    <w:pPr>
      <w:ind w:leftChars="400" w:left="400"/>
    </w:pPr>
  </w:style>
  <w:style w:type="paragraph" w:customStyle="1" w:styleId="52">
    <w:name w:val="本文縮排 5"/>
    <w:basedOn w:val="42"/>
    <w:rsid w:val="00FE4C2D"/>
    <w:pPr>
      <w:ind w:leftChars="500" w:left="500"/>
    </w:pPr>
  </w:style>
  <w:style w:type="paragraph" w:styleId="a6">
    <w:name w:val="header"/>
    <w:semiHidden/>
    <w:rsid w:val="00332BF8"/>
    <w:pPr>
      <w:snapToGrid w:val="0"/>
    </w:pPr>
    <w:rPr>
      <w:noProof/>
    </w:rPr>
  </w:style>
  <w:style w:type="paragraph" w:styleId="a0">
    <w:name w:val="List Bullet"/>
    <w:autoRedefine/>
    <w:rsid w:val="002D053B"/>
    <w:pPr>
      <w:numPr>
        <w:numId w:val="7"/>
      </w:numPr>
      <w:snapToGrid w:val="0"/>
      <w:jc w:val="both"/>
    </w:pPr>
    <w:rPr>
      <w:sz w:val="24"/>
    </w:rPr>
  </w:style>
  <w:style w:type="paragraph" w:styleId="21">
    <w:name w:val="List Bullet 2"/>
    <w:basedOn w:val="a0"/>
    <w:autoRedefine/>
    <w:rsid w:val="002D053B"/>
    <w:pPr>
      <w:numPr>
        <w:numId w:val="3"/>
      </w:numPr>
      <w:tabs>
        <w:tab w:val="left" w:pos="680"/>
      </w:tabs>
    </w:pPr>
  </w:style>
  <w:style w:type="paragraph" w:styleId="31">
    <w:name w:val="List Bullet 3"/>
    <w:basedOn w:val="a0"/>
    <w:autoRedefine/>
    <w:rsid w:val="002D053B"/>
    <w:pPr>
      <w:numPr>
        <w:numId w:val="4"/>
      </w:numPr>
      <w:tabs>
        <w:tab w:val="left" w:pos="1021"/>
      </w:tabs>
    </w:pPr>
  </w:style>
  <w:style w:type="paragraph" w:styleId="41">
    <w:name w:val="List Bullet 4"/>
    <w:basedOn w:val="a0"/>
    <w:autoRedefine/>
    <w:rsid w:val="002D053B"/>
    <w:pPr>
      <w:numPr>
        <w:numId w:val="6"/>
      </w:numPr>
      <w:tabs>
        <w:tab w:val="left" w:pos="1361"/>
      </w:tabs>
    </w:pPr>
  </w:style>
  <w:style w:type="paragraph" w:styleId="5">
    <w:name w:val="List Bullet 5"/>
    <w:basedOn w:val="a0"/>
    <w:autoRedefine/>
    <w:rsid w:val="002D053B"/>
    <w:pPr>
      <w:numPr>
        <w:numId w:val="5"/>
      </w:numPr>
      <w:tabs>
        <w:tab w:val="left" w:pos="1701"/>
      </w:tabs>
      <w:adjustRightInd w:val="0"/>
      <w:textAlignment w:val="baseline"/>
    </w:pPr>
  </w:style>
  <w:style w:type="paragraph" w:styleId="a">
    <w:name w:val="List Number"/>
    <w:rsid w:val="002D053B"/>
    <w:pPr>
      <w:numPr>
        <w:numId w:val="1"/>
      </w:numPr>
      <w:adjustRightInd w:val="0"/>
      <w:snapToGrid w:val="0"/>
      <w:jc w:val="both"/>
      <w:textAlignment w:val="baseline"/>
    </w:pPr>
    <w:rPr>
      <w:rFonts w:cs="新細明體"/>
      <w:noProof/>
      <w:sz w:val="24"/>
    </w:rPr>
  </w:style>
  <w:style w:type="paragraph" w:styleId="20">
    <w:name w:val="List Number 2"/>
    <w:basedOn w:val="a"/>
    <w:rsid w:val="002D053B"/>
    <w:pPr>
      <w:numPr>
        <w:ilvl w:val="1"/>
      </w:numPr>
    </w:pPr>
  </w:style>
  <w:style w:type="paragraph" w:styleId="30">
    <w:name w:val="List Number 3"/>
    <w:basedOn w:val="a"/>
    <w:rsid w:val="002D053B"/>
    <w:pPr>
      <w:numPr>
        <w:ilvl w:val="2"/>
      </w:numPr>
      <w:tabs>
        <w:tab w:val="left" w:pos="1021"/>
      </w:tabs>
    </w:pPr>
  </w:style>
  <w:style w:type="paragraph" w:styleId="40">
    <w:name w:val="List Number 4"/>
    <w:basedOn w:val="a"/>
    <w:rsid w:val="002D053B"/>
    <w:pPr>
      <w:numPr>
        <w:ilvl w:val="3"/>
      </w:numPr>
    </w:pPr>
  </w:style>
  <w:style w:type="paragraph" w:styleId="51">
    <w:name w:val="List Number 5"/>
    <w:basedOn w:val="a"/>
    <w:rsid w:val="002D053B"/>
    <w:pPr>
      <w:numPr>
        <w:ilvl w:val="4"/>
      </w:numPr>
      <w:tabs>
        <w:tab w:val="left" w:pos="1701"/>
      </w:tabs>
    </w:pPr>
    <w:rPr>
      <w:spacing w:val="4"/>
    </w:rPr>
  </w:style>
  <w:style w:type="character" w:styleId="a7">
    <w:name w:val="page number"/>
    <w:rsid w:val="00962E06"/>
    <w:rPr>
      <w:rFonts w:cs="Times New Roman"/>
    </w:rPr>
  </w:style>
  <w:style w:type="paragraph" w:styleId="a8">
    <w:name w:val="footer"/>
    <w:semiHidden/>
    <w:rsid w:val="00332BF8"/>
    <w:pPr>
      <w:snapToGrid w:val="0"/>
      <w:jc w:val="center"/>
    </w:pPr>
    <w:rPr>
      <w:noProof/>
    </w:rPr>
  </w:style>
  <w:style w:type="paragraph" w:customStyle="1" w:styleId="a9">
    <w:name w:val="空行"/>
    <w:rsid w:val="00962E06"/>
    <w:pPr>
      <w:snapToGrid w:val="0"/>
      <w:spacing w:line="20" w:lineRule="exact"/>
    </w:pPr>
    <w:rPr>
      <w:rFonts w:eastAsia="全真中明體"/>
      <w:noProof/>
      <w:sz w:val="2"/>
      <w:szCs w:val="2"/>
    </w:rPr>
  </w:style>
  <w:style w:type="table" w:styleId="aa">
    <w:name w:val="Table Grid"/>
    <w:basedOn w:val="a4"/>
    <w:rsid w:val="00962E06"/>
    <w:pPr>
      <w:widowControl w:val="0"/>
      <w:snapToGrid w:val="0"/>
      <w:spacing w:afterLines="25"/>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
    <w:name w:val="圖"/>
    <w:next w:val="9"/>
    <w:rsid w:val="00962E06"/>
    <w:pPr>
      <w:keepNext/>
      <w:snapToGrid w:val="0"/>
      <w:spacing w:beforeLines="50"/>
      <w:jc w:val="center"/>
    </w:pPr>
    <w:rPr>
      <w:kern w:val="2"/>
      <w:sz w:val="24"/>
      <w:szCs w:val="22"/>
    </w:rPr>
  </w:style>
  <w:style w:type="paragraph" w:customStyle="1" w:styleId="ac">
    <w:name w:val="程式"/>
    <w:basedOn w:val="a1"/>
    <w:rsid w:val="00962E06"/>
    <w:pPr>
      <w:shd w:val="clear" w:color="auto" w:fill="CCFFFF"/>
      <w:tabs>
        <w:tab w:val="left" w:pos="120"/>
        <w:tab w:val="left" w:pos="240"/>
        <w:tab w:val="left" w:pos="360"/>
        <w:tab w:val="left" w:pos="480"/>
        <w:tab w:val="left" w:pos="600"/>
        <w:tab w:val="left" w:pos="720"/>
        <w:tab w:val="left" w:pos="84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s>
      <w:ind w:left="240" w:hangingChars="100" w:hanging="240"/>
    </w:pPr>
    <w:rPr>
      <w:rFonts w:ascii="Arial Narrow" w:hAnsi="Arial Narrow" w:cs="Arial Narrow"/>
    </w:rPr>
  </w:style>
  <w:style w:type="character" w:styleId="ad">
    <w:name w:val="Hyperlink"/>
    <w:uiPriority w:val="99"/>
    <w:rsid w:val="00962E06"/>
    <w:rPr>
      <w:rFonts w:cs="Times New Roman"/>
      <w:color w:val="0000FF"/>
      <w:u w:val="single"/>
    </w:rPr>
  </w:style>
  <w:style w:type="paragraph" w:styleId="ae">
    <w:name w:val="Title"/>
    <w:next w:val="a1"/>
    <w:qFormat/>
    <w:rsid w:val="00962E06"/>
    <w:pPr>
      <w:suppressAutoHyphens/>
      <w:spacing w:before="240" w:after="60"/>
      <w:jc w:val="center"/>
      <w:outlineLvl w:val="0"/>
    </w:pPr>
    <w:rPr>
      <w:rFonts w:ascii="Arial" w:eastAsia="標楷體" w:hAnsi="Arial" w:cs="Arial"/>
      <w:b/>
      <w:bCs/>
      <w:kern w:val="2"/>
      <w:sz w:val="48"/>
      <w:szCs w:val="32"/>
    </w:rPr>
  </w:style>
  <w:style w:type="paragraph" w:styleId="af">
    <w:name w:val="Body Text"/>
    <w:basedOn w:val="a1"/>
    <w:rsid w:val="00412042"/>
    <w:pPr>
      <w:spacing w:after="120"/>
      <w:ind w:firstLineChars="100" w:firstLine="100"/>
    </w:pPr>
  </w:style>
  <w:style w:type="paragraph" w:styleId="10">
    <w:name w:val="toc 1"/>
    <w:next w:val="a1"/>
    <w:autoRedefine/>
    <w:rsid w:val="00962E06"/>
    <w:pPr>
      <w:tabs>
        <w:tab w:val="left" w:pos="709"/>
        <w:tab w:val="right" w:leader="dot" w:pos="5138"/>
      </w:tabs>
      <w:snapToGrid w:val="0"/>
    </w:pPr>
    <w:rPr>
      <w:rFonts w:ascii="Calibri" w:hAnsi="Calibri" w:cs="Calibri"/>
      <w:noProof/>
    </w:rPr>
  </w:style>
  <w:style w:type="paragraph" w:styleId="23">
    <w:name w:val="toc 2"/>
    <w:basedOn w:val="10"/>
    <w:next w:val="a1"/>
    <w:autoRedefine/>
    <w:rsid w:val="00962E06"/>
    <w:pPr>
      <w:tabs>
        <w:tab w:val="clear" w:pos="709"/>
        <w:tab w:val="left" w:pos="851"/>
      </w:tabs>
    </w:pPr>
  </w:style>
  <w:style w:type="paragraph" w:styleId="33">
    <w:name w:val="toc 3"/>
    <w:basedOn w:val="23"/>
    <w:next w:val="a1"/>
    <w:autoRedefine/>
    <w:rsid w:val="00962E06"/>
    <w:pPr>
      <w:tabs>
        <w:tab w:val="clear" w:pos="851"/>
        <w:tab w:val="left" w:pos="993"/>
      </w:tabs>
    </w:pPr>
  </w:style>
  <w:style w:type="paragraph" w:customStyle="1" w:styleId="af0">
    <w:name w:val="表格"/>
    <w:rsid w:val="00962E06"/>
    <w:pPr>
      <w:snapToGrid w:val="0"/>
      <w:ind w:leftChars="20" w:left="20" w:rightChars="20" w:right="20"/>
      <w:jc w:val="center"/>
    </w:pPr>
    <w:rPr>
      <w:sz w:val="24"/>
      <w:szCs w:val="24"/>
    </w:rPr>
  </w:style>
  <w:style w:type="paragraph" w:customStyle="1" w:styleId="af1">
    <w:name w:val="表格置中"/>
    <w:basedOn w:val="a1"/>
    <w:rsid w:val="00962E06"/>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file:///D:\&#31243;&#24335;&#38283;&#30332;\MSSQL\&#25945;&#23416;&#35506;&#31243;&#65306;&#20351;&#29992;%20SQL%20Server%20Management%20Studio%20&#36899;&#32218;&#21450;&#26597;&#35426;%20SQL%20ServerTutorial_%20Connect%20and%20Query%20SQL%20Server%20using%20SQL%20Server%20Management%20Studio%20_%20Microsoft%20Docs_files\successfulconnection.png" TargetMode="External"/><Relationship Id="rId18" Type="http://schemas.openxmlformats.org/officeDocument/2006/relationships/hyperlink" Target="https://docs.microsoft.com/zh-tw/sql/ssms/tutorials/%E6%88%96%E6%8C%89%E9%8D%B5%E7%9B%A4%E4%B8%8A%E7%9A%84%20F5%20%E9%8D%B5" TargetMode="External"/><Relationship Id="rId26" Type="http://schemas.openxmlformats.org/officeDocument/2006/relationships/hyperlink" Target="https://msdn.microsoft.com/library/mt238290.aspx" TargetMode="External"/><Relationship Id="rId39" Type="http://schemas.openxmlformats.org/officeDocument/2006/relationships/footer" Target="footer2.xml"/><Relationship Id="rId21" Type="http://schemas.openxmlformats.org/officeDocument/2006/relationships/image" Target="file:///D:\&#31243;&#24335;&#38283;&#30332;\MSSQL\&#25945;&#23416;&#35506;&#31243;&#65306;&#20351;&#29992;%20SQL%20Server%20Management%20Studio%20&#36899;&#32218;&#21450;&#26597;&#35426;%20SQL%20ServerTutorial_%20Connect%20and%20Query%20SQL%20Server%20using%20SQL%20Server%20Management%20Studio%20_%20Microsoft%20Docs_files\connectionproperties.png" TargetMode="External"/><Relationship Id="rId34" Type="http://schemas.openxmlformats.org/officeDocument/2006/relationships/image" Target="file:///D:\&#31243;&#24335;&#38283;&#30332;\MSSQL\&#31532;%201%20&#35506;&#65306;&#36899;&#25509;&#21040;&#36039;&#26009;&#24235;&#24341;&#25806;%20_%20Microsoft%20Docs_files\new-login.png" TargetMode="External"/><Relationship Id="rId7" Type="http://schemas.openxmlformats.org/officeDocument/2006/relationships/hyperlink" Target="https://docs.microsoft.com/en-us/sql/ssms/download-sql-server-management-studio-ssms" TargetMode="External"/><Relationship Id="rId2" Type="http://schemas.openxmlformats.org/officeDocument/2006/relationships/styles" Target="styles.xml"/><Relationship Id="rId16" Type="http://schemas.openxmlformats.org/officeDocument/2006/relationships/image" Target="file:///D:\&#31243;&#24335;&#38283;&#30332;\MSSQL\&#25945;&#23416;&#35506;&#31243;&#65306;&#20351;&#29992;%20SQL%20Server%20Management%20Studio%20&#36899;&#32218;&#21450;&#26597;&#35426;%20SQL%20ServerTutorial_%20Connect%20and%20Query%20SQL%20Server%20using%20SQL%20Server%20Management%20Studio%20_%20Microsoft%20Docs_files\execute.png" TargetMode="External"/><Relationship Id="rId20" Type="http://schemas.openxmlformats.org/officeDocument/2006/relationships/image" Target="file:///D:\&#31243;&#24335;&#38283;&#30332;\MSSQL\&#25945;&#23416;&#35506;&#31243;&#65306;&#20351;&#29992;%20SQL%20Server%20Management%20Studio%20&#36899;&#32218;&#21450;&#26597;&#35426;%20SQL%20ServerTutorial_%20Connect%20and%20Query%20SQL%20Server%20using%20SQL%20Server%20Management%20Studio%20_%20Microsoft%20Docs_files\results.png" TargetMode="External"/><Relationship Id="rId29" Type="http://schemas.openxmlformats.org/officeDocument/2006/relationships/hyperlink" Target="https://azure.microsoft.com/documentation/articles/sql-database-connect-query-ssms/"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file:///D:\&#31243;&#24335;&#38283;&#30332;\MSSQL\&#25945;&#23416;&#35506;&#31243;&#65306;&#20351;&#29992;%20SQL%20Server%20Management%20Studio%20&#36899;&#32218;&#21450;&#26597;&#35426;%20SQL%20ServerTutorial_%20Connect%20and%20Query%20SQL%20Server%20using%20SQL%20Server%20Management%20Studio%20_%20Microsoft%20Docs_files\connectobjexp.png" TargetMode="External"/><Relationship Id="rId24" Type="http://schemas.openxmlformats.org/officeDocument/2006/relationships/hyperlink" Target="https://docs.microsoft.com/zh-tw/sql/relational-databases/lesson-1-connecting-to-the-database-engine" TargetMode="External"/><Relationship Id="rId32" Type="http://schemas.openxmlformats.org/officeDocument/2006/relationships/hyperlink" Target="https://docs.microsoft.com/zh-tw/sql/database-engine/configure-windows/troubleshoot-connecting-to-the-sql-server-database-engine"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s.microsoft.com/zh-tw/sql/ssms/tutorials/%E6%88%96%E5%9C%A8%E9%8D%B5%E7%9B%A4%E4%B8%8A%E6%8C%89%20F5%20%E9%8D%B5" TargetMode="External"/><Relationship Id="rId23" Type="http://schemas.openxmlformats.org/officeDocument/2006/relationships/hyperlink" Target="https://docs.microsoft.com/zh-tw/sql/relational-databases/lesson-1-connecting-to-the-database-engine" TargetMode="External"/><Relationship Id="rId28" Type="http://schemas.openxmlformats.org/officeDocument/2006/relationships/hyperlink" Target="https://azure.microsoft.com/documentation/articles/sql-database-connect-query-ssms/" TargetMode="External"/><Relationship Id="rId36" Type="http://schemas.openxmlformats.org/officeDocument/2006/relationships/header" Target="header1.xml"/><Relationship Id="rId10" Type="http://schemas.openxmlformats.org/officeDocument/2006/relationships/hyperlink" Target="https://docs.microsoft.com/zh-tw/sql/ssms/tutorials/%E6%88%96%E5%85%B6%E6%97%81%E9%82%8A%E7%9A%84%E5%9C%96%E7%A4%BA" TargetMode="External"/><Relationship Id="rId19" Type="http://schemas.openxmlformats.org/officeDocument/2006/relationships/image" Target="file:///D:\&#31243;&#24335;&#38283;&#30332;\MSSQL\&#25945;&#23416;&#35506;&#31243;&#65306;&#20351;&#29992;%20SQL%20Server%20Management%20Studio%20&#36899;&#32218;&#21450;&#26597;&#35426;%20SQL%20ServerTutorial_%20Connect%20and%20Query%20SQL%20Server%20using%20SQL%20Server%20Management%20Studio%20_%20Microsoft%20Docs_files\queryresults.png" TargetMode="External"/><Relationship Id="rId31" Type="http://schemas.openxmlformats.org/officeDocument/2006/relationships/image" Target="file:///D:\&#31243;&#24335;&#38283;&#30332;\MSSQL\&#31532;%201%20&#35506;&#65306;&#36899;&#25509;&#21040;&#36039;&#26009;&#24235;&#24341;&#25806;%20_%20Microsoft%20Docs_files\connect-to-server.png" TargetMode="External"/><Relationship Id="rId4" Type="http://schemas.openxmlformats.org/officeDocument/2006/relationships/webSettings" Target="webSettings.xml"/><Relationship Id="rId9" Type="http://schemas.openxmlformats.org/officeDocument/2006/relationships/hyperlink" Target="https://docs.microsoft.com/en-us/sql/linux/quickstart-install-connect-docker" TargetMode="External"/><Relationship Id="rId14" Type="http://schemas.openxmlformats.org/officeDocument/2006/relationships/image" Target="file:///D:\&#31243;&#24335;&#38283;&#30332;\MSSQL\&#25945;&#23416;&#35506;&#31243;&#65306;&#20351;&#29992;%20SQL%20Server%20Management%20Studio%20&#36899;&#32218;&#21450;&#26597;&#35426;%20SQL%20ServerTutorial_%20Connect%20and%20Query%20SQL%20Server%20using%20SQL%20Server%20Management%20Studio%20_%20Microsoft%20Docs_files\newquery.png" TargetMode="External"/><Relationship Id="rId22" Type="http://schemas.openxmlformats.org/officeDocument/2006/relationships/image" Target="file:///D:\&#31243;&#24335;&#38283;&#30332;\MSSQL\&#25945;&#23416;&#35506;&#31243;&#65306;&#20351;&#29992;%20SQL%20Server%20Management%20Studio%20&#36899;&#32218;&#21450;&#26597;&#35426;%20SQL%20ServerTutorial_%20Connect%20and%20Query%20SQL%20Server%20using%20SQL%20Server%20Management%20Studio%20_%20Microsoft%20Docs_files\changeconnection.png" TargetMode="External"/><Relationship Id="rId27" Type="http://schemas.openxmlformats.org/officeDocument/2006/relationships/hyperlink" Target="https://msdn.microsoft.com/library/mt238290.aspx" TargetMode="External"/><Relationship Id="rId30" Type="http://schemas.openxmlformats.org/officeDocument/2006/relationships/image" Target="file:///D:\&#31243;&#24335;&#38283;&#30332;\MSSQL\&#31532;%201%20&#35506;&#65306;&#36899;&#25509;&#21040;&#36039;&#26009;&#24235;&#24341;&#25806;%20_%20Microsoft%20Docs_files\object-explorer.png" TargetMode="External"/><Relationship Id="rId35" Type="http://schemas.openxmlformats.org/officeDocument/2006/relationships/hyperlink" Target="https://docs.microsoft.com/zh-tw/sql/relational-databases/%E5%A6%82%E6%9E%9C%E6%9C%89%E7%9A%84%E8%A9%B1" TargetMode="External"/><Relationship Id="rId8" Type="http://schemas.openxmlformats.org/officeDocument/2006/relationships/hyperlink" Target="https://www.microsoft.com/en-us/sql-server/sql-server-downloads" TargetMode="External"/><Relationship Id="rId3" Type="http://schemas.openxmlformats.org/officeDocument/2006/relationships/settings" Target="settings.xml"/><Relationship Id="rId12" Type="http://schemas.openxmlformats.org/officeDocument/2006/relationships/image" Target="file:///D:\&#31243;&#24335;&#38283;&#30332;\MSSQL\&#25945;&#23416;&#35506;&#31243;&#65306;&#20351;&#29992;%20SQL%20Server%20Management%20Studio%20&#36899;&#32218;&#21450;&#26597;&#35426;%20SQL%20ServerTutorial_%20Connect%20and%20Query%20SQL%20Server%20using%20SQL%20Server%20Management%20Studio%20_%20Microsoft%20Docs_files\connection.png" TargetMode="External"/><Relationship Id="rId17" Type="http://schemas.openxmlformats.org/officeDocument/2006/relationships/image" Target="file:///D:\&#31243;&#24335;&#38283;&#30332;\MSSQL\&#25945;&#23416;&#35506;&#31243;&#65306;&#20351;&#29992;%20SQL%20Server%20Management%20Studio%20&#36899;&#32218;&#21450;&#26597;&#35426;%20SQL%20ServerTutorial_%20Connect%20and%20Query%20SQL%20Server%20using%20SQL%20Server%20Management%20Studio%20_%20Microsoft%20Docs_files\changedb.png" TargetMode="External"/><Relationship Id="rId25" Type="http://schemas.openxmlformats.org/officeDocument/2006/relationships/hyperlink" Target="https://docs.microsoft.com/zh-tw/sql/relational-databases/lesson-1-connecting-to-the-database-engine" TargetMode="External"/><Relationship Id="rId33" Type="http://schemas.openxmlformats.org/officeDocument/2006/relationships/hyperlink" Target="https://docs.microsoft.com/zh-tw/sql/database-engine/configure-windows/troubleshoot-connecting-to-the-sql-server-database-engine" TargetMode="External"/><Relationship Id="rId3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nni\AppData\Roaming\Microsoft\Templates\Normal.do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Template>
  <TotalTime>57</TotalTime>
  <Pages>15</Pages>
  <Words>3274</Words>
  <Characters>18664</Characters>
  <Application>Microsoft Office Word</Application>
  <DocSecurity>0</DocSecurity>
  <Lines>155</Lines>
  <Paragraphs>43</Paragraphs>
  <ScaleCrop>false</ScaleCrop>
  <Company>Howhy Workshop</Company>
  <LinksUpToDate>false</LinksUpToDate>
  <CharactersWithSpaces>21895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Jinni</dc:creator>
  <cp:keywords/>
  <dc:description/>
  <cp:lastModifiedBy>Jinni Tsay</cp:lastModifiedBy>
  <cp:revision>1</cp:revision>
  <dcterms:created xsi:type="dcterms:W3CDTF">2018-04-02T08:09:00Z</dcterms:created>
  <dcterms:modified xsi:type="dcterms:W3CDTF">2018-04-02T09:06:00Z</dcterms:modified>
</cp:coreProperties>
</file>