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CodeMahal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CodeMoshtary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CodeMoshtary_Old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NameMoshtary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NameTablo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[Address]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tel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sKeshvar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sOstan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sShahr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sVazeiat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sNoeSenf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sNoeMoshtary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CodeMoshtary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CodeMoshtary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NameMoshtary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NameTablo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t>[Address]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tel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453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506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1150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3980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4745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449662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shiraz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codemoshtary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--select * from tblGL_ShenasehOmomi where CodeLink = 506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tblFO_MoshtaryAddress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ccMoshtary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sNoeAddress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Faal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Address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Telephone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ccMoshtary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3976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[Address]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tel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 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CodeMahal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ccMoshtary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tblFO_MoshtaryAddress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--select * from tblHE_CodeTafsily where CodeNoeTafsily =5  and codemahal = 5  order by numtafsily desc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tblHE_CodeTafsily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CodeMahal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NumTafsily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CodeNoeTafsily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FSharhTafsily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Faal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UserName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ROW_NUMBER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OVER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ccMoshtary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DESC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)+</w:t>
      </w:r>
      <w:r>
        <w:rPr>
          <w:rFonts w:ascii="Courier New" w:hAnsi="Courier New" w:cs="Courier New"/>
          <w:noProof/>
          <w:sz w:val="20"/>
          <w:szCs w:val="20"/>
        </w:rPr>
        <w:t xml:space="preserve">33662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'NumTafsily'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namemoshtary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 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sz w:val="20"/>
          <w:szCs w:val="20"/>
        </w:rPr>
        <w:t xml:space="preserve"> NameTablo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ccMoshtary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 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CodeMahal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CodeTafsily1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0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CodeTafsily1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codetafsily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tblHE_CodeTafsily 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UserName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tblFO_Moshtary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ccMoshtary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CodeNoeTafsily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5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CodeMahal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 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UserName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ccMoshtary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UserName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tblHE_CodeTafsily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CodeMahal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--update moshtary1 set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--code= (select * from tblGL_ShenasehOmomi where CodeAsli =36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--and Code not in (5277,5279,4156) and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--right(Sharh,2)=moshtary1.mantagheh )</w:t>
      </w:r>
    </w:p>
    <w:p w:rsidR="00C515AC" w:rsidRDefault="00C515AC" w:rsidP="00C515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5F4DBA" w:rsidRDefault="005F4DBA"/>
    <w:sectPr w:rsidR="005F4DBA" w:rsidSect="00975DD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C515AC"/>
    <w:rsid w:val="005F4DBA"/>
    <w:rsid w:val="00C51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Olfatmehr</dc:creator>
  <cp:keywords/>
  <dc:description/>
  <cp:lastModifiedBy>Olfatmehr</cp:lastModifiedBy>
  <cp:revision>2</cp:revision>
  <dcterms:created xsi:type="dcterms:W3CDTF">2012-08-16T07:11:00Z</dcterms:created>
  <dcterms:modified xsi:type="dcterms:W3CDTF">2012-08-16T07:11:00Z</dcterms:modified>
</cp:coreProperties>
</file>