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7452" w:rsidRPr="008E7452" w:rsidRDefault="008E7452" w:rsidP="008E7452">
      <w:pPr>
        <w:jc w:val="center"/>
        <w:rPr>
          <w:b/>
          <w:bCs/>
        </w:rPr>
      </w:pPr>
      <w:r w:rsidRPr="008E7452">
        <w:rPr>
          <w:b/>
          <w:bCs/>
        </w:rPr>
        <w:t>Centrar tu desarrollo en la extracción de datos mediante una API REST externa te permitirá saltar obstáculos burocráticos del SII y concentrar la ingeniería de tu equipo de dos personas en perfeccionar este motor algorítmico y las alertas predictivas vía WhatsApp.</w:t>
      </w:r>
    </w:p>
    <w:p w:rsidR="008E7452" w:rsidRDefault="008E7452" w:rsidP="008E7452"/>
    <w:p w:rsidR="008E7452" w:rsidRPr="008E7452" w:rsidRDefault="008E7452" w:rsidP="008E7452">
      <w:r w:rsidRPr="008E7452">
        <w:t xml:space="preserve">Para llevar esta estrategia a la práctica y elegir con inteligencia el intermediario o "Data as a </w:t>
      </w:r>
      <w:proofErr w:type="spellStart"/>
      <w:r w:rsidRPr="008E7452">
        <w:t>Service</w:t>
      </w:r>
      <w:proofErr w:type="spellEnd"/>
      <w:r w:rsidRPr="008E7452">
        <w:t>" (</w:t>
      </w:r>
      <w:proofErr w:type="spellStart"/>
      <w:r w:rsidRPr="008E7452">
        <w:t>DaaS</w:t>
      </w:r>
      <w:proofErr w:type="spellEnd"/>
      <w:r w:rsidRPr="008E7452">
        <w:t xml:space="preserve">) que alimentará a </w:t>
      </w:r>
      <w:r w:rsidRPr="008E7452">
        <w:rPr>
          <w:b/>
          <w:bCs/>
        </w:rPr>
        <w:t>Copiloto Pyme</w:t>
      </w:r>
      <w:r w:rsidRPr="008E7452">
        <w:t xml:space="preserve">, debes evaluar el mercado actual (2026) bajo un lente estrictamente técnico y financiero. Si son solo dos personas (tú en negocio/pymes y un Dev), el objetivo de usar una API externa es </w:t>
      </w:r>
      <w:r w:rsidRPr="008E7452">
        <w:rPr>
          <w:b/>
          <w:bCs/>
        </w:rPr>
        <w:t>comprar tiempo y estabilidad</w:t>
      </w:r>
      <w:r w:rsidRPr="008E7452">
        <w:t>.</w:t>
      </w:r>
    </w:p>
    <w:p w:rsidR="008E7452" w:rsidRPr="008E7452" w:rsidRDefault="008E7452" w:rsidP="008E7452">
      <w:r w:rsidRPr="008E7452">
        <w:t>Aquí tienes una guía directa de cómo ver, comparar y elegir entre las opciones reales que existen hoy en Chile, y qué debes exigirles:</w:t>
      </w:r>
    </w:p>
    <w:p w:rsidR="008E7452" w:rsidRPr="008E7452" w:rsidRDefault="008E7452" w:rsidP="008E7452">
      <w:pPr>
        <w:rPr>
          <w:b/>
          <w:bCs/>
        </w:rPr>
      </w:pPr>
      <w:r w:rsidRPr="008E7452">
        <w:rPr>
          <w:b/>
          <w:bCs/>
        </w:rPr>
        <w:t>1. El Mapa de Proveedores Reales (2026)</w:t>
      </w:r>
    </w:p>
    <w:p w:rsidR="008E7452" w:rsidRPr="008E7452" w:rsidRDefault="008E7452" w:rsidP="008E7452">
      <w:r w:rsidRPr="008E7452">
        <w:t xml:space="preserve">Hoy en día, el mercado chileno tiene actores muy definidos que hacen el "trabajo sucio" del </w:t>
      </w:r>
      <w:proofErr w:type="spellStart"/>
      <w:r w:rsidRPr="008E7452">
        <w:rPr>
          <w:i/>
          <w:iCs/>
        </w:rPr>
        <w:t>scraping</w:t>
      </w:r>
      <w:proofErr w:type="spellEnd"/>
      <w:r w:rsidRPr="008E7452">
        <w:t xml:space="preserve"> y exponen </w:t>
      </w:r>
      <w:proofErr w:type="spellStart"/>
      <w:r w:rsidRPr="008E7452">
        <w:t>endpoints</w:t>
      </w:r>
      <w:proofErr w:type="spellEnd"/>
      <w:r w:rsidRPr="008E7452">
        <w:t xml:space="preserve"> REST. Estos son los principales que deberías revisar para tu MVP:</w:t>
      </w:r>
    </w:p>
    <w:p w:rsidR="008E7452" w:rsidRPr="008E7452" w:rsidRDefault="008E7452" w:rsidP="008E7452">
      <w:pPr>
        <w:numPr>
          <w:ilvl w:val="0"/>
          <w:numId w:val="1"/>
        </w:numPr>
      </w:pPr>
      <w:r w:rsidRPr="008E7452">
        <w:rPr>
          <w:b/>
          <w:bCs/>
        </w:rPr>
        <w:t>API Gateway (apigateway.cl):</w:t>
      </w:r>
      <w:r w:rsidRPr="008E7452">
        <w:t xml:space="preserve"> Es una de las más puras en el modelo de "Pasarela". Simulando comportamiento humano, te permite consultar con RUT y clave del contribuyente el RCV, boletas de honorarios, etc. Tienen buena documentación y un sistema de cobro por "créditos" (pagas por lo que consumes), ideal para iniciar sin contratos anuales.</w:t>
      </w:r>
    </w:p>
    <w:p w:rsidR="008E7452" w:rsidRPr="008E7452" w:rsidRDefault="008E7452" w:rsidP="008E7452">
      <w:pPr>
        <w:numPr>
          <w:ilvl w:val="0"/>
          <w:numId w:val="1"/>
        </w:numPr>
      </w:pPr>
      <w:proofErr w:type="spellStart"/>
      <w:r w:rsidRPr="008E7452">
        <w:rPr>
          <w:b/>
          <w:bCs/>
        </w:rPr>
        <w:t>Floid</w:t>
      </w:r>
      <w:proofErr w:type="spellEnd"/>
      <w:r w:rsidRPr="008E7452">
        <w:rPr>
          <w:b/>
          <w:bCs/>
        </w:rPr>
        <w:t xml:space="preserve"> (floid.io):</w:t>
      </w:r>
      <w:r w:rsidRPr="008E7452">
        <w:t xml:space="preserve"> Si bien nacieron muy ligados al Open </w:t>
      </w:r>
      <w:proofErr w:type="spellStart"/>
      <w:r w:rsidRPr="008E7452">
        <w:t>Banking</w:t>
      </w:r>
      <w:proofErr w:type="spellEnd"/>
      <w:r w:rsidRPr="008E7452">
        <w:t xml:space="preserve">, hoy ofrecen una API SII muy robusta orientada a la validación de riesgo y </w:t>
      </w:r>
      <w:proofErr w:type="spellStart"/>
      <w:r w:rsidRPr="008E7452">
        <w:rPr>
          <w:i/>
          <w:iCs/>
        </w:rPr>
        <w:t>onboarding</w:t>
      </w:r>
      <w:proofErr w:type="spellEnd"/>
      <w:r w:rsidRPr="008E7452">
        <w:t>. Devuelven JSON estructurados muy limpios. Suelen tener un enfoque más corporativo, por lo que su costo puede ser mayor, pero su estabilidad es de nivel bancario.</w:t>
      </w:r>
    </w:p>
    <w:p w:rsidR="008E7452" w:rsidRPr="008E7452" w:rsidRDefault="008E7452" w:rsidP="008E7452">
      <w:pPr>
        <w:numPr>
          <w:ilvl w:val="0"/>
          <w:numId w:val="1"/>
        </w:numPr>
      </w:pPr>
      <w:proofErr w:type="spellStart"/>
      <w:r w:rsidRPr="008E7452">
        <w:rPr>
          <w:b/>
          <w:bCs/>
        </w:rPr>
        <w:t>BaseAPI</w:t>
      </w:r>
      <w:proofErr w:type="spellEnd"/>
      <w:r w:rsidRPr="008E7452">
        <w:rPr>
          <w:b/>
          <w:bCs/>
        </w:rPr>
        <w:t xml:space="preserve"> / </w:t>
      </w:r>
      <w:proofErr w:type="spellStart"/>
      <w:r w:rsidRPr="008E7452">
        <w:rPr>
          <w:b/>
          <w:bCs/>
        </w:rPr>
        <w:t>SimpleAPI</w:t>
      </w:r>
      <w:proofErr w:type="spellEnd"/>
      <w:r w:rsidRPr="008E7452">
        <w:rPr>
          <w:b/>
          <w:bCs/>
        </w:rPr>
        <w:t>:</w:t>
      </w:r>
      <w:r w:rsidRPr="008E7452">
        <w:t xml:space="preserve"> Ofrecen tanto extracción de datos como facturación electrónica. </w:t>
      </w:r>
      <w:proofErr w:type="spellStart"/>
      <w:r w:rsidRPr="008E7452">
        <w:t>BaseAPI</w:t>
      </w:r>
      <w:proofErr w:type="spellEnd"/>
      <w:r w:rsidRPr="008E7452">
        <w:t xml:space="preserve"> tiene un enfoque moderno y es ágil de integrar. </w:t>
      </w:r>
      <w:proofErr w:type="spellStart"/>
      <w:r w:rsidRPr="008E7452">
        <w:t>SimpleAPI</w:t>
      </w:r>
      <w:proofErr w:type="spellEnd"/>
      <w:r w:rsidRPr="008E7452">
        <w:t xml:space="preserve"> tiene mucha trayectoria, aunque nació muy ligada a ecosistemas .NET, hoy tienen una API REST funcional.</w:t>
      </w:r>
    </w:p>
    <w:p w:rsidR="008E7452" w:rsidRPr="008E7452" w:rsidRDefault="008E7452" w:rsidP="008E7452">
      <w:pPr>
        <w:numPr>
          <w:ilvl w:val="0"/>
          <w:numId w:val="1"/>
        </w:numPr>
      </w:pPr>
      <w:r w:rsidRPr="008E7452">
        <w:rPr>
          <w:b/>
          <w:bCs/>
        </w:rPr>
        <w:t>API RCV (Tecnológica Chile):</w:t>
      </w:r>
      <w:r w:rsidRPr="008E7452">
        <w:t xml:space="preserve"> Proveedores ultra especializados. Si tu algoritmo de </w:t>
      </w:r>
      <w:proofErr w:type="spellStart"/>
      <w:r w:rsidRPr="008E7452">
        <w:rPr>
          <w:i/>
          <w:iCs/>
        </w:rPr>
        <w:t>Compliance</w:t>
      </w:r>
      <w:proofErr w:type="spellEnd"/>
      <w:r w:rsidRPr="008E7452">
        <w:rPr>
          <w:i/>
          <w:iCs/>
        </w:rPr>
        <w:t xml:space="preserve"> Score</w:t>
      </w:r>
      <w:r w:rsidRPr="008E7452">
        <w:t xml:space="preserve"> depende un 90% del Registro de Compra y Venta (RCV), opciones de nicho como esta ofrecen alta velocidad y tolerancia a altos volúmenes de consultas.</w:t>
      </w:r>
    </w:p>
    <w:p w:rsidR="008E7452" w:rsidRPr="008E7452" w:rsidRDefault="008E7452" w:rsidP="008E7452">
      <w:pPr>
        <w:rPr>
          <w:b/>
          <w:bCs/>
        </w:rPr>
      </w:pPr>
      <w:r w:rsidRPr="008E7452">
        <w:rPr>
          <w:b/>
          <w:bCs/>
        </w:rPr>
        <w:t xml:space="preserve">2. Cómo evaluar estas opciones (Tu </w:t>
      </w:r>
      <w:proofErr w:type="spellStart"/>
      <w:r w:rsidRPr="008E7452">
        <w:rPr>
          <w:b/>
          <w:bCs/>
        </w:rPr>
        <w:t>Checklist</w:t>
      </w:r>
      <w:proofErr w:type="spellEnd"/>
      <w:r w:rsidRPr="008E7452">
        <w:rPr>
          <w:b/>
          <w:bCs/>
        </w:rPr>
        <w:t xml:space="preserve"> Técnico y Comercial)</w:t>
      </w:r>
    </w:p>
    <w:p w:rsidR="008E7452" w:rsidRPr="008E7452" w:rsidRDefault="008E7452" w:rsidP="008E7452">
      <w:r w:rsidRPr="008E7452">
        <w:t>Para no equivocarte, tú y tu ingeniero deben agendar llamadas o probar las capas gratuitas de estos proveedores filtrando por estas 4 variables:</w:t>
      </w:r>
    </w:p>
    <w:p w:rsidR="008E7452" w:rsidRPr="008E7452" w:rsidRDefault="008E7452" w:rsidP="008E7452">
      <w:r w:rsidRPr="008E7452">
        <w:rPr>
          <w:b/>
          <w:bCs/>
        </w:rPr>
        <w:t>A. Cobertura del "</w:t>
      </w:r>
      <w:proofErr w:type="spellStart"/>
      <w:r w:rsidRPr="008E7452">
        <w:rPr>
          <w:b/>
          <w:bCs/>
        </w:rPr>
        <w:t>End</w:t>
      </w:r>
      <w:proofErr w:type="spellEnd"/>
      <w:r w:rsidRPr="008E7452">
        <w:rPr>
          <w:b/>
          <w:bCs/>
        </w:rPr>
        <w:t>-Point" (¿Tienen el dato que necesitas?)</w:t>
      </w:r>
    </w:p>
    <w:p w:rsidR="008E7452" w:rsidRPr="008E7452" w:rsidRDefault="008E7452" w:rsidP="008E7452">
      <w:r w:rsidRPr="008E7452">
        <w:t xml:space="preserve">No asumas que todas las </w:t>
      </w:r>
      <w:proofErr w:type="spellStart"/>
      <w:r w:rsidRPr="008E7452">
        <w:t>APIs</w:t>
      </w:r>
      <w:proofErr w:type="spellEnd"/>
      <w:r w:rsidRPr="008E7452">
        <w:t xml:space="preserve"> extraen todo. Revisa su documentación pública (generalmente en </w:t>
      </w:r>
      <w:proofErr w:type="spellStart"/>
      <w:r w:rsidRPr="008E7452">
        <w:t>Swagger</w:t>
      </w:r>
      <w:proofErr w:type="spellEnd"/>
      <w:r w:rsidRPr="008E7452">
        <w:t xml:space="preserve"> o </w:t>
      </w:r>
      <w:proofErr w:type="spellStart"/>
      <w:r w:rsidRPr="008E7452">
        <w:t>Postman</w:t>
      </w:r>
      <w:proofErr w:type="spellEnd"/>
      <w:r w:rsidRPr="008E7452">
        <w:t xml:space="preserve">). Para que tu </w:t>
      </w:r>
      <w:proofErr w:type="spellStart"/>
      <w:r w:rsidRPr="008E7452">
        <w:rPr>
          <w:i/>
          <w:iCs/>
        </w:rPr>
        <w:t>Compliance</w:t>
      </w:r>
      <w:proofErr w:type="spellEnd"/>
      <w:r w:rsidRPr="008E7452">
        <w:rPr>
          <w:i/>
          <w:iCs/>
        </w:rPr>
        <w:t xml:space="preserve"> Score</w:t>
      </w:r>
      <w:r w:rsidRPr="008E7452">
        <w:t xml:space="preserve"> funcione, necesitas confirmar que el proveedor pueda extraer al menos:</w:t>
      </w:r>
    </w:p>
    <w:p w:rsidR="008E7452" w:rsidRPr="008E7452" w:rsidRDefault="008E7452" w:rsidP="008E7452">
      <w:pPr>
        <w:numPr>
          <w:ilvl w:val="0"/>
          <w:numId w:val="2"/>
        </w:numPr>
      </w:pPr>
      <w:r w:rsidRPr="008E7452">
        <w:t>Registro de Compra y Venta (RCV) actualizado.</w:t>
      </w:r>
    </w:p>
    <w:p w:rsidR="008E7452" w:rsidRPr="008E7452" w:rsidRDefault="008E7452" w:rsidP="008E7452">
      <w:pPr>
        <w:numPr>
          <w:ilvl w:val="0"/>
          <w:numId w:val="2"/>
        </w:numPr>
      </w:pPr>
      <w:r w:rsidRPr="008E7452">
        <w:t>Estado del Formulario 29 (¿Declarado, pagado, con observaciones?).</w:t>
      </w:r>
    </w:p>
    <w:p w:rsidR="008E7452" w:rsidRPr="008E7452" w:rsidRDefault="008E7452" w:rsidP="008E7452">
      <w:pPr>
        <w:numPr>
          <w:ilvl w:val="0"/>
          <w:numId w:val="2"/>
        </w:numPr>
      </w:pPr>
      <w:r w:rsidRPr="008E7452">
        <w:t>Cartola tributaria o estado de deudas fiscales.</w:t>
      </w:r>
    </w:p>
    <w:p w:rsidR="008E7452" w:rsidRPr="008E7452" w:rsidRDefault="008E7452" w:rsidP="008E7452">
      <w:r w:rsidRPr="008E7452">
        <w:rPr>
          <w:b/>
          <w:bCs/>
        </w:rPr>
        <w:t>B. Manejo de Sesiones y Tiempos de Respuesta (El problema del Cron Job)</w:t>
      </w:r>
    </w:p>
    <w:p w:rsidR="008E7452" w:rsidRPr="008E7452" w:rsidRDefault="008E7452" w:rsidP="008E7452">
      <w:r w:rsidRPr="008E7452">
        <w:t xml:space="preserve">Como hablamos antes, ejecutar cron </w:t>
      </w:r>
      <w:proofErr w:type="spellStart"/>
      <w:r w:rsidRPr="008E7452">
        <w:t>jobs</w:t>
      </w:r>
      <w:proofErr w:type="spellEnd"/>
      <w:r w:rsidRPr="008E7452">
        <w:t xml:space="preserve"> cada 6 horas es intensivo.</w:t>
      </w:r>
    </w:p>
    <w:p w:rsidR="008E7452" w:rsidRPr="008E7452" w:rsidRDefault="008E7452" w:rsidP="008E7452">
      <w:pPr>
        <w:numPr>
          <w:ilvl w:val="0"/>
          <w:numId w:val="3"/>
        </w:numPr>
      </w:pPr>
      <w:r w:rsidRPr="008E7452">
        <w:rPr>
          <w:b/>
          <w:bCs/>
        </w:rPr>
        <w:t>Pregunta clave al proveedor:</w:t>
      </w:r>
      <w:r w:rsidRPr="008E7452">
        <w:t xml:space="preserve"> </w:t>
      </w:r>
      <w:r w:rsidRPr="008E7452">
        <w:rPr>
          <w:i/>
          <w:iCs/>
        </w:rPr>
        <w:t>"¿Mantienen un caché de la sesión del SII?"</w:t>
      </w:r>
      <w:r w:rsidRPr="008E7452">
        <w:t xml:space="preserve"> (Por ejemplo, algunos proveedores mantienen la sesión activa por 1 o 2 horas para </w:t>
      </w:r>
      <w:r w:rsidRPr="008E7452">
        <w:lastRenderedPageBreak/>
        <w:t xml:space="preserve">no tener que </w:t>
      </w:r>
      <w:proofErr w:type="spellStart"/>
      <w:r w:rsidRPr="008E7452">
        <w:t>loguearse</w:t>
      </w:r>
      <w:proofErr w:type="spellEnd"/>
      <w:r w:rsidRPr="008E7452">
        <w:t xml:space="preserve"> al SII por cada consulta individual del mismo RUT, evitando que el SII bloquee la IP).</w:t>
      </w:r>
    </w:p>
    <w:p w:rsidR="008E7452" w:rsidRPr="008E7452" w:rsidRDefault="008E7452" w:rsidP="008E7452">
      <w:r w:rsidRPr="008E7452">
        <w:rPr>
          <w:b/>
          <w:bCs/>
        </w:rPr>
        <w:t xml:space="preserve">C. Modelo de </w:t>
      </w:r>
      <w:proofErr w:type="spellStart"/>
      <w:r w:rsidRPr="008E7452">
        <w:rPr>
          <w:b/>
          <w:bCs/>
        </w:rPr>
        <w:t>Pricing</w:t>
      </w:r>
      <w:proofErr w:type="spellEnd"/>
      <w:r w:rsidRPr="008E7452">
        <w:rPr>
          <w:b/>
          <w:bCs/>
        </w:rPr>
        <w:t xml:space="preserve"> (El "</w:t>
      </w:r>
      <w:proofErr w:type="spellStart"/>
      <w:r w:rsidRPr="008E7452">
        <w:rPr>
          <w:b/>
          <w:bCs/>
        </w:rPr>
        <w:t>Unit</w:t>
      </w:r>
      <w:proofErr w:type="spellEnd"/>
      <w:r w:rsidRPr="008E7452">
        <w:rPr>
          <w:b/>
          <w:bCs/>
        </w:rPr>
        <w:t xml:space="preserve"> </w:t>
      </w:r>
      <w:proofErr w:type="spellStart"/>
      <w:r w:rsidRPr="008E7452">
        <w:rPr>
          <w:b/>
          <w:bCs/>
        </w:rPr>
        <w:t>Economics</w:t>
      </w:r>
      <w:proofErr w:type="spellEnd"/>
      <w:r w:rsidRPr="008E7452">
        <w:rPr>
          <w:b/>
          <w:bCs/>
        </w:rPr>
        <w:t>")</w:t>
      </w:r>
    </w:p>
    <w:p w:rsidR="008E7452" w:rsidRPr="008E7452" w:rsidRDefault="008E7452" w:rsidP="008E7452">
      <w:r w:rsidRPr="008E7452">
        <w:t>Para un SaaS B2B orientado a pymes, el costo por consulta te puede devorar.</w:t>
      </w:r>
    </w:p>
    <w:p w:rsidR="008E7452" w:rsidRPr="008E7452" w:rsidRDefault="008E7452" w:rsidP="008E7452">
      <w:pPr>
        <w:numPr>
          <w:ilvl w:val="0"/>
          <w:numId w:val="4"/>
        </w:numPr>
      </w:pPr>
      <w:r w:rsidRPr="008E7452">
        <w:t xml:space="preserve">Si te cobran </w:t>
      </w:r>
      <w:r w:rsidRPr="008E7452">
        <w:rPr>
          <w:b/>
          <w:bCs/>
        </w:rPr>
        <w:t>por petición</w:t>
      </w:r>
      <w:r w:rsidRPr="008E7452">
        <w:t xml:space="preserve"> (ej. $10 pesos por cada llamada a la API) y haces 4 llamadas diarias por pyme, son $1.200 pesos mensuales por cliente solo en costos de API.</w:t>
      </w:r>
    </w:p>
    <w:p w:rsidR="008E7452" w:rsidRPr="008E7452" w:rsidRDefault="008E7452" w:rsidP="008E7452">
      <w:pPr>
        <w:numPr>
          <w:ilvl w:val="0"/>
          <w:numId w:val="4"/>
        </w:numPr>
      </w:pPr>
      <w:r w:rsidRPr="008E7452">
        <w:t xml:space="preserve">Si te cobran </w:t>
      </w:r>
      <w:r w:rsidRPr="008E7452">
        <w:rPr>
          <w:b/>
          <w:bCs/>
        </w:rPr>
        <w:t>por RUT conectado</w:t>
      </w:r>
      <w:r w:rsidRPr="008E7452">
        <w:t xml:space="preserve"> (una tarifa plana de ej. $1.500 al mes por RUT ilimitado).</w:t>
      </w:r>
    </w:p>
    <w:p w:rsidR="008E7452" w:rsidRPr="008E7452" w:rsidRDefault="008E7452" w:rsidP="008E7452">
      <w:pPr>
        <w:numPr>
          <w:ilvl w:val="0"/>
          <w:numId w:val="4"/>
        </w:numPr>
      </w:pPr>
      <w:r w:rsidRPr="008E7452">
        <w:rPr>
          <w:b/>
          <w:bCs/>
        </w:rPr>
        <w:t>Recomendación:</w:t>
      </w:r>
      <w:r w:rsidRPr="008E7452">
        <w:t xml:space="preserve"> Para el modelo predictivo que quieres armar, busca proveedores con tramos por RUT conectado o paquetes mayoristas de créditos, no pago por </w:t>
      </w:r>
      <w:proofErr w:type="spellStart"/>
      <w:r w:rsidRPr="008E7452">
        <w:rPr>
          <w:i/>
          <w:iCs/>
        </w:rPr>
        <w:t>request</w:t>
      </w:r>
      <w:proofErr w:type="spellEnd"/>
      <w:r w:rsidRPr="008E7452">
        <w:t xml:space="preserve"> individual, ya que tu motor necesita monitoreo constante.</w:t>
      </w:r>
    </w:p>
    <w:p w:rsidR="008E7452" w:rsidRPr="008E7452" w:rsidRDefault="008E7452" w:rsidP="008E7452">
      <w:r w:rsidRPr="008E7452">
        <w:rPr>
          <w:b/>
          <w:bCs/>
        </w:rPr>
        <w:t>D. Transparencia de Mantenimiento (</w:t>
      </w:r>
      <w:proofErr w:type="spellStart"/>
      <w:r w:rsidRPr="008E7452">
        <w:rPr>
          <w:b/>
          <w:bCs/>
        </w:rPr>
        <w:t>SLAs</w:t>
      </w:r>
      <w:proofErr w:type="spellEnd"/>
      <w:r w:rsidRPr="008E7452">
        <w:rPr>
          <w:b/>
          <w:bCs/>
        </w:rPr>
        <w:t xml:space="preserve"> reales)</w:t>
      </w:r>
    </w:p>
    <w:p w:rsidR="008E7452" w:rsidRPr="008E7452" w:rsidRDefault="008E7452" w:rsidP="008E7452">
      <w:r w:rsidRPr="008E7452">
        <w:t>El SII se cae. Seguido. Hacen mantenimientos programados (es común que los fines de semana o en marzo/abril el portal colapse).</w:t>
      </w:r>
    </w:p>
    <w:p w:rsidR="008E7452" w:rsidRPr="008E7452" w:rsidRDefault="008E7452" w:rsidP="008E7452">
      <w:pPr>
        <w:numPr>
          <w:ilvl w:val="0"/>
          <w:numId w:val="5"/>
        </w:numPr>
      </w:pPr>
      <w:r w:rsidRPr="008E7452">
        <w:t xml:space="preserve">Debes revisar el blog o canal de status del proveedor. Proveedores serios notifican proactivamente: </w:t>
      </w:r>
      <w:r w:rsidRPr="008E7452">
        <w:rPr>
          <w:i/>
          <w:iCs/>
        </w:rPr>
        <w:t>"El SII tendrá mantenimiento desde las 22:00, nuestros servicios de DTE y LCE estarán encolados"</w:t>
      </w:r>
      <w:r w:rsidRPr="008E7452">
        <w:t>. Tu Dev necesita saber esto para que tu aplicación muestre un mensaje de "Sincronización pausada por el SII" en lugar de un semáforo rojo de alerta por error.</w:t>
      </w:r>
    </w:p>
    <w:p w:rsidR="008E7452" w:rsidRPr="008E7452" w:rsidRDefault="008E7452" w:rsidP="008E7452">
      <w:pPr>
        <w:rPr>
          <w:b/>
          <w:bCs/>
        </w:rPr>
      </w:pPr>
      <w:r w:rsidRPr="008E7452">
        <w:rPr>
          <w:b/>
          <w:bCs/>
        </w:rPr>
        <w:t xml:space="preserve">3. El Siguiente Paso (Plan de Acción de 48 </w:t>
      </w:r>
      <w:proofErr w:type="spellStart"/>
      <w:r w:rsidRPr="008E7452">
        <w:rPr>
          <w:b/>
          <w:bCs/>
        </w:rPr>
        <w:t>hrs</w:t>
      </w:r>
      <w:proofErr w:type="spellEnd"/>
      <w:r w:rsidRPr="008E7452">
        <w:rPr>
          <w:b/>
          <w:bCs/>
        </w:rPr>
        <w:t>)</w:t>
      </w:r>
    </w:p>
    <w:p w:rsidR="008E7452" w:rsidRPr="008E7452" w:rsidRDefault="008E7452" w:rsidP="008E7452">
      <w:pPr>
        <w:numPr>
          <w:ilvl w:val="0"/>
          <w:numId w:val="6"/>
        </w:numPr>
      </w:pPr>
      <w:r w:rsidRPr="008E7452">
        <w:rPr>
          <w:b/>
          <w:bCs/>
        </w:rPr>
        <w:t>Dile a tu Dev que abra cuentas gratuitas:</w:t>
      </w:r>
      <w:r w:rsidRPr="008E7452">
        <w:t xml:space="preserve"> Que entre a la documentación de al menos dos proveedores (ej. API Gateway y </w:t>
      </w:r>
      <w:proofErr w:type="spellStart"/>
      <w:r w:rsidRPr="008E7452">
        <w:t>Floid</w:t>
      </w:r>
      <w:proofErr w:type="spellEnd"/>
      <w:r w:rsidRPr="008E7452">
        <w:t>) y use los créditos gratuitos de prueba.</w:t>
      </w:r>
    </w:p>
    <w:p w:rsidR="008E7452" w:rsidRPr="008E7452" w:rsidRDefault="008E7452" w:rsidP="008E7452">
      <w:pPr>
        <w:numPr>
          <w:ilvl w:val="0"/>
          <w:numId w:val="6"/>
        </w:numPr>
      </w:pPr>
      <w:r w:rsidRPr="008E7452">
        <w:rPr>
          <w:b/>
          <w:bCs/>
        </w:rPr>
        <w:t>Hagan un "</w:t>
      </w:r>
      <w:proofErr w:type="spellStart"/>
      <w:r w:rsidRPr="008E7452">
        <w:rPr>
          <w:b/>
          <w:bCs/>
        </w:rPr>
        <w:t>Proof</w:t>
      </w:r>
      <w:proofErr w:type="spellEnd"/>
      <w:r w:rsidRPr="008E7452">
        <w:rPr>
          <w:b/>
          <w:bCs/>
        </w:rPr>
        <w:t xml:space="preserve"> </w:t>
      </w:r>
      <w:proofErr w:type="spellStart"/>
      <w:r w:rsidRPr="008E7452">
        <w:rPr>
          <w:b/>
          <w:bCs/>
        </w:rPr>
        <w:t>of</w:t>
      </w:r>
      <w:proofErr w:type="spellEnd"/>
      <w:r w:rsidRPr="008E7452">
        <w:rPr>
          <w:b/>
          <w:bCs/>
        </w:rPr>
        <w:t xml:space="preserve"> Concept" (PoC):</w:t>
      </w:r>
      <w:r w:rsidRPr="008E7452">
        <w:t xml:space="preserve"> Envíen las credenciales del SII de una pyme tuya real a través de </w:t>
      </w:r>
      <w:proofErr w:type="spellStart"/>
      <w:r w:rsidRPr="008E7452">
        <w:t>Postman</w:t>
      </w:r>
      <w:proofErr w:type="spellEnd"/>
      <w:r w:rsidRPr="008E7452">
        <w:t xml:space="preserve"> usando la API del intermediario. Vean cómo llega el JSON de respuesta.</w:t>
      </w:r>
    </w:p>
    <w:p w:rsidR="008E7452" w:rsidRPr="008E7452" w:rsidRDefault="008E7452" w:rsidP="008E7452">
      <w:pPr>
        <w:numPr>
          <w:ilvl w:val="0"/>
          <w:numId w:val="6"/>
        </w:numPr>
      </w:pPr>
      <w:r w:rsidRPr="008E7452">
        <w:rPr>
          <w:b/>
          <w:bCs/>
        </w:rPr>
        <w:t>Ajusta el pitch de Corfo:</w:t>
      </w:r>
      <w:r w:rsidRPr="008E7452">
        <w:t xml:space="preserve"> Cuando hables con el comité técnico de Corfo, usa esta narrativa: </w:t>
      </w:r>
      <w:r w:rsidRPr="008E7452">
        <w:rPr>
          <w:i/>
          <w:iCs/>
        </w:rPr>
        <w:t xml:space="preserve">"No reinventamos la rueda conectándonos por meses a los arcaicos sistemas del Estado. Utilizamos infraestructura </w:t>
      </w:r>
      <w:proofErr w:type="spellStart"/>
      <w:r w:rsidRPr="008E7452">
        <w:rPr>
          <w:i/>
          <w:iCs/>
        </w:rPr>
        <w:t>DaaS</w:t>
      </w:r>
      <w:proofErr w:type="spellEnd"/>
      <w:r w:rsidRPr="008E7452">
        <w:rPr>
          <w:i/>
          <w:iCs/>
        </w:rPr>
        <w:t xml:space="preserve"> (Data as a </w:t>
      </w:r>
      <w:proofErr w:type="spellStart"/>
      <w:r w:rsidRPr="008E7452">
        <w:rPr>
          <w:i/>
          <w:iCs/>
        </w:rPr>
        <w:t>Service</w:t>
      </w:r>
      <w:proofErr w:type="spellEnd"/>
      <w:r w:rsidRPr="008E7452">
        <w:rPr>
          <w:i/>
          <w:iCs/>
        </w:rPr>
        <w:t>) local y validada para extraer la data en tiempo real. Esto nos permite destinar el 100% de nuestros recursos a nuestro verdadero valor: el algoritmo de IA predictivo y la experiencia del usuario que evita la quiebra de la pyme."</w:t>
      </w:r>
      <w:r w:rsidRPr="008E7452">
        <w:t xml:space="preserve"> Eso les encantará porque demuestra madurez técnica y foco comercial.</w:t>
      </w:r>
    </w:p>
    <w:p w:rsidR="00D27E01" w:rsidRDefault="00D27E01"/>
    <w:sectPr w:rsidR="00D27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639B"/>
    <w:multiLevelType w:val="multilevel"/>
    <w:tmpl w:val="030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1447"/>
    <w:multiLevelType w:val="multilevel"/>
    <w:tmpl w:val="577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427E"/>
    <w:multiLevelType w:val="multilevel"/>
    <w:tmpl w:val="4A9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A66FC"/>
    <w:multiLevelType w:val="multilevel"/>
    <w:tmpl w:val="408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C5561"/>
    <w:multiLevelType w:val="multilevel"/>
    <w:tmpl w:val="5E14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C5898"/>
    <w:multiLevelType w:val="multilevel"/>
    <w:tmpl w:val="199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41798">
    <w:abstractNumId w:val="1"/>
  </w:num>
  <w:num w:numId="2" w16cid:durableId="758646681">
    <w:abstractNumId w:val="5"/>
  </w:num>
  <w:num w:numId="3" w16cid:durableId="1703742506">
    <w:abstractNumId w:val="2"/>
  </w:num>
  <w:num w:numId="4" w16cid:durableId="1802115026">
    <w:abstractNumId w:val="3"/>
  </w:num>
  <w:num w:numId="5" w16cid:durableId="725615510">
    <w:abstractNumId w:val="0"/>
  </w:num>
  <w:num w:numId="6" w16cid:durableId="1959992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52"/>
    <w:rsid w:val="008E7452"/>
    <w:rsid w:val="00B20006"/>
    <w:rsid w:val="00D27E01"/>
    <w:rsid w:val="00D8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E4F20"/>
  <w15:chartTrackingRefBased/>
  <w15:docId w15:val="{909D6495-C72B-3D47-8512-92381F88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806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Huerta</dc:creator>
  <cp:keywords/>
  <dc:description/>
  <cp:lastModifiedBy>Cristian Huerta</cp:lastModifiedBy>
  <cp:revision>1</cp:revision>
  <dcterms:created xsi:type="dcterms:W3CDTF">2026-04-04T02:58:00Z</dcterms:created>
  <dcterms:modified xsi:type="dcterms:W3CDTF">2026-04-04T02:59:00Z</dcterms:modified>
</cp:coreProperties>
</file>