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31615"/>
      <w:r>
        <w:rPr>
          <w:rFonts w:hint="eastAsia"/>
          <w:lang w:val="en-US" w:eastAsia="zh-CN"/>
        </w:rPr>
        <w:t>gulp自动化架构说明文档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880" w:firstLineChars="1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文档作者：童汉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880" w:firstLineChars="1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创建日期：2017-9-18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880" w:firstLineChars="1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版本号：  1.0v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880" w:firstLineChars="1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_Toc12899"/>
      <w:bookmarkStart w:id="2" w:name="_Toc7105"/>
      <w:r>
        <w:rPr>
          <w:rFonts w:hint="eastAsia"/>
          <w:lang w:val="en-US" w:eastAsia="zh-CN"/>
        </w:rPr>
        <w:t>文档控制</w:t>
      </w:r>
      <w:bookmarkEnd w:id="1"/>
      <w:bookmarkEnd w:id="2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文档修改记录：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版本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参考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2017-9-18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童汉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880" w:firstLineChars="1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Cs w:val="0"/>
          <w:szCs w:val="24"/>
          <w:lang w:val="en-US" w:eastAsia="zh-CN"/>
        </w:rPr>
        <w:fldChar w:fldCharType="begin"/>
      </w:r>
      <w:r>
        <w:rPr>
          <w:rFonts w:hint="eastAsia"/>
          <w:bCs w:val="0"/>
          <w:szCs w:val="24"/>
          <w:lang w:val="en-US" w:eastAsia="zh-CN"/>
        </w:rPr>
        <w:instrText xml:space="preserve"> HYPERLINK \l _Toc31615 </w:instrText>
      </w:r>
      <w:r>
        <w:rPr>
          <w:rFonts w:hint="eastAsia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gulp自动化架构说明文档</w:t>
      </w:r>
      <w:r>
        <w:tab/>
      </w:r>
      <w:r>
        <w:fldChar w:fldCharType="begin"/>
      </w:r>
      <w:r>
        <w:instrText xml:space="preserve"> PAGEREF _Toc31615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 w:val="0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szCs w:val="24"/>
          <w:lang w:val="en-US" w:eastAsia="zh-CN"/>
        </w:rPr>
        <w:fldChar w:fldCharType="begin"/>
      </w:r>
      <w:r>
        <w:rPr>
          <w:rFonts w:hint="eastAsia"/>
          <w:bCs w:val="0"/>
          <w:szCs w:val="24"/>
          <w:lang w:val="en-US" w:eastAsia="zh-CN"/>
        </w:rPr>
        <w:instrText xml:space="preserve"> HYPERLINK \l _Toc7105 </w:instrText>
      </w:r>
      <w:r>
        <w:rPr>
          <w:rFonts w:hint="eastAsia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文档控制</w:t>
      </w:r>
      <w:r>
        <w:tab/>
      </w:r>
      <w:r>
        <w:fldChar w:fldCharType="begin"/>
      </w:r>
      <w:r>
        <w:instrText xml:space="preserve"> PAGEREF _Toc7105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520" w:firstLineChars="1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2520" w:firstLineChars="1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该架构集代码合并、混淆、压缩、预处理等一系列功能于一体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可以快速简单的进行项目开发，不用关系css的厂商前缀兼容，部分浏览器对es6的不兼容。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该架构对每个功能都进行了一定的结构设计，方便使用者进行模块化开发，快速定位bug，后期维护以及推进新的功能，能大大降低开发时间以及维护时间，从而降低成本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该架构易于多人协同开发，能有效的减少多人开发导致的代码冲突等问题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该架构有设定固定的位子存放公共组件以及样式，可以有效的对能复用的插件/组件/ui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Cs w:val="0"/>
          <w:szCs w:val="24"/>
          <w:lang w:val="en-US" w:eastAsia="zh-CN"/>
        </w:rPr>
      </w:pPr>
      <w:r>
        <w:rPr>
          <w:rFonts w:hint="eastAsia"/>
          <w:bCs w:val="0"/>
          <w:szCs w:val="24"/>
          <w:lang w:val="en-US" w:eastAsia="zh-CN"/>
        </w:rPr>
        <w:t>进行库类的存储，以及使用，在添加新的组件的时候，请务必写好如何使用的控制，文件命名规范可以参考现有文件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使用和依赖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vertAlign w:val="baseline"/>
        </w:rPr>
        <w:t>+--</w:t>
      </w:r>
      <w:r>
        <w:rPr>
          <w:rFonts w:hint="default" w:ascii="monospace" w:hAnsi="monospace" w:eastAsia="monospace" w:cs="monospace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vertAlign w:val="baseline"/>
        </w:rPr>
        <w:t xml:space="preserve"> app</w:t>
      </w:r>
      <w:r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vertAlign w:val="baseline"/>
        </w:rPr>
        <w:t>/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 xml:space="preserve"> 通过gulp编译后的项目文件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js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css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img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doc</w:t>
      </w:r>
      <w:r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  <w:t>/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文档存放点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  <w:t>/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主要开发目录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  <w:t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node_modulse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node的模块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bower_components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bower的模块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js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javaScript 脚本目录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qpp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开发人员针对项目的脚本编写逻辑编写存放都在该目录下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module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项目的初始化以及基本设置，该目录的内容不能随意修改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app.module.js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初始化的模块文件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sass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style 样式目录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qpp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开发人员针对项目的样式编写存放都在该目录下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public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项目的样式初始化以及一些公共组件的样式，该目录的内容不能随意修改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app.sass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初始化的模块文件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images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img图片目录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view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html 视图目录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tpls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开发人员针对项目的模板编写存放都在该目录下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public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这里存放的是复用程度较高的模板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+--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pages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/ 这里存放的是额外页面例如404 login 等一系列的模板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|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index.html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视图的单页 - 所有脚本都在这里加载 - 所有模板都经过该页面显示并渲染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bower.json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gulpfile.js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gulp架构执行文件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package.json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package-lock.json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 xml:space="preserve">vendor.base.json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项目基础依赖的插件数组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|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---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 xml:space="preserve">vendor.json 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项目部分依赖的插件数组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5" w:leftChars="0" w:right="0" w:rightChars="0" w:firstLine="0" w:firstLineChars="0"/>
        <w:jc w:val="both"/>
        <w:textAlignment w:val="baseline"/>
        <w:outlineLvl w:val="9"/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>-</w:t>
      </w:r>
      <w:r>
        <w:rPr>
          <w:rFonts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  <w:t>--</w:t>
      </w:r>
      <w:r>
        <w:rPr>
          <w:rFonts w:hint="default" w:ascii="monospace" w:hAnsi="monospace" w:eastAsia="monospace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</w:rPr>
        <w:t xml:space="preserve"> </w:t>
      </w:r>
      <w:r>
        <w:rPr>
          <w:rFonts w:hint="eastAsia" w:ascii="monospace" w:hAnsi="monospace" w:eastAsia="宋体" w:cs="monospace"/>
          <w:b w:val="0"/>
          <w:i w:val="0"/>
          <w:caps w:val="0"/>
          <w:color w:val="48484C"/>
          <w:spacing w:val="0"/>
          <w:sz w:val="18"/>
          <w:szCs w:val="18"/>
          <w:vertAlign w:val="baseline"/>
          <w:lang w:val="en-US" w:eastAsia="zh-CN"/>
        </w:rPr>
        <w:t>index.html</w:t>
      </w:r>
      <w:r>
        <w:rPr>
          <w:rFonts w:hint="default" w:ascii="monospace" w:hAnsi="monospace" w:eastAsia="monospace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</w:rPr>
        <w:t>/</w:t>
      </w:r>
      <w:r>
        <w:rPr>
          <w:rFonts w:hint="eastAsia" w:ascii="monospace" w:hAnsi="monospace" w:eastAsia="宋体" w:cs="monospace"/>
          <w:b w:val="0"/>
          <w:i w:val="0"/>
          <w:caps w:val="0"/>
          <w:color w:val="93A1A1"/>
          <w:spacing w:val="0"/>
          <w:sz w:val="18"/>
          <w:szCs w:val="18"/>
          <w:vertAlign w:val="baseline"/>
          <w:lang w:val="en-US" w:eastAsia="zh-CN"/>
        </w:rPr>
        <w:t xml:space="preserve"> 项目的启动页面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</w:t>
      </w:r>
    </w:p>
    <w:p>
      <w:r>
        <w:rPr>
          <w:rFonts w:hint="default"/>
          <w:lang w:val="en-US" w:eastAsia="zh-CN"/>
        </w:rPr>
        <w:t>安装工具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以下步骤旨在作为导向指南，如果您没有经验，您将需要从Google了解更多信息:)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r>
        <w:rPr>
          <w:rFonts w:hint="default"/>
        </w:rPr>
        <w:t>要安装</w:t>
      </w:r>
      <w:r>
        <w:rPr>
          <w:rFonts w:hint="eastAsia"/>
          <w:lang w:val="en-US" w:eastAsia="zh-CN"/>
        </w:rPr>
        <w:t>node</w:t>
      </w:r>
      <w:r>
        <w:rPr>
          <w:rFonts w:hint="default"/>
        </w:rPr>
        <w:t>和npm，请访问http://nodejs.org/</w:t>
      </w:r>
    </w:p>
    <w:p>
      <w:r>
        <w:rPr>
          <w:rFonts w:hint="default"/>
        </w:rPr>
        <w:t>运行npm install -g</w:t>
      </w:r>
      <w:r>
        <w:rPr>
          <w:rFonts w:hint="eastAsia"/>
          <w:lang w:val="en-US" w:eastAsia="zh-CN"/>
        </w:rPr>
        <w:t xml:space="preserve"> gulp</w:t>
      </w:r>
      <w:r>
        <w:rPr>
          <w:rFonts w:hint="default"/>
        </w:rPr>
        <w:t xml:space="preserve"> bower安装</w:t>
      </w:r>
      <w:r>
        <w:rPr>
          <w:rFonts w:hint="eastAsia"/>
          <w:lang w:val="en-US" w:eastAsia="zh-CN"/>
        </w:rPr>
        <w:t>gulp 和</w:t>
      </w:r>
      <w:r>
        <w:rPr>
          <w:rFonts w:hint="default"/>
        </w:rPr>
        <w:t>bowe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来管理项</w:t>
      </w:r>
      <w:r>
        <w:rPr>
          <w:rFonts w:hint="eastAsia"/>
          <w:lang w:val="en-US" w:eastAsia="zh-CN"/>
        </w:rPr>
        <w:t>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一旦你安装了所有的工具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在master目录下面打开命令行工具输入gulp 来编译项目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主要</w:t>
      </w:r>
      <w:r>
        <w:rPr>
          <w:rFonts w:hint="eastAsia"/>
          <w:lang w:val="en-US" w:eastAsia="zh-CN"/>
        </w:rPr>
        <w:t>运行命令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此命令将运行默认任务</w:t>
      </w:r>
      <w:r>
        <w:rPr>
          <w:rFonts w:hint="eastAsia"/>
          <w:lang w:val="en-US" w:eastAsia="zh-CN"/>
        </w:rPr>
        <w:t>，会对现有的内容进行一次编译</w:t>
      </w:r>
    </w:p>
    <w:p>
      <w:r>
        <w:t>gulp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此命令将创建一个虚拟服务器环境，将项目的内容在浏览器上打开，且会根据你修改项目内容后自动进行刷新操作</w:t>
      </w:r>
    </w:p>
    <w:p>
      <w:pPr>
        <w:rPr>
          <w:rFonts w:hint="eastAsia"/>
          <w:lang w:val="en-US" w:eastAsia="zh-CN"/>
        </w:rPr>
      </w:pPr>
      <w:r>
        <w:t>gulp</w:t>
      </w:r>
      <w:r>
        <w:rPr>
          <w:rFonts w:hint="eastAsia"/>
          <w:lang w:val="en-US" w:eastAsia="zh-CN"/>
        </w:rPr>
        <w:t xml:space="preserve"> serve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8895"/>
    <w:multiLevelType w:val="singleLevel"/>
    <w:tmpl w:val="59BF889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F8D1E"/>
    <w:multiLevelType w:val="singleLevel"/>
    <w:tmpl w:val="59BF8D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4A53"/>
    <w:rsid w:val="2B083C87"/>
    <w:rsid w:val="49D226FE"/>
    <w:rsid w:val="6C8357E1"/>
    <w:rsid w:val="781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2017-09-18T09:40:06Z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