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核心用途：高性能内存数据平台的多维角色解析（80字精要版）</w:t>
      </w:r>
      <w:r/>
    </w:p>
    <w:p>
      <w:r/>
      <w:r>
        <w:t>Redis 是一个开源的、基于内存的远程字典服务器（Remote Dictionary Server），兼具数据库、缓存与消息代理三大核心职能。其亚毫秒级延迟（约0.1 ms）[9]、丰富的数据结构（String、List、Set、Sorted Set、Hash、Stream、Bitmap、HyperLogLog等）[9]，以及原子性操作能力，使其成为现代高并发系统中不可或缺的基础设施组件。</w:t>
      </w:r>
      <w:r/>
    </w:p>
    <w:p>
      <w:pPr>
        <w:pStyle w:val="Heading2"/>
      </w:pPr>
      <w:r>
        <w:t>一、作为高性能缓存：缓解数据库压力的首要角色</w:t>
      </w:r>
      <w:r/>
    </w:p>
    <w:p>
      <w:r/>
      <w:r>
        <w:t xml:space="preserve">缓存是 Redis 最广泛、最基础的应用场景，被普遍视为“保护数据库层免于过载”的第一道防线[7]。在典型Web架构中，Redis 部署于应用服务器与关系型数据库（如 PostgreSQL）之间，将高频读取的数据（如用户会话、商品详情、热点新闻）缓存在内存中。由于所有数据驻留 RAM，Redis 的简单读写操作延迟稳定在 </w:t>
      </w:r>
      <w:r>
        <w:rPr>
          <w:b/>
        </w:rPr>
        <w:t>约 0.1 毫秒</w:t>
      </w:r>
      <w:r>
        <w:t xml:space="preserve">，比 PostgreSQL 同类查询快 </w:t>
      </w:r>
      <w:r>
        <w:rPr>
          <w:b/>
        </w:rPr>
        <w:t>约 100 倍</w:t>
      </w:r>
      <w:r>
        <w:t>[9]。这一性能优势直接转化为用户体验提升——满足用户对响应时间低于 200 毫秒的严苛预期[9]。阿里云开发者社区明确指出，使用 Redis 可“减少 IO 的读操作，减轻 IO 的压力”，并有效应对“超大规模高并发社区”带来的传统 RDBMS 扩展瓶颈[1]。CSDN 博客进一步强调，通过缓存分担流量，系统可“从容应对流量峰值而性能不降级”[4]。</w:t>
      </w:r>
      <w:r/>
    </w:p>
    <w:p>
      <w:pPr>
        <w:pStyle w:val="Heading2"/>
      </w:pPr>
      <w:r>
        <w:t>二、作为消息中间件：轻量级异步通信枢纽</w:t>
      </w:r>
      <w:r/>
    </w:p>
    <w:p>
      <w:r/>
      <w:r>
        <w:t xml:space="preserve">Redis 不仅是缓存，更是一个功能完备的消息代理（Message Broker）[9]。其 </w:t>
      </w:r>
      <w:r>
        <w:rPr>
          <w:rFonts w:ascii="Courier" w:hAnsi="Courier"/>
        </w:rPr>
        <w:t>LIST</w:t>
      </w:r>
      <w:r>
        <w:t xml:space="preserve"> 结构配合 </w:t>
      </w:r>
      <w:r>
        <w:rPr>
          <w:rFonts w:ascii="Courier" w:hAnsi="Courier"/>
        </w:rPr>
        <w:t>BLPOP</w:t>
      </w:r>
      <w:r>
        <w:t>/</w:t>
      </w:r>
      <w:r>
        <w:rPr>
          <w:rFonts w:ascii="Courier" w:hAnsi="Courier"/>
        </w:rPr>
        <w:t>BRPOP</w:t>
      </w:r>
      <w:r>
        <w:t xml:space="preserve"> 阻塞命令，可构建简易但高效的异步消息队列，适用于对可靠性要求非极致的场景，如邮件发送、图片处理、外部 API 调用等后台任务[6]。KERN-IT 公司在生产环境中将其与 Celery（异步任务框架）深度集成，用作任务分发中枢，从而“释放 Web 服务器资源以专注处理用户请求”[9]。此外，Redis 原生支持发布/订阅（Pub/Sub）模式，具备亚毫秒级（sub-millisecond）的实时消息广播能力，适用于实时通知、聊天室状态同步等低延迟场景[9]。这种“一库多用”的特性显著简化了技术栈复杂度，避免了为不同消息需求引入多个专用中间件。</w:t>
      </w:r>
      <w:r/>
    </w:p>
    <w:p>
      <w:pPr>
        <w:pStyle w:val="Heading2"/>
      </w:pPr>
      <w:r>
        <w:t>三、作为多功能数据库：支撑多样化业务逻辑</w:t>
      </w:r>
      <w:r/>
    </w:p>
    <w:p>
      <w:r/>
      <w:r>
        <w:t>Redis 的价值远超传统缓存范畴，其丰富的数据结构赋予其作为专用数据库的独特能力：</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数据结构</w:t>
            </w:r>
          </w:p>
        </w:tc>
        <w:tc>
          <w:tcPr>
            <w:tcW w:type="dxa" w:w="2160"/>
          </w:tcPr>
          <w:p>
            <w:r>
              <w:rPr>
                <w:b/>
              </w:rPr>
              <w:t>典型应用场景</w:t>
            </w:r>
          </w:p>
        </w:tc>
        <w:tc>
          <w:tcPr>
            <w:tcW w:type="dxa" w:w="2160"/>
          </w:tcPr>
          <w:p>
            <w:r>
              <w:rPr>
                <w:b/>
              </w:rPr>
              <w:t>关键优势</w:t>
            </w:r>
          </w:p>
        </w:tc>
        <w:tc>
          <w:tcPr>
            <w:tcW w:type="dxa" w:w="2160"/>
          </w:tcPr>
          <w:p>
            <w:r>
              <w:rPr>
                <w:b/>
              </w:rPr>
              <w:t>来源依据</w:t>
            </w:r>
          </w:p>
        </w:tc>
      </w:tr>
      <w:tr>
        <w:tc>
          <w:tcPr>
            <w:tcW w:type="dxa" w:w="2160"/>
          </w:tcPr>
          <w:p>
            <w:r>
              <w:rPr>
                <w:b/>
              </w:rPr>
              <w:t>Bitmap（位图）</w:t>
            </w:r>
          </w:p>
        </w:tc>
        <w:tc>
          <w:tcPr>
            <w:tcW w:type="dxa" w:w="2160"/>
          </w:tcPr>
          <w:p>
            <w:r>
              <w:t>用户签到统计、活跃度分析</w:t>
            </w:r>
          </w:p>
        </w:tc>
        <w:tc>
          <w:tcPr>
            <w:tcW w:type="dxa" w:w="2160"/>
          </w:tcPr>
          <w:p>
            <w:r>
              <w:t>极致内存效率（1 位表示 1 天），自动扩容</w:t>
            </w:r>
          </w:p>
        </w:tc>
        <w:tc>
          <w:tcPr>
            <w:tcW w:type="dxa" w:w="2160"/>
          </w:tcPr>
          <w:p>
            <w:r>
              <w:t>[6]</w:t>
            </w:r>
          </w:p>
        </w:tc>
      </w:tr>
      <w:tr>
        <w:tc>
          <w:tcPr>
            <w:tcW w:type="dxa" w:w="2160"/>
          </w:tcPr>
          <w:p>
            <w:r>
              <w:rPr>
                <w:b/>
              </w:rPr>
              <w:t>HyperLogLog</w:t>
            </w:r>
          </w:p>
        </w:tc>
        <w:tc>
          <w:tcPr>
            <w:tcW w:type="dxa" w:w="2160"/>
          </w:tcPr>
          <w:p>
            <w:r>
              <w:t>UV（独立访客）去重计数</w:t>
            </w:r>
          </w:p>
        </w:tc>
        <w:tc>
          <w:tcPr>
            <w:tcW w:type="dxa" w:w="2160"/>
          </w:tcPr>
          <w:p>
            <w:r>
              <w:t xml:space="preserve">仅需 </w:t>
            </w:r>
            <w:r>
              <w:rPr>
                <w:b/>
              </w:rPr>
              <w:t>12KB</w:t>
            </w:r>
            <w:r>
              <w:t xml:space="preserve"> 内存，标准误差 </w:t>
            </w:r>
            <w:r>
              <w:rPr>
                <w:b/>
              </w:rPr>
              <w:t>0.81%</w:t>
            </w:r>
          </w:p>
        </w:tc>
        <w:tc>
          <w:tcPr>
            <w:tcW w:type="dxa" w:w="2160"/>
          </w:tcPr>
          <w:p>
            <w:r>
              <w:t>[6]</w:t>
            </w:r>
          </w:p>
        </w:tc>
      </w:tr>
      <w:tr>
        <w:tc>
          <w:tcPr>
            <w:tcW w:type="dxa" w:w="2160"/>
          </w:tcPr>
          <w:p>
            <w:r>
              <w:rPr>
                <w:b/>
              </w:rPr>
              <w:t>Sorted Set（ZSet）</w:t>
            </w:r>
          </w:p>
        </w:tc>
        <w:tc>
          <w:tcPr>
            <w:tcW w:type="dxa" w:w="2160"/>
          </w:tcPr>
          <w:p>
            <w:r>
              <w:t>实时排行榜、延时队列、限流器</w:t>
            </w:r>
          </w:p>
        </w:tc>
        <w:tc>
          <w:tcPr>
            <w:tcW w:type="dxa" w:w="2160"/>
          </w:tcPr>
          <w:p>
            <w:r>
              <w:t>基于跳表（Skip List）实现 O(log N) 排序与范围查询</w:t>
            </w:r>
          </w:p>
        </w:tc>
        <w:tc>
          <w:tcPr>
            <w:tcW w:type="dxa" w:w="2160"/>
          </w:tcPr>
          <w:p>
            <w:r>
              <w:t>[4][6]</w:t>
            </w:r>
          </w:p>
        </w:tc>
      </w:tr>
      <w:tr>
        <w:tc>
          <w:tcPr>
            <w:tcW w:type="dxa" w:w="2160"/>
          </w:tcPr>
          <w:p>
            <w:r>
              <w:rPr>
                <w:b/>
              </w:rPr>
              <w:t>Stream</w:t>
            </w:r>
          </w:p>
        </w:tc>
        <w:tc>
          <w:tcPr>
            <w:tcW w:type="dxa" w:w="2160"/>
          </w:tcPr>
          <w:p>
            <w:r>
              <w:t>消息队列（高可靠性）、事件溯源</w:t>
            </w:r>
          </w:p>
        </w:tc>
        <w:tc>
          <w:tcPr>
            <w:tcW w:type="dxa" w:w="2160"/>
          </w:tcPr>
          <w:p>
            <w:r>
              <w:t>支持消费者组、消息持久化与回溯</w:t>
            </w:r>
          </w:p>
        </w:tc>
        <w:tc>
          <w:tcPr>
            <w:tcW w:type="dxa" w:w="2160"/>
          </w:tcPr>
          <w:p>
            <w:r>
              <w:t>[9]</w:t>
            </w:r>
          </w:p>
        </w:tc>
      </w:tr>
      <w:tr>
        <w:tc>
          <w:tcPr>
            <w:tcW w:type="dxa" w:w="2160"/>
          </w:tcPr>
          <w:p>
            <w:r>
              <w:rPr>
                <w:b/>
              </w:rPr>
              <w:t>Hash</w:t>
            </w:r>
          </w:p>
        </w:tc>
        <w:tc>
          <w:tcPr>
            <w:tcW w:type="dxa" w:w="2160"/>
          </w:tcPr>
          <w:p>
            <w:r>
              <w:t>对象存储（如用户资料）</w:t>
            </w:r>
          </w:p>
        </w:tc>
        <w:tc>
          <w:tcPr>
            <w:tcW w:type="dxa" w:w="2160"/>
          </w:tcPr>
          <w:p>
            <w:r>
              <w:t>避免序列化开销，支持字段级原子操作</w:t>
            </w:r>
          </w:p>
        </w:tc>
        <w:tc>
          <w:tcPr>
            <w:tcW w:type="dxa" w:w="2160"/>
          </w:tcPr>
          <w:p>
            <w:r>
              <w:t>[3]</w:t>
            </w:r>
          </w:p>
        </w:tc>
      </w:tr>
    </w:tbl>
    <w:p>
      <w:r/>
    </w:p>
    <w:p>
      <w:r/>
      <w:r>
        <w:t xml:space="preserve">例如，利用 ZSet 记录用户行为时间戳，结合 </w:t>
      </w:r>
      <w:r>
        <w:rPr>
          <w:rFonts w:ascii="Courier" w:hAnsi="Courier"/>
        </w:rPr>
        <w:t>ZRANGEBYSCORE</w:t>
      </w:r>
      <w:r>
        <w:t xml:space="preserve"> 和 </w:t>
      </w:r>
      <w:r>
        <w:rPr>
          <w:rFonts w:ascii="Courier" w:hAnsi="Courier"/>
        </w:rPr>
        <w:t>ZREMRANGEBYSCORE</w:t>
      </w:r>
      <w:r>
        <w:t>，可精确实现“60 秒内最多 5 次发帖”的漏斗限流逻辑[6]；而 Bitmap 则能以极小内存开销（如 1 位/天）记录百万级用户的每日签到状态[6]。这种“按需选用数据结构”的灵活性，是 Memcached 等纯 String 存储系统所不具备的，也是 Redis 在业务场景中得以广泛应用的根本原因[3]。</w:t>
      </w:r>
      <w:r/>
    </w:p>
    <w:p>
      <w:pPr>
        <w:pStyle w:val="Heading2"/>
      </w:pPr>
      <w:r>
        <w:t>四、作为分布式协同组件：保障系统高可用与一致性</w:t>
      </w:r>
      <w:r/>
    </w:p>
    <w:p>
      <w:r/>
      <w:r>
        <w:t>Redis 提供了构建分布式系统关键能力的原语，其中最具代表性的是</w:t>
      </w:r>
      <w:r>
        <w:rPr>
          <w:b/>
        </w:rPr>
        <w:t>分布式锁</w:t>
      </w:r>
      <w:r>
        <w:t>。自 Redis 2.8 起，</w:t>
      </w:r>
      <w:r>
        <w:rPr>
          <w:rFonts w:ascii="Courier" w:hAnsi="Courier"/>
        </w:rPr>
        <w:t>SET</w:t>
      </w:r>
      <w:r>
        <w:t xml:space="preserve"> 命令新增 </w:t>
      </w:r>
      <w:r>
        <w:rPr>
          <w:rFonts w:ascii="Courier" w:hAnsi="Courier"/>
        </w:rPr>
        <w:t>NX</w:t>
      </w:r>
      <w:r>
        <w:t xml:space="preserve">（set if not exists）与 </w:t>
      </w:r>
      <w:r>
        <w:rPr>
          <w:rFonts w:ascii="Courier" w:hAnsi="Courier"/>
        </w:rPr>
        <w:t>EX</w:t>
      </w:r>
      <w:r>
        <w:t xml:space="preserve">（expire）参数，使 </w:t>
      </w:r>
      <w:r>
        <w:rPr>
          <w:rFonts w:ascii="Courier" w:hAnsi="Courier"/>
        </w:rPr>
        <w:t>SET key value NX EX seconds</w:t>
      </w:r>
      <w:r>
        <w:t xml:space="preserve"> 成为一个</w:t>
      </w:r>
      <w:r>
        <w:rPr>
          <w:b/>
        </w:rPr>
        <w:t>原子性操作</w:t>
      </w:r>
      <w:r>
        <w:t xml:space="preserve">，彻底解决了 </w:t>
      </w:r>
      <w:r>
        <w:rPr>
          <w:rFonts w:ascii="Courier" w:hAnsi="Courier"/>
        </w:rPr>
        <w:t>SETNX</w:t>
      </w:r>
      <w:r>
        <w:t xml:space="preserve"> + </w:t>
      </w:r>
      <w:r>
        <w:rPr>
          <w:rFonts w:ascii="Courier" w:hAnsi="Courier"/>
        </w:rPr>
        <w:t>EXPIRE</w:t>
      </w:r>
      <w:r>
        <w:t xml:space="preserve"> 的竞态条件问题[6]。这为跨服务的资源互斥访问（如库存扣减、订单创建）提供了可靠基础。进阶方案还支持可重入性、看门狗（Watchdog）自动续期及 Lua 脚本保证操作原子性[4]。此外，Redis 还是布隆过滤器（Bloom Filter）的理想载体，用于解决缓存穿透问题——当布隆过滤器判定某 Key “肯定不存在”时，可直接拦截请求，避免无效穿透至后端数据库[6]。这些能力共同构成了现代微服务架构中保障数据一致性和系统韧性的基石。</w:t>
      </w:r>
      <w:r/>
    </w:p>
    <w:p>
      <w:pPr>
        <w:pStyle w:val="Heading2"/>
      </w:pPr>
      <w:r>
        <w:t>五、架构与性能根基：单线程、内存与IO多路复用</w:t>
      </w:r>
      <w:r/>
    </w:p>
    <w:p>
      <w:r/>
      <w:r>
        <w:t>Redis 的卓越性能并非偶然，而是由其精妙的底层设计所保障。其核心采用</w:t>
      </w:r>
      <w:r>
        <w:rPr>
          <w:b/>
        </w:rPr>
        <w:t>单线程模型</w:t>
      </w:r>
      <w:r>
        <w:t xml:space="preserve">，避免了多线程上下文切换与锁竞争的开销；结合 </w:t>
      </w:r>
      <w:r>
        <w:rPr>
          <w:b/>
        </w:rPr>
        <w:t>IO 多路复用（如 epoll/kqueue）</w:t>
      </w:r>
      <w:r>
        <w:t xml:space="preserve"> 技术，实现了单线程对海量并发连接的高效管理[4]。所有数据存储于内存，消除了磁盘 IO 的延迟瓶颈[9]。在数据结构层面，针对不同场景优化：String 使用简单动态字符串（SDS），List 采用双向链表或压缩列表（ziplist），ZSet 底层为跳表（Skip List）而非红黑树，以平衡查询、插入与内存占用[4]。持久化机制则提供 RDB（快照）与 AOF（追加日志）两种策略，在性能与数据安全性间提供灵活权衡[3]。这些深度优化共同铸就了 Redis “高性能内存数据库标杆”的行业地位[4]。</w:t>
      </w:r>
      <w:r/>
    </w:p>
    <w:p>
      <w:r/>
      <w:r>
        <w:t>综上所述，Redis 的核心用途已从单一缓存演进为集缓存、消息代理、专用数据库与分布式协调器于一体的综合性数据平台。其亚毫秒级性能、丰富数据结构、原子性操作及成熟高可用方案，使其成为支撑现代互联网应用（如电商、社交、游戏、金融）高性能、高并发、高可用需求的</w:t>
      </w:r>
      <w:r>
        <w:rPr>
          <w:b/>
        </w:rPr>
        <w:t>事实标准基础设施</w:t>
      </w:r>
      <w:r>
        <w:t>[9]。</w:t>
      </w:r>
      <w:r/>
    </w:p>
    <w:p>
      <w:pPr>
        <w:pStyle w:val="Heading2"/>
      </w:pPr>
      <w:r>
        <w:t>参考文献</w:t>
      </w:r>
      <w:r/>
    </w:p>
    <w:p>
      <w:r/>
      <w:r>
        <w:rPr>
          <w:b/>
        </w:rPr>
        <w:t>[1]</w:t>
      </w:r>
      <w:r>
        <w:t xml:space="preserve"> developer.aliyun.com — Redis核心原理数据类型持久化与集群全解析-开发者社区-阿里云 URL: https://developer.aliyun.com/article/618702 原文片段：「Redis核心原理数据类型持久化与集群全解析-开发者社区-阿里云 开发者社区 数据库 文章 正文 介绍Redis的各种用途以及使用场景 2018-07-26 12479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介绍Redis的各种用途以及使用场景 Redis...」</w:t>
      </w:r>
      <w:r/>
    </w:p>
    <w:p>
      <w:r/>
      <w:r>
        <w:rPr>
          <w:b/>
        </w:rPr>
        <w:t>[2]</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[3]</w:t>
      </w:r>
      <w:r>
        <w:t xml:space="preserve"> qiankunli.github.io — 《Redis核心技术与实现》笔记 - 李乾坤的博客 URL: https://qiankunli.github.io/2020/08/04/redis_practice.html 原文片段：「《Redis核心技术与实现》笔记 - 李乾坤的博客 前言 前言 整体架构 基本设计 键和值用什么结构组织？ 底层数据结构 持久化/单机高可用 AOF RDB（Redis DataBase） 主从同步/多机高可用 切片集群 缓冲区 淘汰策略 事务 影响redis 性能的几大因素 其它 文章部分内容来自对 《Redis核心技术与实现》的学习 整体架构 基本设计 对于键值数据库而言，基本的数据模型是 key-value 模型。key 一般是 String 类型，而 value 类型则比较多样。在对键值数据库进行选型时， 一个重要的考虑因素是它支持的 value...」</w:t>
      </w:r>
      <w:r/>
    </w:p>
    <w:p>
      <w:r/>
      <w:r>
        <w:rPr>
          <w:b/>
        </w:rPr>
        <w:t>[4]</w:t>
      </w:r>
      <w:r>
        <w:t xml:space="preserve"> blog.csdn.net — Redis 核心原理深度解析：从架构到实现_redis架构与实现-CSDN博客 URL: https://blog.csdn.net/weixin_42593797/article/details/147741581 原文片段：「Redis 核心原理深度解析：从架构到实现_redis架构与实现-CSDN博客 Redis 核心原理深度解析：从架构到实现 最新推荐文章于 2026-08-08 08:42:46 发布 原创 最新推荐文章于 2026-08-08 08:42:46 发布 · 1.4k 阅读 · 17 · 20 · 收录于 当前文章被以下社区和专栏收录： 前言 Redis 作为高性能内存数据库的标杆，其设计原理蕴含着对性能、可靠性和扩展性的深度优化。理解 Redis 的核心原理，不仅能帮助开发者合理使用其功能，更能在性能调优、故障排查和架构设计中占据主动。本文将从数据结构、...」</w:t>
      </w:r>
      <w:r/>
    </w:p>
    <w:p>
      <w:r/>
      <w:r>
        <w:rPr>
          <w:b/>
        </w:rPr>
        <w:t>[5]</w:t>
      </w:r>
      <w:r>
        <w:t xml:space="preserve"> cnblogs.com — Redis核心原理和应用场景 - WK_BlogYard - 博客园 URL: https://www.cnblogs.com/wk-missQ1/p/16107976.html 原文片段：「Redis核心原理和应用场景 - WK_BlogYard - 博客园 WK_BlogYard 很多东西不是你觉得有用才去学,而是你学了才知道有用! Redis核心原理和应用场景 Redis核心原理和使用场景 原文链接：https://mp.weixin.qq.com/s/7ct-mvSIaT3o4-tsMaKRWA 一 什么是NoSQL？ Nosql = not only sql（不仅仅是SQL） 关系型数据库：列+行，同一个表下数据的结构是一样的。 非关系型数据库：数据存储没有固定的格式，并且可以进行横向扩展。 NoSQL泛指非关系型数据库，随着web...」</w:t>
      </w:r>
      <w:r/>
    </w:p>
    <w:p>
      <w:r/>
      <w:r>
        <w:rPr>
          <w:b/>
        </w:rPr>
        <w:t>[6]</w:t>
      </w:r>
      <w:r>
        <w:t xml:space="preserve"> pegasuswang.readthedocs.io — 《Redis深度历险核心原理和应用实践》 - PegasusWang的读书笔记 URL: https://pegasuswang.readthedocs.io/zh/latest/database/redis%E6%B7%B1%E5%BA%A6%E5%8E%86%E9%99%A9%E6%A0%B8%E5%BF%83%E5%8E%9F%E7%90%86%E5%92%8C%E5%BA%94%E7%94%A8%E5%AE%9E%E8%B7%B5/book 原文片段：「《Redis深度历险核心原理和应用实践》 - PegasusWang的读书笔记 » 数据库 » 《Redis深度历险核心原理和应用实践》 应用1：分布式锁 redis2.8 之后加入了set 指令的扩展参数， 使得 setnx 和 expire 可以一起执行（保证原子性） 可重入性：指的是线程持有锁的情况下再次请求加锁，如果一个锁 支持同一个线程的多次加锁，就是可重入的。 应用2：缓兵之计-延时队列 使用 list 作为异步消息队列（你对可靠性没有极致追求） blpop,brpop 阻塞操作，如果list 没有数据就会进入休眠。这里需要注意长时间连接断开...」</w:t>
      </w:r>
      <w:r/>
    </w:p>
    <w:p>
      <w:r/>
      <w:r>
        <w:rPr>
          <w:b/>
        </w:rPr>
        <w:t>[7]</w:t>
      </w:r>
      <w:r>
        <w:t xml:space="preserve"> linkedin.com — Popular Redis Use Cases | Sahn Lam URL: https://www.linkedin.com/posts/sahnlam_popular-redis-use-cases-1-caching-the-most-activity-7295309660218126336-YYo0 原文片段：「Popular Redis Use Cases | Sahn Lam Agree &amp; Join LinkedIn By clicking Continue to join or sign in, you agree to LinkedIn’s User Agreement , Privacy Policy , and Cookie Policy . Skip to main content Sahn Lam’s Post Sahn Lam 1y Report this post Popular Redis Use Cases 1. Caching The...」</w:t>
      </w:r>
      <w:r/>
    </w:p>
    <w:p>
      <w:r/>
      <w:r>
        <w:rPr>
          <w:b/>
        </w:rPr>
        <w:t>[8]</w:t>
      </w:r>
      <w:r>
        <w:t xml:space="preserve"> codingshuttle.com — Master Redis and Caching – A Practical Guide for Modern Backend Development | Coding Shuttle URL: https://www.codingshuttle.com/blogs/master-redis-and-caching-a-practical-guide-for-modern-backend-development 原文片段：「Master Redis and Caching – A Practical Guide for Modern Backend Development | Coding Shuttle Master Redis and Caching – A Practical Guide for Modern Backend Development This Redis &amp; Caching Cheatsheet explains how caching works and how Redis is used to build fast, scalable system...」</w:t>
      </w:r>
      <w:r/>
    </w:p>
    <w:p>
      <w:r/>
      <w:r>
        <w:rPr>
          <w:b/>
        </w:rPr>
        <w:t>[9]</w:t>
      </w:r>
      <w:r>
        <w:t xml:space="preserve"> kern-it.be — Redis: cache, message broker and sub-ms pub/sub | KERN-IT URL: https://www.kern-it.be/en/definitions/redis 原文片段：「Redis: cache, message broker and sub-ms pub/sub | KERN-IT ← Toutes les définitions Redis: Complete Definition and Guide 6 min read Définition Redis (Remote Dictionary Server) is an open-source, in-memory data store that functions as a database, cache, and message broker. Known fo...」</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