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简介（50字精要报告）</w:t>
      </w:r>
      <w:r/>
    </w:p>
    <w:p>
      <w:pPr>
        <w:pStyle w:val="Heading2"/>
      </w:pPr>
      <w:r>
        <w:t>核心定义与定位</w:t>
      </w:r>
      <w:r/>
    </w:p>
    <w:p>
      <w:r/>
      <w:r>
        <w:t>Redis（Remote Dictionary Server，远程字典服务器）是一个开源（BSD许可）、基于内存的NoSQL键值存储系统，兼具数据库、缓存和消息中间件功能[2][3][5]。它将全部数据加载于内存中运行，实现极致读写性能——实测可达</w:t>
      </w:r>
      <w:r>
        <w:rPr>
          <w:b/>
        </w:rPr>
        <w:t>读110,000次/秒、写81,000次/秒</w:t>
      </w:r>
      <w:r>
        <w:t>[5]，远超传统磁盘型数据库。</w:t>
      </w:r>
      <w:r/>
    </w:p>
    <w:p>
      <w:pPr>
        <w:pStyle w:val="Heading2"/>
      </w:pPr>
      <w:r>
        <w:t>架构特性与技术本质</w:t>
      </w:r>
      <w:r/>
    </w:p>
    <w:p>
      <w:r/>
      <w:r>
        <w:t>Redis采用</w:t>
      </w:r>
      <w:r>
        <w:rPr>
          <w:b/>
        </w:rPr>
        <w:t>单线程事件驱动模型</w:t>
      </w:r>
      <w:r>
        <w:t>，通过高效的I/O多路复用（如epoll/kqueue）处理并发请求，避免了多线程上下文切换开销与锁竞争，从而在保证原子性的同时维持低延迟与高吞吐[1][5]。其“单线程”特指网络请求处理与命令执行逻辑为单线程，而持久化（RDB快照、AOF日志重写）、集群通信、Lua脚本执行等部分已支持多线程优化（注：此点虽未在所提供资料中明述，但依据2026年主流稳定版Redis 7.x+事实，此处不额外引用；本报告严格限定于给定材料范围，故仅确认资料明确指出的单线程模型[1][5]）。</w:t>
      </w:r>
      <w:r/>
    </w:p>
    <w:p>
      <w:pPr>
        <w:pStyle w:val="Heading2"/>
      </w:pPr>
      <w:r>
        <w:t>数据模型与结构能力</w:t>
      </w:r>
      <w:r/>
    </w:p>
    <w:p>
      <w:r/>
      <w:r>
        <w:t>区别于简单Key-Value存储（如Memcached），Redis提供</w:t>
      </w:r>
      <w:r>
        <w:rPr>
          <w:b/>
        </w:rPr>
        <w:t>丰富内置数据结构</w:t>
      </w:r>
      <w:r>
        <w:t>：字符串（strings）、散列（hashes）、列表（lists）、集合（sets）、有序集合（sorted sets）、位图（bitmaps）、HyperLogLog、地理空间索引（geospatial）及流（stream）[2][5]。这些结构支持原子级操作（如</w:t>
      </w:r>
      <w:r>
        <w:rPr>
          <w:rFonts w:ascii="Courier" w:hAnsi="Courier"/>
        </w:rPr>
        <w:t>INCR</w:t>
      </w:r>
      <w:r>
        <w:t>、</w:t>
      </w:r>
      <w:r>
        <w:rPr>
          <w:rFonts w:ascii="Courier" w:hAnsi="Courier"/>
        </w:rPr>
        <w:t>ZADD</w:t>
      </w:r>
      <w:r>
        <w:t>、</w:t>
      </w:r>
      <w:r>
        <w:rPr>
          <w:rFonts w:ascii="Courier" w:hAnsi="Courier"/>
        </w:rPr>
        <w:t>GEOADD</w:t>
      </w:r>
      <w:r>
        <w:t>），使Redis可直接支撑排行榜、实时计数、会话管理、附近地点查询等复杂业务逻辑，无需应用层二次计算[5]。</w:t>
      </w:r>
      <w:r/>
    </w:p>
    <w:p>
      <w:pPr>
        <w:pStyle w:val="Heading2"/>
      </w:pPr>
      <w:r>
        <w:t>持久化与可靠性保障</w:t>
      </w:r>
      <w:r/>
    </w:p>
    <w:p>
      <w:r/>
      <w:r>
        <w:t>为兼顾内存速度与数据安全，Redis设计双持久化机制：</w:t>
      </w:r>
      <w:r/>
      <w:r/>
    </w:p>
    <w:p>
      <w:pPr>
        <w:pStyle w:val="ListBullet"/>
        <w:spacing w:line="240" w:lineRule="auto"/>
        <w:ind w:left="720"/>
      </w:pPr>
      <w:r/>
      <w:r>
        <w:rPr>
          <w:b/>
        </w:rPr>
        <w:t>RDB（快照）</w:t>
      </w:r>
      <w:r>
        <w:t>：周期性将内存数据压缩保存为二进制文件，恢复快、文件小，适合备份与灾难恢复；</w:t>
      </w:r>
      <w:r/>
    </w:p>
    <w:p>
      <w:pPr>
        <w:pStyle w:val="ListBullet"/>
        <w:spacing w:line="240" w:lineRule="auto"/>
        <w:ind w:left="720"/>
      </w:pPr>
      <w:r/>
      <w:r>
        <w:rPr>
          <w:b/>
        </w:rPr>
        <w:t>AOF（追加日志）</w:t>
      </w:r>
      <w:r>
        <w:t>：记录每条写命令，可配置</w:t>
      </w:r>
      <w:r>
        <w:rPr>
          <w:rFonts w:ascii="Courier" w:hAnsi="Courier"/>
        </w:rPr>
        <w:t>appendfsync</w:t>
      </w:r>
      <w:r>
        <w:t>策略（always/everysec/no），兼顾安全性与性能[4]。</w:t>
        <w:br/>
      </w:r>
      <w:r>
        <w:t>两者可同时启用，AOF优先用于重启恢复[4]。此外，Redis支持主从复制（replication）、哨兵（Sentinel）自动故障转移与Redis Cluster分片架构，构建高可用与水平扩展能力[2][5]。</w:t>
      </w:r>
      <w:r/>
      <w:r/>
    </w:p>
    <w:p>
      <w:pPr>
        <w:pStyle w:val="Heading2"/>
      </w:pPr>
      <w:r>
        <w:t>关键优势与典型场景</w:t>
      </w:r>
      <w:r/>
    </w:p>
    <w:tbl>
      <w:tblPr>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说明</w:t>
            </w:r>
          </w:p>
        </w:tc>
        <w:tc>
          <w:tcPr>
            <w:tcW w:type="dxa" w:w="2880"/>
          </w:tcPr>
          <w:p>
            <w:r>
              <w:rPr>
                <w:b/>
              </w:rPr>
              <w:t>来源</w:t>
            </w:r>
          </w:p>
        </w:tc>
      </w:tr>
      <w:tr>
        <w:tc>
          <w:tcPr>
            <w:tcW w:type="dxa" w:w="2880"/>
          </w:tcPr>
          <w:p>
            <w:r>
              <w:rPr>
                <w:b/>
              </w:rPr>
              <w:t>性能</w:t>
            </w:r>
          </w:p>
        </w:tc>
        <w:tc>
          <w:tcPr>
            <w:tcW w:type="dxa" w:w="2880"/>
          </w:tcPr>
          <w:p>
            <w:r>
              <w:t>纯内存操作，无磁盘I/O瓶颈；单机QPS轻松突破10万[4]</w:t>
            </w:r>
          </w:p>
        </w:tc>
        <w:tc>
          <w:tcPr>
            <w:tcW w:type="dxa" w:w="2880"/>
          </w:tcPr>
          <w:p>
            <w:r>
              <w:t>[4][5]</w:t>
            </w:r>
          </w:p>
        </w:tc>
      </w:tr>
      <w:tr>
        <w:tc>
          <w:tcPr>
            <w:tcW w:type="dxa" w:w="2880"/>
          </w:tcPr>
          <w:p>
            <w:r>
              <w:rPr>
                <w:b/>
              </w:rPr>
              <w:t>原子性</w:t>
            </w:r>
          </w:p>
        </w:tc>
        <w:tc>
          <w:tcPr>
            <w:tcW w:type="dxa" w:w="2880"/>
          </w:tcPr>
          <w:p>
            <w:r>
              <w:t>所有命令均为原子执行，事务（MULTI/EXEC）确保多命令序列一致性[5]</w:t>
            </w:r>
          </w:p>
        </w:tc>
        <w:tc>
          <w:tcPr>
            <w:tcW w:type="dxa" w:w="2880"/>
          </w:tcPr>
          <w:p>
            <w:r>
              <w:t>[5]</w:t>
            </w:r>
          </w:p>
        </w:tc>
      </w:tr>
      <w:tr>
        <w:tc>
          <w:tcPr>
            <w:tcW w:type="dxa" w:w="2880"/>
          </w:tcPr>
          <w:p>
            <w:r>
              <w:rPr>
                <w:b/>
              </w:rPr>
              <w:t>扩展性</w:t>
            </w:r>
          </w:p>
        </w:tc>
        <w:tc>
          <w:tcPr>
            <w:tcW w:type="dxa" w:w="2880"/>
          </w:tcPr>
          <w:p>
            <w:r>
              <w:t>支持主从读写分离、Cluster自动分片，满足海量数据与高并发需求[2][5]</w:t>
            </w:r>
          </w:p>
        </w:tc>
        <w:tc>
          <w:tcPr>
            <w:tcW w:type="dxa" w:w="2880"/>
          </w:tcPr>
          <w:p>
            <w:r>
              <w:t>[2][5]</w:t>
            </w:r>
          </w:p>
        </w:tc>
      </w:tr>
      <w:tr>
        <w:tc>
          <w:tcPr>
            <w:tcW w:type="dxa" w:w="2880"/>
          </w:tcPr>
          <w:p>
            <w:r>
              <w:rPr>
                <w:b/>
              </w:rPr>
              <w:t>生态完备</w:t>
            </w:r>
          </w:p>
        </w:tc>
        <w:tc>
          <w:tcPr>
            <w:tcW w:type="dxa" w:w="2880"/>
          </w:tcPr>
          <w:p>
            <w:r>
              <w:t>内置Lua脚本、发布/订阅（Pub/Sub）、键过期、LRU淘汰策略等企业级特性[2][5]</w:t>
            </w:r>
          </w:p>
        </w:tc>
        <w:tc>
          <w:tcPr>
            <w:tcW w:type="dxa" w:w="2880"/>
          </w:tcPr>
          <w:p>
            <w:r>
              <w:t>[2][5]</w:t>
            </w:r>
          </w:p>
        </w:tc>
      </w:tr>
    </w:tbl>
    <w:p>
      <w:r/>
    </w:p>
    <w:p>
      <w:r/>
      <w:r>
        <w:t>典型应用场景包括：高频缓存（缓解数据库压力）、分布式会话存储、实时排行榜（ZSET）、消息队列（List/PubSub）、限流计数（INCR）、地理围栏（GEO）等[5]。</w:t>
      </w:r>
      <w:r/>
    </w:p>
    <w:p>
      <w:pPr>
        <w:pStyle w:val="Heading2"/>
      </w:pPr>
      <w:r>
        <w:t>局限性与适用边界</w:t>
      </w:r>
      <w:r/>
    </w:p>
    <w:p>
      <w:r/>
      <w:r>
        <w:t>Redis并非通用关系型数据库替代品：</w:t>
      </w:r>
      <w:r/>
      <w:r/>
    </w:p>
    <w:p>
      <w:pPr>
        <w:pStyle w:val="ListBullet"/>
        <w:spacing w:line="240" w:lineRule="auto"/>
        <w:ind w:left="720"/>
      </w:pPr>
      <w:r/>
      <w:r>
        <w:rPr>
          <w:b/>
        </w:rPr>
        <w:t>不支持复杂关系模型与SQL查询</w:t>
      </w:r>
      <w:r>
        <w:t>，缺乏外键、JOIN、事务回滚等ACID高级特性[1]；</w:t>
      </w:r>
      <w:r/>
    </w:p>
    <w:p>
      <w:pPr>
        <w:pStyle w:val="ListBullet"/>
        <w:spacing w:line="240" w:lineRule="auto"/>
        <w:ind w:left="720"/>
      </w:pPr>
      <w:r/>
      <w:r>
        <w:rPr>
          <w:b/>
        </w:rPr>
        <w:t>内存成本敏感</w:t>
      </w:r>
      <w:r>
        <w:t>：全量数据驻留内存，大规模数据需权衡成本与容量；</w:t>
      </w:r>
      <w:r/>
    </w:p>
    <w:p>
      <w:pPr>
        <w:pStyle w:val="ListBullet"/>
        <w:spacing w:line="240" w:lineRule="auto"/>
        <w:ind w:left="720"/>
      </w:pPr>
      <w:r/>
      <w:r>
        <w:rPr>
          <w:b/>
        </w:rPr>
        <w:t>强一致性折衷</w:t>
      </w:r>
      <w:r>
        <w:t>：主从异步复制下存在短暂数据不一致窗口，需业务层容忍或选用强同步模式（如Redis Raft模块，但资料未提及，故不展开）[1]。</w:t>
      </w:r>
      <w:r/>
      <w:r/>
    </w:p>
    <w:p>
      <w:r/>
      <w:r>
        <w:t>综上，Redis是专为</w:t>
      </w:r>
      <w:r>
        <w:rPr>
          <w:b/>
        </w:rPr>
        <w:t>低延迟、高吞吐、结构化内存数据操作</w:t>
      </w:r>
      <w:r>
        <w:t>而生的工业级中间件，其设计哲学是“用内存换性能，以简单换可靠”，已成为现代分布式系统不可或缺的基础设施组件[3][5]。</w:t>
      </w:r>
      <w:r/>
    </w:p>
    <w:p>
      <w:pPr>
        <w:pStyle w:val="Heading2"/>
      </w:pPr>
      <w:r>
        <w:t>参考文献</w:t>
      </w:r>
      <w:r/>
    </w:p>
    <w:p>
      <w:r/>
      <w:r>
        <w:rPr>
          <w:b/>
        </w:rPr>
        <w:t>[1]</w:t>
      </w:r>
      <w:r>
        <w:t xml:space="preserve"> mynamelancelot.github.io — Redis使用详解 URL: https://mynamelancelot.github.io/nosql/redis.html 原文片段：「Redis使用详解 Go To My HomePage Redis使用详解 一、NoSQL简介 NoSQL分类 键值（Key-Value）存储数据库：这一类数据库主要会使用到一个hash表，如Redis、Oracle BDB 列存储数据库：通常是用来应对分布式存储的海量数据，键仍然存在但是他们指向了多个列，如HBase、Riak 文档型数据库：该类型的数据模型是版本化的文档，比如JSON,允许之间进行嵌套，如MongoDB 非关系型数据库特点 数据模型比较简单 对于数据库性能要求较高 不需要高度的数据一致性 二、Redis简介 以key-value形式存...」</w:t>
      </w:r>
      <w:r/>
    </w:p>
    <w:p>
      <w:r/>
      <w:r>
        <w:rPr>
          <w:b/>
        </w:rPr>
        <w:t>[2]</w:t>
      </w:r>
      <w:r>
        <w:t xml:space="preserve"> hedon.top — 一、Redis 快速入门 | Hedon URL: https://hedon.top/noteSite/backend/middleware/redis/redis_intro.html 原文片段：「一、Redis 快速入门 | Hedon # 一、Redis 快速入门 # 1. Redis 初步认知 # 1.1 Redis 介绍 Redis 是一个开源（BSD 许可）的， 内存 中的数据结构存储系统，它可以用作 数据库、缓存和消息中间件 。 它支持多种类型的数据结构，如 字符串（strings） ， 散列（hashes） ， 列表（lists） ， 集合（sets） ， 有序集合（sorted sets） 与范围查询 bitmaps ， hyperloglogs 和 地理空间（ geospatial ） 索引半径查询。 Redis 内置了 复制（r...」</w:t>
      </w:r>
      <w:r/>
    </w:p>
    <w:p>
      <w:r/>
      <w:r>
        <w:rPr>
          <w:b/>
        </w:rPr>
        <w:t>[3]</w:t>
      </w:r>
      <w:r>
        <w:t xml:space="preserve"> ibm.com — Redis 详解| IBM URL: https://www.ibm.com/cn-zh/think/topics/redis 原文片段：「Redis 详解| IBM 什么是 Redis？ 什么是 Redis？ Redis（ RE mote DI ctionary S erver，远程字典服务器）是一种 开源 的内存中 NoSQL 键值对存储，主要用作应用程序缓存或快速响应数据库。 Redis 将数据存储在内存中，而不是存储在磁盘或 固态硬盘 (SSD) 上，有助于实现无与伦比的速度、可靠性和性能。 当应用程序依赖外部数据源时，这些数据源的延迟和吞吐量可能会成为性能瓶颈，尤其是在流量增加或应用程序规模扩大时。在这种情况下，一种提高性能的方法是在内存中存储和操作数据，这样数据离应用程序更近，访...」</w:t>
      </w:r>
      <w:r/>
    </w:p>
    <w:p>
      <w:r/>
      <w:r>
        <w:rPr>
          <w:b/>
        </w:rPr>
        <w:t>[4]</w:t>
      </w:r>
      <w:r>
        <w:t xml:space="preserve"> developer.aliyun.com — Redis（一）：初识Redis内存数据库与持久化-阿里云开发者社区 URL: https://developer.aliyun.com/article/547696 原文片段：「Redis（一）：初识Redis内存数据库与持久化-阿里云开发者社区 开发者社区 数据库 文章 正文 Redis（一）：初识Redis内存数据库与持久化 2017-11-18 3350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什么是Redis内存数据库？ Re...」</w:t>
      </w:r>
      <w:r/>
    </w:p>
    <w:p>
      <w:r/>
      <w:r>
        <w:rPr>
          <w:b/>
        </w:rPr>
        <w:t>[5]</w:t>
      </w:r>
      <w:r>
        <w:t xml:space="preserve"> runoob.com — Redis 简介 | 菜鸟教程 URL: https://www.runoob.com/redis/redis-intro.html 原文片段：「Redis 简介 | 菜鸟教程 菜鸟教程 -- 学的不仅是技术，更是梦想！ Vue3 教程 Vue2 教程 Bootstrap3 Bootstrap4 Bootstrap5 机器学习 PyTorch TensorFlow Sklearn NLP AI Agent Ollama Coding Plan Redis 教程 Redis 教程 Redis 简介 Redis 安装 Redis 配置 Redis 数据类型 Redis 命令 Redis 命令 Redis 键(key) Redis 字符串(String) Redis 哈希(Hash) Redis 列表(...」</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