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向量数据库选型维度与主流产品全景概述（2026）</w:t>
      </w:r>
      <w:r/>
    </w:p>
    <w:p>
      <w:pPr>
        <w:pStyle w:val="Heading2"/>
      </w:pPr>
      <w:r>
        <w:t>核心选型维度</w:t>
      </w:r>
      <w:r/>
    </w:p>
    <w:p>
      <w:r/>
      <w:r>
        <w:t>向量数据库选型需围绕六大刚性维度展开：</w:t>
      </w:r>
      <w:r>
        <w:rPr>
          <w:b/>
        </w:rPr>
        <w:t>部署模型、规模承载、混合搜索能力、合规认证、集成生态与运维复杂度</w:t>
      </w:r>
      <w:r>
        <w:t>。2026年实践表明，RAG场景下检索精度并非仅由数据库本身决定，原始数据质量与预处理（如Blockify优化）可提升准确率达78倍、搜索精度2.29倍、索引体积缩小40倍[1]。因此，“数据库+数据优化”已成为端到端性能的关键组合。</w:t>
      </w:r>
      <w:r/>
    </w:p>
    <w:p>
      <w:pPr>
        <w:pStyle w:val="Heading3"/>
      </w:pPr>
      <w:r>
        <w:t>部署与运维权衡</w:t>
      </w:r>
      <w:r/>
    </w:p>
    <w:p>
      <w:r/>
      <w:r>
        <w:t>完全托管型（如Pinecone、Zilliz Cloud）提供亚100ms延迟、SOC2/HIPAA认证及零运维体验，适合企业级SLA保障；而自托管方案（Milvus、Weaviate、Qdrant、Chroma）赋予深度调优能力（支持IVF、HNSW、SCANN等索引算法），但要求专业DevOps投入[1]。</w:t>
      </w:r>
      <w:r/>
    </w:p>
    <w:p>
      <w:pPr>
        <w:pStyle w:val="Heading3"/>
      </w:pPr>
      <w:r>
        <w:t>规模与性能分层</w:t>
      </w:r>
      <w:r/>
    </w:p>
    <w:p>
      <w:r/>
      <w:r>
        <w:t>横向对比显示：Zilliz Cloud宣称支持超1000亿向量，Pinecone、Weaviate、Milvus、Qdrant均达“数十亿级”，Chroma则聚焦百万级本地开发场景[1]。性能差异显著——Zilliz Cloud标称较开源Milvus提速10倍[1]。</w:t>
      </w:r>
      <w:r/>
    </w:p>
    <w:p>
      <w:pPr>
        <w:pStyle w:val="Heading3"/>
      </w:pPr>
      <w:r>
        <w:t>混合搜索与扩展能力</w:t>
      </w:r>
      <w:r/>
    </w:p>
    <w:p>
      <w:r/>
      <w:r>
        <w:t>Weaviate以原生混合搜索（向量+关键词）和多租户隔离见长；Pinecone强在企业级服务协议；Chroma胜在极简开发者体验；Qdrant兼顾自托管与云服务双模式[1]。</w:t>
      </w:r>
      <w:r/>
    </w:p>
    <w:p>
      <w:pPr>
        <w:pStyle w:val="Heading2"/>
      </w:pPr>
      <w:r>
        <w:t>主流产品对比分析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特性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Pinecone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Weaviate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Zilliz Cloud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Milvus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Qdrant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Chroma</w:t>
            </w:r>
          </w:p>
        </w:tc>
      </w:tr>
      <w:tr>
        <w:tc>
          <w:tcPr>
            <w:tcW w:type="dxa" w:w="1234"/>
          </w:tcPr>
          <w:p>
            <w:r>
              <w:t>部署模式</w:t>
            </w:r>
          </w:p>
        </w:tc>
        <w:tc>
          <w:tcPr>
            <w:tcW w:type="dxa" w:w="1234"/>
          </w:tcPr>
          <w:p>
            <w:r>
              <w:t>仅托管</w:t>
            </w:r>
          </w:p>
        </w:tc>
        <w:tc>
          <w:tcPr>
            <w:tcW w:type="dxa" w:w="1234"/>
          </w:tcPr>
          <w:p>
            <w:r>
              <w:t>自托管+云</w:t>
            </w:r>
          </w:p>
        </w:tc>
        <w:tc>
          <w:tcPr>
            <w:tcW w:type="dxa" w:w="1234"/>
          </w:tcPr>
          <w:p>
            <w:r>
              <w:t>仅托管</w:t>
            </w:r>
          </w:p>
        </w:tc>
        <w:tc>
          <w:tcPr>
            <w:tcW w:type="dxa" w:w="1234"/>
          </w:tcPr>
          <w:p>
            <w:r>
              <w:t>自托管</w:t>
            </w:r>
          </w:p>
        </w:tc>
        <w:tc>
          <w:tcPr>
            <w:tcW w:type="dxa" w:w="1234"/>
          </w:tcPr>
          <w:p>
            <w:r>
              <w:t>自托管+云</w:t>
            </w:r>
          </w:p>
        </w:tc>
        <w:tc>
          <w:tcPr>
            <w:tcW w:type="dxa" w:w="1234"/>
          </w:tcPr>
          <w:p>
            <w:r>
              <w:t>自托管</w:t>
            </w:r>
          </w:p>
        </w:tc>
      </w:tr>
      <w:tr>
        <w:tc>
          <w:tcPr>
            <w:tcW w:type="dxa" w:w="1234"/>
          </w:tcPr>
          <w:p>
            <w:r>
              <w:t>最大规模</w:t>
            </w:r>
          </w:p>
        </w:tc>
        <w:tc>
          <w:tcPr>
            <w:tcW w:type="dxa" w:w="1234"/>
          </w:tcPr>
          <w:p>
            <w:r>
              <w:t>数十亿</w:t>
            </w:r>
          </w:p>
        </w:tc>
        <w:tc>
          <w:tcPr>
            <w:tcW w:type="dxa" w:w="1234"/>
          </w:tcPr>
          <w:p>
            <w:r>
              <w:t>数十亿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超1000亿</w:t>
            </w:r>
          </w:p>
        </w:tc>
        <w:tc>
          <w:tcPr>
            <w:tcW w:type="dxa" w:w="1234"/>
          </w:tcPr>
          <w:p>
            <w:r>
              <w:t>数十亿</w:t>
            </w:r>
          </w:p>
        </w:tc>
        <w:tc>
          <w:tcPr>
            <w:tcW w:type="dxa" w:w="1234"/>
          </w:tcPr>
          <w:p>
            <w:r>
              <w:t>数十亿</w:t>
            </w:r>
          </w:p>
        </w:tc>
        <w:tc>
          <w:tcPr>
            <w:tcW w:type="dxa" w:w="1234"/>
          </w:tcPr>
          <w:p>
            <w:r>
              <w:t>百万级</w:t>
            </w:r>
          </w:p>
        </w:tc>
      </w:tr>
      <w:tr>
        <w:tc>
          <w:tcPr>
            <w:tcW w:type="dxa" w:w="1234"/>
          </w:tcPr>
          <w:p>
            <w:r>
              <w:t>混合搜索</w:t>
            </w:r>
          </w:p>
        </w:tc>
        <w:tc>
          <w:tcPr>
            <w:tcW w:type="dxa" w:w="1234"/>
          </w:tcPr>
          <w:p>
            <w:r>
              <w:t>支持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原生最优</w:t>
            </w:r>
          </w:p>
        </w:tc>
        <w:tc>
          <w:tcPr>
            <w:tcW w:type="dxa" w:w="1234"/>
          </w:tcPr>
          <w:p>
            <w:r>
              <w:t>支持</w:t>
            </w:r>
          </w:p>
        </w:tc>
        <w:tc>
          <w:tcPr>
            <w:tcW w:type="dxa" w:w="1234"/>
          </w:tcPr>
          <w:p>
            <w:r>
              <w:t>支持</w:t>
            </w:r>
          </w:p>
        </w:tc>
        <w:tc>
          <w:tcPr>
            <w:tcW w:type="dxa" w:w="1234"/>
          </w:tcPr>
          <w:p>
            <w:r>
              <w:t>支持</w:t>
            </w:r>
          </w:p>
        </w:tc>
        <w:tc>
          <w:tcPr>
            <w:tcW w:type="dxa" w:w="1234"/>
          </w:tcPr>
          <w:p>
            <w:r>
              <w:t>基础支持</w:t>
            </w:r>
          </w:p>
        </w:tc>
      </w:tr>
      <w:tr>
        <w:tc>
          <w:tcPr>
            <w:tcW w:type="dxa" w:w="1234"/>
          </w:tcPr>
          <w:p>
            <w:r>
              <w:t>合规认证</w:t>
            </w:r>
          </w:p>
        </w:tc>
        <w:tc>
          <w:tcPr>
            <w:tcW w:type="dxa" w:w="1234"/>
          </w:tcPr>
          <w:p>
            <w:r>
              <w:t>SOC2/HIPAA</w:t>
            </w:r>
          </w:p>
        </w:tc>
        <w:tc>
          <w:tcPr>
            <w:tcW w:type="dxa" w:w="1234"/>
          </w:tcPr>
          <w:p>
            <w:r>
              <w:t>开源无认证</w:t>
            </w:r>
          </w:p>
        </w:tc>
        <w:tc>
          <w:tcPr>
            <w:tcW w:type="dxa" w:w="1234"/>
          </w:tcPr>
          <w:p>
            <w:r>
              <w:t>企业级认证</w:t>
            </w:r>
          </w:p>
        </w:tc>
        <w:tc>
          <w:tcPr>
            <w:tcW w:type="dxa" w:w="1234"/>
          </w:tcPr>
          <w:p>
            <w:r>
              <w:t>开源无认证</w:t>
            </w:r>
          </w:p>
        </w:tc>
        <w:tc>
          <w:tcPr>
            <w:tcW w:type="dxa" w:w="1234"/>
          </w:tcPr>
          <w:p>
            <w:r>
              <w:t>开源无认证</w:t>
            </w:r>
          </w:p>
        </w:tc>
        <w:tc>
          <w:tcPr>
            <w:tcW w:type="dxa" w:w="1234"/>
          </w:tcPr>
          <w:p>
            <w:r>
              <w:t>开源无认证</w:t>
            </w:r>
          </w:p>
        </w:tc>
      </w:tr>
      <w:tr>
        <w:tc>
          <w:tcPr>
            <w:tcW w:type="dxa" w:w="1234"/>
          </w:tcPr>
          <w:p>
            <w:r>
              <w:t>典型定位</w:t>
            </w:r>
          </w:p>
        </w:tc>
        <w:tc>
          <w:tcPr>
            <w:tcW w:type="dxa" w:w="1234"/>
          </w:tcPr>
          <w:p>
            <w:r>
              <w:t>企业级RAG</w:t>
            </w:r>
          </w:p>
        </w:tc>
        <w:tc>
          <w:tcPr>
            <w:tcW w:type="dxa" w:w="1234"/>
          </w:tcPr>
          <w:p>
            <w:r>
              <w:t>开源AI原生平台</w:t>
            </w:r>
          </w:p>
        </w:tc>
        <w:tc>
          <w:tcPr>
            <w:tcW w:type="dxa" w:w="1234"/>
          </w:tcPr>
          <w:p>
            <w:r>
              <w:t>高性能托管Milvus</w:t>
            </w:r>
          </w:p>
        </w:tc>
        <w:tc>
          <w:tcPr>
            <w:tcW w:type="dxa" w:w="1234"/>
          </w:tcPr>
          <w:p>
            <w:r>
              <w:t>开源控制首选</w:t>
            </w:r>
          </w:p>
        </w:tc>
        <w:tc>
          <w:tcPr>
            <w:tcW w:type="dxa" w:w="1234"/>
          </w:tcPr>
          <w:p>
            <w:r>
              <w:t>平衡型自托管方案</w:t>
            </w:r>
          </w:p>
        </w:tc>
        <w:tc>
          <w:tcPr>
            <w:tcW w:type="dxa" w:w="1234"/>
          </w:tcPr>
          <w:p>
            <w:r>
              <w:t>本地开发首选</w:t>
            </w:r>
          </w:p>
        </w:tc>
      </w:tr>
    </w:tbl>
    <w:p>
      <w:r/>
    </w:p>
    <w:p>
      <w:pPr>
        <w:pStyle w:val="Heading2"/>
      </w:pPr>
      <w:r>
        <w:t>结论与推荐</w:t>
      </w:r>
      <w:r/>
    </w:p>
    <w:p>
      <w:r/>
      <w:r>
        <w:t>2026年选型逻辑已趋成熟：</w:t>
      </w:r>
      <w:r>
        <w:rPr>
          <w:b/>
        </w:rPr>
        <w:t>Pinecone为全托管企业首选</w:t>
      </w:r>
      <w:r>
        <w:t>，Zilliz Cloud是Milvus高性能托管版，Weaviate是开源混合搜索标杆，Milvus适合需Kubernetes深度定制的团队，Chroma专精于轻量开发闭环，Qdrant则提供灵活的云/边协同架构[1]。值得注意的是，所有方案的RAG上限均受制于数据质量——无论选择何种数据库，Blockify类数据优化层已成为生产环境事实标配[1</w:t>
      </w:r>
      <w:r/>
    </w:p>
    <w:p>
      <w:r/>
      <w:r>
        <w:t>[truncated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iternal.ai — Best Vector Databases 2026: 6 Top Picks Compared for RAG URL: https://iternal.ai/insights/best-vector-databases-2026 原文片段：「Best Vector Databases 2026: 6 Top Picks Compared for RAG Skip to main content Home Blockify Vector Databases Vector Databases Updated July 12, 2026 Best Vector Databases 2026: 6 Top Picks Compared for RAG Pinecone, Weaviate, Milvus, Qdrant, Chroma, and Zilliz compared on speed, c...」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