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FAA7D" w14:textId="40656FB9" w:rsidR="0038128E" w:rsidRDefault="00641D69" w:rsidP="00535FC5">
      <w:pPr>
        <w:ind w:left="720" w:hanging="720"/>
      </w:pPr>
      <w:r>
        <w:t xml:space="preserve">P3. </w:t>
      </w:r>
      <w:r w:rsidR="00535FC5">
        <w:tab/>
      </w:r>
      <w:r>
        <w:t>For the application layer: DNS and HTTP. For the transport layer: UDP for DNS and TCP for HTTP.</w:t>
      </w:r>
    </w:p>
    <w:p w14:paraId="6A174A09" w14:textId="4F22B867" w:rsidR="00641D69" w:rsidRDefault="00641D69">
      <w:r>
        <w:t>P4.</w:t>
      </w:r>
      <w:r>
        <w:tab/>
        <w:t>A. The URL is gaia.cs.umass.edu/cs453/index.html.</w:t>
      </w:r>
    </w:p>
    <w:p w14:paraId="02091C3E" w14:textId="46844DC5" w:rsidR="00641D69" w:rsidRDefault="00641D69">
      <w:r>
        <w:tab/>
        <w:t>B. HTTP 1.1</w:t>
      </w:r>
    </w:p>
    <w:p w14:paraId="5CA858DB" w14:textId="42F7EA02" w:rsidR="00641D69" w:rsidRDefault="00641D69">
      <w:r>
        <w:tab/>
        <w:t>C. Persistent connection</w:t>
      </w:r>
    </w:p>
    <w:p w14:paraId="3BD928CA" w14:textId="1579B8C4" w:rsidR="00641D69" w:rsidRDefault="00641D69">
      <w:r>
        <w:tab/>
        <w:t>D. gaia.cs.umass.edu</w:t>
      </w:r>
    </w:p>
    <w:p w14:paraId="672847B1" w14:textId="77777777" w:rsidR="00535FC5" w:rsidRDefault="00641D69" w:rsidP="00535FC5">
      <w:pPr>
        <w:ind w:firstLine="720"/>
      </w:pPr>
      <w:r>
        <w:t xml:space="preserve">E. Netscape 7,2. It’s needed because different browsers can interpret web pages </w:t>
      </w:r>
    </w:p>
    <w:p w14:paraId="79B1F3BE" w14:textId="0F5342E5" w:rsidR="00641D69" w:rsidRDefault="00641D69" w:rsidP="00535FC5">
      <w:pPr>
        <w:ind w:firstLine="720"/>
      </w:pPr>
      <w:r>
        <w:t>differently.</w:t>
      </w:r>
    </w:p>
    <w:p w14:paraId="663EBC0B" w14:textId="08C89A44" w:rsidR="00535FC5" w:rsidRDefault="00535FC5" w:rsidP="00535FC5">
      <w:pPr>
        <w:ind w:left="720" w:hanging="720"/>
      </w:pPr>
      <w:r>
        <w:t xml:space="preserve">P5. </w:t>
      </w:r>
      <w:r>
        <w:tab/>
        <w:t xml:space="preserve">A. Yes because of the server response </w:t>
      </w:r>
      <w:r>
        <w:rPr>
          <w:b/>
          <w:bCs/>
        </w:rPr>
        <w:t>OK</w:t>
      </w:r>
      <w:r>
        <w:t xml:space="preserve"> and response code </w:t>
      </w:r>
      <w:r>
        <w:rPr>
          <w:b/>
          <w:bCs/>
        </w:rPr>
        <w:t>200</w:t>
      </w:r>
      <w:r>
        <w:t>. The reply was provided on Tue, 07 Mar 2008 12:39:45 GMT.</w:t>
      </w:r>
    </w:p>
    <w:p w14:paraId="12D2C878" w14:textId="0ABEDADC" w:rsidR="00535FC5" w:rsidRDefault="00535FC5" w:rsidP="00535FC5">
      <w:pPr>
        <w:ind w:left="720" w:hanging="720"/>
      </w:pPr>
      <w:r>
        <w:tab/>
        <w:t>B. It was last modified on Sat, 10 Dec 2005 18:27:46 GMT.</w:t>
      </w:r>
    </w:p>
    <w:p w14:paraId="56DEE4BD" w14:textId="2A9B2EBB" w:rsidR="00535FC5" w:rsidRDefault="00535FC5" w:rsidP="00535FC5">
      <w:pPr>
        <w:ind w:left="720" w:hanging="720"/>
      </w:pPr>
      <w:r>
        <w:tab/>
        <w:t>C. There are 3874 bytes in the document.</w:t>
      </w:r>
    </w:p>
    <w:p w14:paraId="1E5C95B3" w14:textId="043FEC3B" w:rsidR="00535FC5" w:rsidRDefault="00535FC5" w:rsidP="00535FC5">
      <w:pPr>
        <w:ind w:left="720" w:hanging="720"/>
      </w:pPr>
      <w:r>
        <w:tab/>
        <w:t>D. The first 5 bytes are &lt;!doc. Yes (Keep-Alive).</w:t>
      </w:r>
    </w:p>
    <w:p w14:paraId="1390FBDD" w14:textId="75886D06" w:rsidR="00C0653A" w:rsidRDefault="00535FC5" w:rsidP="00C0653A">
      <w:pPr>
        <w:ind w:left="720" w:hanging="720"/>
      </w:pPr>
      <w:r>
        <w:t>P7.</w:t>
      </w:r>
      <w:r>
        <w:tab/>
      </w:r>
      <w:r w:rsidR="00C743F9">
        <w:t>The total time taken to get the IP address is RTT</w:t>
      </w:r>
      <w:r w:rsidR="00C743F9">
        <w:rPr>
          <w:vertAlign w:val="subscript"/>
        </w:rPr>
        <w:t>1</w:t>
      </w:r>
      <w:r w:rsidR="00C743F9">
        <w:t xml:space="preserve"> + RTT</w:t>
      </w:r>
      <w:r w:rsidR="00C743F9">
        <w:rPr>
          <w:vertAlign w:val="subscript"/>
        </w:rPr>
        <w:t>2</w:t>
      </w:r>
      <w:r w:rsidR="00C743F9">
        <w:t xml:space="preserve"> + … RTT</w:t>
      </w:r>
      <w:r w:rsidR="00C743F9">
        <w:rPr>
          <w:vertAlign w:val="subscript"/>
        </w:rPr>
        <w:t>n</w:t>
      </w:r>
      <w:r w:rsidR="00C743F9">
        <w:t>. Once the IP address is known, RTT</w:t>
      </w:r>
      <w:r w:rsidR="00C743F9">
        <w:rPr>
          <w:vertAlign w:val="subscript"/>
        </w:rPr>
        <w:t>0</w:t>
      </w:r>
      <w:r w:rsidR="00C743F9">
        <w:t xml:space="preserve"> takes place to setup TCP connection, and another to request and receive the object. Then the total time elapsed is 2RTT</w:t>
      </w:r>
      <w:r w:rsidR="00C0653A">
        <w:rPr>
          <w:vertAlign w:val="subscript"/>
        </w:rPr>
        <w:t>0</w:t>
      </w:r>
      <w:r w:rsidR="00C0653A">
        <w:t xml:space="preserve"> + RTT</w:t>
      </w:r>
      <w:r w:rsidR="00C0653A">
        <w:rPr>
          <w:vertAlign w:val="subscript"/>
        </w:rPr>
        <w:t>1</w:t>
      </w:r>
      <w:r w:rsidR="00C0653A">
        <w:t xml:space="preserve"> + RTT</w:t>
      </w:r>
      <w:r w:rsidR="00C0653A">
        <w:rPr>
          <w:vertAlign w:val="subscript"/>
        </w:rPr>
        <w:t>2</w:t>
      </w:r>
      <w:r w:rsidR="00C0653A">
        <w:t xml:space="preserve"> + … + RTT</w:t>
      </w:r>
      <w:r w:rsidR="00C0653A">
        <w:rPr>
          <w:vertAlign w:val="subscript"/>
        </w:rPr>
        <w:t>n</w:t>
      </w:r>
      <w:r w:rsidR="00C0653A">
        <w:t>.</w:t>
      </w:r>
    </w:p>
    <w:p w14:paraId="049491B1" w14:textId="77777777" w:rsidR="00B6137F" w:rsidRPr="00B6137F" w:rsidRDefault="00C0653A" w:rsidP="00B6137F">
      <w:pPr>
        <w:ind w:left="720" w:hanging="720"/>
        <w:rPr>
          <w:rFonts w:eastAsiaTheme="minorEastAsia"/>
        </w:rPr>
      </w:pPr>
      <w:r>
        <w:t>P22.</w:t>
      </w:r>
      <w:r>
        <w:tab/>
        <w:t>Given F = 15 Gbits</w:t>
      </w:r>
      <w:r w:rsidR="009F12F4">
        <w:t xml:space="preserve"> = 15360 Mbits, u</w:t>
      </w:r>
      <w:r w:rsidR="009F12F4">
        <w:rPr>
          <w:vertAlign w:val="subscript"/>
        </w:rPr>
        <w:t>s</w:t>
      </w:r>
      <w:r w:rsidR="009F12F4">
        <w:t xml:space="preserve"> = 30 Mbps, d</w:t>
      </w:r>
      <w:r w:rsidR="009F12F4">
        <w:rPr>
          <w:vertAlign w:val="subscript"/>
        </w:rPr>
        <w:t>i</w:t>
      </w:r>
      <w:r w:rsidR="009F12F4">
        <w:t xml:space="preserve"> = 2 Mbps, N</w:t>
      </w:r>
      <w:r w:rsidR="009F12F4">
        <w:rPr>
          <w:vertAlign w:val="subscript"/>
        </w:rPr>
        <w:t>1</w:t>
      </w:r>
      <w:r w:rsidR="009F12F4">
        <w:t xml:space="preserve"> = 10, N</w:t>
      </w:r>
      <w:r w:rsidR="009F12F4">
        <w:rPr>
          <w:vertAlign w:val="subscript"/>
        </w:rPr>
        <w:t>2</w:t>
      </w:r>
      <w:r w:rsidR="009F12F4">
        <w:t xml:space="preserve"> = 100, N</w:t>
      </w:r>
      <w:r w:rsidR="009F12F4">
        <w:rPr>
          <w:vertAlign w:val="subscript"/>
        </w:rPr>
        <w:t>3</w:t>
      </w:r>
      <w:r w:rsidR="009F12F4">
        <w:t xml:space="preserve"> = 1,000, u</w:t>
      </w:r>
      <w:r w:rsidR="009F12F4">
        <w:rPr>
          <w:vertAlign w:val="subscript"/>
        </w:rPr>
        <w:t>1</w:t>
      </w:r>
      <w:r w:rsidR="009F12F4">
        <w:t xml:space="preserve"> = 30 Kbps = .29 Mbps, u</w:t>
      </w:r>
      <w:r w:rsidR="009F12F4">
        <w:rPr>
          <w:vertAlign w:val="subscript"/>
        </w:rPr>
        <w:t>2</w:t>
      </w:r>
      <w:r w:rsidR="009F12F4">
        <w:t xml:space="preserve"> = 700 Kbps = .68 Mbps, and u</w:t>
      </w:r>
      <w:r w:rsidR="009F12F4">
        <w:rPr>
          <w:vertAlign w:val="subscript"/>
        </w:rPr>
        <w:t>3</w:t>
      </w:r>
      <w:r w:rsidR="009F12F4">
        <w:t xml:space="preserve"> = 2 Mbps. For client-server architecture, the minimum is 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  <m: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</m:den>
            </m:f>
          </m:e>
        </m:d>
      </m:oMath>
      <w:r w:rsidR="008F47C2">
        <w:rPr>
          <w:rFonts w:eastAsiaTheme="minorEastAsia"/>
        </w:rPr>
        <w:t xml:space="preserve">. For P2P </w:t>
      </w:r>
      <w:r w:rsidR="008F47C2">
        <w:rPr>
          <w:rFonts w:eastAsiaTheme="minorEastAsia"/>
        </w:rPr>
        <w:lastRenderedPageBreak/>
        <w:t xml:space="preserve">architecture, the minimum is denoted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P2P</m:t>
            </m:r>
          </m:sub>
        </m:sSub>
        <m:r>
          <w:rPr>
            <w:rFonts w:ascii="Cambria Math" w:eastAsiaTheme="minorEastAsia" w:hAnsi="Cambria Math"/>
          </w:rPr>
          <m:t xml:space="preserve"> ≥max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min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NF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den>
            </m:f>
          </m:e>
        </m:d>
      </m:oMath>
      <w:r w:rsidR="008F47C2">
        <w:rPr>
          <w:rFonts w:eastAsiaTheme="minorEastAsia"/>
        </w:rPr>
        <w:t>. Using these two equations, our charts look like this</w:t>
      </w:r>
      <w:r w:rsidR="00B6137F">
        <w:rPr>
          <w:rFonts w:eastAsiaTheme="minorEastAsia"/>
        </w:rPr>
        <w:t xml:space="preserve">: </w:t>
      </w:r>
    </w:p>
    <w:tbl>
      <w:tblPr>
        <w:tblStyle w:val="TableGrid"/>
        <w:tblW w:w="3150" w:type="dxa"/>
        <w:tblInd w:w="625" w:type="dxa"/>
        <w:tblLook w:val="04A0" w:firstRow="1" w:lastRow="0" w:firstColumn="1" w:lastColumn="0" w:noHBand="0" w:noVBand="1"/>
      </w:tblPr>
      <w:tblGrid>
        <w:gridCol w:w="1571"/>
        <w:gridCol w:w="1579"/>
      </w:tblGrid>
      <w:tr w:rsidR="00B6137F" w14:paraId="0FD77DCE" w14:textId="77777777" w:rsidTr="00B6137F">
        <w:tc>
          <w:tcPr>
            <w:tcW w:w="3150" w:type="dxa"/>
            <w:gridSpan w:val="2"/>
          </w:tcPr>
          <w:p w14:paraId="17967C5C" w14:textId="68BC8557" w:rsidR="00B6137F" w:rsidRDefault="00B6137F" w:rsidP="00B6137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Client-Server Architecture</w:t>
            </w:r>
          </w:p>
        </w:tc>
      </w:tr>
      <w:tr w:rsidR="00B6137F" w14:paraId="18DA7DE5" w14:textId="77777777" w:rsidTr="00B6137F">
        <w:tc>
          <w:tcPr>
            <w:tcW w:w="1571" w:type="dxa"/>
          </w:tcPr>
          <w:p w14:paraId="0C77EA47" w14:textId="51FE7761" w:rsidR="00B6137F" w:rsidRDefault="00B6137F" w:rsidP="00B6137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 peers</w:t>
            </w:r>
          </w:p>
        </w:tc>
        <w:tc>
          <w:tcPr>
            <w:tcW w:w="1579" w:type="dxa"/>
          </w:tcPr>
          <w:p w14:paraId="6F634FFA" w14:textId="0DABF2A1" w:rsidR="00B6137F" w:rsidRDefault="00B6137F" w:rsidP="00B6137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="009D3444">
              <w:rPr>
                <w:rFonts w:eastAsiaTheme="minorEastAsia"/>
              </w:rPr>
              <w:t>120</w:t>
            </w:r>
          </w:p>
        </w:tc>
      </w:tr>
      <w:tr w:rsidR="00B6137F" w14:paraId="3849897E" w14:textId="77777777" w:rsidTr="00B6137F">
        <w:tc>
          <w:tcPr>
            <w:tcW w:w="1571" w:type="dxa"/>
          </w:tcPr>
          <w:p w14:paraId="111C6B93" w14:textId="246D8AE1" w:rsidR="00B6137F" w:rsidRDefault="00B6137F" w:rsidP="00B6137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 peers</w:t>
            </w:r>
          </w:p>
        </w:tc>
        <w:tc>
          <w:tcPr>
            <w:tcW w:w="1579" w:type="dxa"/>
          </w:tcPr>
          <w:p w14:paraId="0A578E6B" w14:textId="2DE68B7E" w:rsidR="00B6137F" w:rsidRDefault="009D3444" w:rsidP="00B6137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7680</w:t>
            </w:r>
          </w:p>
        </w:tc>
      </w:tr>
      <w:tr w:rsidR="00B6137F" w14:paraId="5FDC8860" w14:textId="77777777" w:rsidTr="00B6137F">
        <w:tc>
          <w:tcPr>
            <w:tcW w:w="1571" w:type="dxa"/>
          </w:tcPr>
          <w:p w14:paraId="782C7179" w14:textId="06EF78DE" w:rsidR="00B6137F" w:rsidRDefault="00B6137F" w:rsidP="00B6137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1,000 peers</w:t>
            </w:r>
          </w:p>
        </w:tc>
        <w:tc>
          <w:tcPr>
            <w:tcW w:w="1579" w:type="dxa"/>
          </w:tcPr>
          <w:p w14:paraId="5C0A32D4" w14:textId="0CE83D8F" w:rsidR="00B6137F" w:rsidRDefault="009D3444" w:rsidP="00B6137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7680</w:t>
            </w:r>
          </w:p>
        </w:tc>
      </w:tr>
    </w:tbl>
    <w:p w14:paraId="4E5DE7A6" w14:textId="2A36A067" w:rsidR="008F47C2" w:rsidRDefault="008F47C2" w:rsidP="009D3444">
      <w:pPr>
        <w:rPr>
          <w:rFonts w:eastAsiaTheme="minorEastAsia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530"/>
        <w:gridCol w:w="1620"/>
      </w:tblGrid>
      <w:tr w:rsidR="009D3444" w14:paraId="4A2C56DB" w14:textId="77777777" w:rsidTr="00E37D92">
        <w:tc>
          <w:tcPr>
            <w:tcW w:w="3150" w:type="dxa"/>
            <w:gridSpan w:val="2"/>
          </w:tcPr>
          <w:p w14:paraId="692EF9A6" w14:textId="0405D773" w:rsidR="009D3444" w:rsidRDefault="009D3444" w:rsidP="009D344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P2P Architecture</w:t>
            </w:r>
          </w:p>
        </w:tc>
      </w:tr>
      <w:tr w:rsidR="009D3444" w14:paraId="1BA084B9" w14:textId="77777777" w:rsidTr="009D3444">
        <w:tc>
          <w:tcPr>
            <w:tcW w:w="1530" w:type="dxa"/>
          </w:tcPr>
          <w:p w14:paraId="1D7C907A" w14:textId="0220B2A7" w:rsidR="009D3444" w:rsidRDefault="009D3444" w:rsidP="00B6137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 peers</w:t>
            </w:r>
          </w:p>
        </w:tc>
        <w:tc>
          <w:tcPr>
            <w:tcW w:w="1620" w:type="dxa"/>
          </w:tcPr>
          <w:p w14:paraId="4EBF4AAC" w14:textId="3061BFDF" w:rsidR="009D3444" w:rsidRDefault="009D3444" w:rsidP="00B6137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512</w:t>
            </w:r>
          </w:p>
        </w:tc>
      </w:tr>
      <w:tr w:rsidR="009D3444" w14:paraId="7E13A5C8" w14:textId="77777777" w:rsidTr="009D3444">
        <w:tc>
          <w:tcPr>
            <w:tcW w:w="1530" w:type="dxa"/>
          </w:tcPr>
          <w:p w14:paraId="781077AF" w14:textId="26C61EDA" w:rsidR="009D3444" w:rsidRDefault="009D3444" w:rsidP="00B6137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 peers</w:t>
            </w:r>
          </w:p>
        </w:tc>
        <w:tc>
          <w:tcPr>
            <w:tcW w:w="1620" w:type="dxa"/>
          </w:tcPr>
          <w:p w14:paraId="2ACC638B" w14:textId="0E24E766" w:rsidR="009D3444" w:rsidRDefault="009D3444" w:rsidP="00B6137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512</w:t>
            </w:r>
          </w:p>
        </w:tc>
      </w:tr>
      <w:tr w:rsidR="009D3444" w14:paraId="07668780" w14:textId="77777777" w:rsidTr="009D3444">
        <w:tc>
          <w:tcPr>
            <w:tcW w:w="1530" w:type="dxa"/>
          </w:tcPr>
          <w:p w14:paraId="52CBE523" w14:textId="3B516E8A" w:rsidR="009D3444" w:rsidRDefault="009D3444" w:rsidP="00B6137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1,000 peers</w:t>
            </w:r>
          </w:p>
        </w:tc>
        <w:tc>
          <w:tcPr>
            <w:tcW w:w="1620" w:type="dxa"/>
          </w:tcPr>
          <w:p w14:paraId="732256BD" w14:textId="0C910B63" w:rsidR="009D3444" w:rsidRDefault="009D3444" w:rsidP="00B6137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512</w:t>
            </w:r>
          </w:p>
        </w:tc>
      </w:tr>
    </w:tbl>
    <w:p w14:paraId="6E39E5E5" w14:textId="77777777" w:rsidR="009D3444" w:rsidRDefault="009D3444" w:rsidP="00B6137F">
      <w:pPr>
        <w:ind w:left="720" w:hanging="720"/>
        <w:rPr>
          <w:rFonts w:eastAsiaTheme="minorEastAsia"/>
        </w:rPr>
      </w:pPr>
    </w:p>
    <w:p w14:paraId="3546A843" w14:textId="71DE00A6" w:rsidR="009D3444" w:rsidRDefault="009D3444" w:rsidP="00B6137F">
      <w:pPr>
        <w:ind w:left="720" w:hanging="720"/>
        <w:rPr>
          <w:rFonts w:eastAsiaTheme="minorEastAsia"/>
        </w:rPr>
      </w:pPr>
      <w:r>
        <w:rPr>
          <w:rFonts w:eastAsiaTheme="minorEastAsia"/>
        </w:rPr>
        <w:t>P27.</w:t>
      </w:r>
      <w:r>
        <w:rPr>
          <w:rFonts w:eastAsiaTheme="minorEastAsia"/>
        </w:rPr>
        <w:tab/>
        <w:t xml:space="preserve">A. Since the files are mixed in, the server will need to store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</m:t>
        </m:r>
      </m:oMath>
      <w:r w:rsidR="00A32F0F">
        <w:rPr>
          <w:rFonts w:eastAsiaTheme="minorEastAsia"/>
        </w:rPr>
        <w:t xml:space="preserve"> </w:t>
      </w:r>
      <w:r w:rsidR="00A32F0F">
        <w:rPr>
          <w:rFonts w:eastAsiaTheme="minorEastAsia"/>
          <w:i/>
          <w:iCs/>
        </w:rPr>
        <w:t>N</w:t>
      </w:r>
      <w:r w:rsidR="00A32F0F">
        <w:rPr>
          <w:rFonts w:eastAsiaTheme="minorEastAsia"/>
        </w:rPr>
        <w:t xml:space="preserve">  or </w:t>
      </w:r>
      <w:r w:rsidR="00A32F0F" w:rsidRPr="00A32F0F">
        <w:rPr>
          <w:rFonts w:eastAsiaTheme="minorEastAsia"/>
        </w:rPr>
        <w:t>N</w:t>
      </w:r>
      <w:r w:rsidR="00A32F0F">
        <w:rPr>
          <w:rFonts w:eastAsiaTheme="minorEastAsia"/>
          <w:vertAlign w:val="superscript"/>
        </w:rPr>
        <w:t>2</w:t>
      </w:r>
      <w:r w:rsidR="00A32F0F">
        <w:rPr>
          <w:rFonts w:eastAsiaTheme="minorEastAsia"/>
        </w:rPr>
        <w:t xml:space="preserve">  </w:t>
      </w:r>
      <w:r w:rsidR="00A32F0F" w:rsidRPr="00A32F0F">
        <w:rPr>
          <w:rFonts w:eastAsiaTheme="minorEastAsia"/>
        </w:rPr>
        <w:t>files</w:t>
      </w:r>
      <w:r w:rsidR="00A32F0F">
        <w:rPr>
          <w:rFonts w:eastAsiaTheme="minorEastAsia"/>
        </w:rPr>
        <w:t xml:space="preserve"> since there will be</w:t>
      </w:r>
      <w:r w:rsidR="00A32F0F">
        <w:rPr>
          <w:rFonts w:eastAsiaTheme="minorEastAsia"/>
        </w:rPr>
        <w:t xml:space="preserve"> </w:t>
      </w:r>
      <w:r w:rsidR="00A32F0F">
        <w:rPr>
          <w:rFonts w:eastAsiaTheme="minorEastAsia"/>
          <w:i/>
          <w:iCs/>
        </w:rPr>
        <w:t>N</w:t>
      </w:r>
      <w:r w:rsidR="00A32F0F">
        <w:rPr>
          <w:rFonts w:eastAsiaTheme="minorEastAsia"/>
          <w:vertAlign w:val="superscript"/>
        </w:rPr>
        <w:t>2</w:t>
      </w:r>
      <w:r w:rsidR="00A32F0F">
        <w:rPr>
          <w:rFonts w:eastAsiaTheme="minorEastAsia"/>
          <w:i/>
          <w:iCs/>
        </w:rPr>
        <w:t xml:space="preserve"> </w:t>
      </w:r>
      <w:r w:rsidR="00A32F0F">
        <w:rPr>
          <w:rFonts w:eastAsiaTheme="minorEastAsia"/>
        </w:rPr>
        <w:t>combinations.</w:t>
      </w:r>
    </w:p>
    <w:p w14:paraId="3E7870AA" w14:textId="287120EB" w:rsidR="00A32F0F" w:rsidRPr="00A32F0F" w:rsidRDefault="00A32F0F" w:rsidP="00B6137F">
      <w:pPr>
        <w:ind w:left="720" w:hanging="720"/>
        <w:rPr>
          <w:rFonts w:eastAsiaTheme="minorEastAsia"/>
          <w:vertAlign w:val="subscript"/>
        </w:rPr>
      </w:pPr>
      <w:r>
        <w:rPr>
          <w:rFonts w:eastAsiaTheme="minorEastAsia"/>
        </w:rPr>
        <w:tab/>
        <w:t xml:space="preserve">B. Since the servers sends the audio and video separately, the server will store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+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or 2</w:t>
      </w:r>
      <w:r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files since there will be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files for audio and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files for video.</w:t>
      </w:r>
    </w:p>
    <w:sectPr w:rsidR="00A32F0F" w:rsidRPr="00A32F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15F9E" w14:textId="77777777" w:rsidR="00C64347" w:rsidRDefault="00C64347" w:rsidP="00641D69">
      <w:pPr>
        <w:spacing w:after="0" w:line="240" w:lineRule="auto"/>
      </w:pPr>
      <w:r>
        <w:separator/>
      </w:r>
    </w:p>
  </w:endnote>
  <w:endnote w:type="continuationSeparator" w:id="0">
    <w:p w14:paraId="487A841E" w14:textId="77777777" w:rsidR="00C64347" w:rsidRDefault="00C64347" w:rsidP="00641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92D41" w14:textId="77777777" w:rsidR="00C64347" w:rsidRDefault="00C64347" w:rsidP="00641D69">
      <w:pPr>
        <w:spacing w:after="0" w:line="240" w:lineRule="auto"/>
      </w:pPr>
      <w:r>
        <w:separator/>
      </w:r>
    </w:p>
  </w:footnote>
  <w:footnote w:type="continuationSeparator" w:id="0">
    <w:p w14:paraId="3007EB84" w14:textId="77777777" w:rsidR="00C64347" w:rsidRDefault="00C64347" w:rsidP="00641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9675E" w14:textId="55564BA4" w:rsidR="00641D69" w:rsidRDefault="00641D69" w:rsidP="00641D69">
    <w:pPr>
      <w:pStyle w:val="Header"/>
      <w:jc w:val="right"/>
    </w:pPr>
    <w:r>
      <w:t>Ulysses Palomar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DF"/>
    <w:rsid w:val="001A4C34"/>
    <w:rsid w:val="0038128E"/>
    <w:rsid w:val="00385434"/>
    <w:rsid w:val="00387DE7"/>
    <w:rsid w:val="00535FC5"/>
    <w:rsid w:val="00641D69"/>
    <w:rsid w:val="008F47C2"/>
    <w:rsid w:val="009D3444"/>
    <w:rsid w:val="009F12F4"/>
    <w:rsid w:val="00A32F0F"/>
    <w:rsid w:val="00B6137F"/>
    <w:rsid w:val="00C0653A"/>
    <w:rsid w:val="00C64347"/>
    <w:rsid w:val="00C743F9"/>
    <w:rsid w:val="00EB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1019"/>
  <w15:chartTrackingRefBased/>
  <w15:docId w15:val="{6C847730-1EE4-4A8A-9B2C-67C2520F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69"/>
  </w:style>
  <w:style w:type="paragraph" w:styleId="Footer">
    <w:name w:val="footer"/>
    <w:basedOn w:val="Normal"/>
    <w:link w:val="FooterChar"/>
    <w:uiPriority w:val="99"/>
    <w:unhideWhenUsed/>
    <w:rsid w:val="00641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69"/>
  </w:style>
  <w:style w:type="character" w:styleId="PlaceholderText">
    <w:name w:val="Placeholder Text"/>
    <w:basedOn w:val="DefaultParagraphFont"/>
    <w:uiPriority w:val="99"/>
    <w:semiHidden/>
    <w:rsid w:val="008F47C2"/>
    <w:rPr>
      <w:color w:val="808080"/>
    </w:rPr>
  </w:style>
  <w:style w:type="table" w:styleId="TableGrid">
    <w:name w:val="Table Grid"/>
    <w:basedOn w:val="TableNormal"/>
    <w:uiPriority w:val="39"/>
    <w:rsid w:val="00B6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4AB5E-EAC9-49E0-B479-E7A97B49C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Palomar</dc:creator>
  <cp:keywords/>
  <dc:description/>
  <cp:lastModifiedBy>Ulysses Palomar</cp:lastModifiedBy>
  <cp:revision>5</cp:revision>
  <cp:lastPrinted>2021-10-20T03:31:00Z</cp:lastPrinted>
  <dcterms:created xsi:type="dcterms:W3CDTF">2021-10-19T20:17:00Z</dcterms:created>
  <dcterms:modified xsi:type="dcterms:W3CDTF">2021-10-20T03:32:00Z</dcterms:modified>
</cp:coreProperties>
</file>