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1.png" ContentType="image/png"/>
  <Override PartName="/word/media/rId59.png" ContentType="image/png"/>
  <Override PartName="/word/media/rId4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Морозова</w:t>
      </w:r>
      <w:r>
        <w:t xml:space="preserve"> </w:t>
      </w:r>
      <w:r>
        <w:t xml:space="preserve">Ульяна</w:t>
      </w:r>
      <w:r>
        <w:t xml:space="preserve"> </w:t>
      </w:r>
      <w:r>
        <w:t xml:space="preserve">Константиновна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6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Определим полное имя нашего домашнего каталога, для этого используем команду pwd (рис.1).</w:t>
      </w:r>
    </w:p>
    <w:p>
      <w:pPr>
        <w:pStyle w:val="CaptionedFigure"/>
      </w:pPr>
      <w:bookmarkStart w:id="22" w:name="fig:001"/>
      <w:r>
        <w:drawing>
          <wp:inline>
            <wp:extent cx="5334000" cy="463281"/>
            <wp:effectExtent b="0" l="0" r="0" t="0"/>
            <wp:docPr descr="Рис.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Рис.1</w:t>
      </w:r>
    </w:p>
    <w:p>
      <w:pPr>
        <w:numPr>
          <w:ilvl w:val="0"/>
          <w:numId w:val="1002"/>
        </w:numPr>
        <w:pStyle w:val="Compact"/>
      </w:pPr>
      <w:r>
        <w:t xml:space="preserve">В домашнем каталоге перейдем в папку tmp с помощью команды cd /var/tmp (рис.2)</w:t>
      </w:r>
    </w:p>
    <w:p>
      <w:pPr>
        <w:pStyle w:val="CaptionedFigure"/>
      </w:pPr>
      <w:bookmarkStart w:id="24" w:name="fig:001"/>
      <w:r>
        <w:drawing>
          <wp:inline>
            <wp:extent cx="5334000" cy="416964"/>
            <wp:effectExtent b="0" l="0" r="0" t="0"/>
            <wp:docPr descr="Рис.2" title="" id="1" name="Picture"/>
            <a:graphic>
              <a:graphicData uri="http://schemas.openxmlformats.org/drawingml/2006/picture">
                <pic:pic>
                  <pic:nvPicPr>
                    <pic:cNvPr descr="image/1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Рис.2</w:t>
      </w:r>
    </w:p>
    <w:p>
      <w:pPr>
        <w:pStyle w:val="BodyText"/>
      </w:pPr>
      <w:r>
        <w:t xml:space="preserve">Выведем на экран содержимое каталога /tmp (команда ls с различными опциями) (рис.3).</w:t>
      </w:r>
    </w:p>
    <w:p>
      <w:pPr>
        <w:pStyle w:val="CaptionedFigure"/>
      </w:pPr>
      <w:bookmarkStart w:id="26" w:name="fig:001"/>
      <w:r>
        <w:drawing>
          <wp:inline>
            <wp:extent cx="5334000" cy="2993571"/>
            <wp:effectExtent b="0" l="0" r="0" t="0"/>
            <wp:docPr descr="Рис.3" title="" id="1" name="Picture"/>
            <a:graphic>
              <a:graphicData uri="http://schemas.openxmlformats.org/drawingml/2006/picture">
                <pic:pic>
                  <pic:nvPicPr>
                    <pic:cNvPr descr="image/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3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Рис.3</w:t>
      </w:r>
    </w:p>
    <w:p>
      <w:pPr>
        <w:pStyle w:val="BodyText"/>
      </w:pPr>
      <w:r>
        <w:t xml:space="preserve">В первый раз когда мы ввыодили команду ls терминал вывел нам только список каталогов и файлов, которые хранятся в папке tmp. Во второй раз при вводе команды ls -alF терминал вывел не только название папок, но и права доступа, дату последнего изменения, владельцев папок, число ссылок. Разница между выводимой информацией объясняется тем, что мы используем различные опции команды ls. Также с помощью команды ls -a можно посмотреть скрытые папки (рис.4).</w:t>
      </w:r>
    </w:p>
    <w:p>
      <w:pPr>
        <w:pStyle w:val="CaptionedFigure"/>
      </w:pPr>
      <w:bookmarkStart w:id="28" w:name="fig:001"/>
      <w:r>
        <w:drawing>
          <wp:inline>
            <wp:extent cx="5334000" cy="805774"/>
            <wp:effectExtent b="0" l="0" r="0" t="0"/>
            <wp:docPr descr="Рис.4" title="" id="1" name="Picture"/>
            <a:graphic>
              <a:graphicData uri="http://schemas.openxmlformats.org/drawingml/2006/picture">
                <pic:pic>
                  <pic:nvPicPr>
                    <pic:cNvPr descr="image/2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5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Рис.4</w:t>
      </w:r>
    </w:p>
    <w:p>
      <w:pPr>
        <w:pStyle w:val="BodyText"/>
      </w:pPr>
      <w:r>
        <w:t xml:space="preserve">Теперб определим, если в каталоге /var/spool подкаталог с именем cron (рис.5). Для этого сначала перейдем на уровень вверх, используя команду cd .., командой cd spool попадем в нужный нам каталог и с помощью команды ls увидим, что в каталоге spool действитльно есть подкаталог с именем cron.</w:t>
      </w:r>
    </w:p>
    <w:p>
      <w:pPr>
        <w:pStyle w:val="CaptionedFigure"/>
      </w:pPr>
      <w:bookmarkStart w:id="30" w:name="fig:001"/>
      <w:r>
        <w:drawing>
          <wp:inline>
            <wp:extent cx="5334000" cy="756911"/>
            <wp:effectExtent b="0" l="0" r="0" t="0"/>
            <wp:docPr descr="Рис.5" title="" id="1" name="Picture"/>
            <a:graphic>
              <a:graphicData uri="http://schemas.openxmlformats.org/drawingml/2006/picture">
                <pic:pic>
                  <pic:nvPicPr>
                    <pic:cNvPr descr="image/2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6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Рис.5</w:t>
      </w:r>
    </w:p>
    <w:p>
      <w:pPr>
        <w:pStyle w:val="BodyText"/>
      </w:pPr>
      <w:r>
        <w:t xml:space="preserve">Вернемся в наш домашний каталог (команда cd ~) и узнаем, кто является владльцем файлов и каталогов с помощью команды ls -l (рис.6).</w:t>
      </w:r>
    </w:p>
    <w:p>
      <w:pPr>
        <w:pStyle w:val="CaptionedFigure"/>
      </w:pPr>
      <w:bookmarkStart w:id="32" w:name="fig:001"/>
      <w:r>
        <w:drawing>
          <wp:inline>
            <wp:extent cx="5334000" cy="2556572"/>
            <wp:effectExtent b="0" l="0" r="0" t="0"/>
            <wp:docPr descr="Рис.6" title="" id="1" name="Picture"/>
            <a:graphic>
              <a:graphicData uri="http://schemas.openxmlformats.org/drawingml/2006/picture">
                <pic:pic>
                  <pic:nvPicPr>
                    <pic:cNvPr descr="image/2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6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Рис.6</w:t>
      </w:r>
    </w:p>
    <w:p>
      <w:pPr>
        <w:pStyle w:val="BodyText"/>
      </w:pPr>
      <w:r>
        <w:t xml:space="preserve">Как мы видим из результатов работы терминала, все папки и файлы в домашнем каталге принадлежат пользователю ukmorozova.</w:t>
      </w:r>
    </w:p>
    <w:p>
      <w:pPr>
        <w:numPr>
          <w:ilvl w:val="0"/>
          <w:numId w:val="1003"/>
        </w:numPr>
        <w:pStyle w:val="Compact"/>
      </w:pPr>
      <w:r>
        <w:t xml:space="preserve">В домашнем каталоге создадим новый каталог с именем newdir и в нем же новый каталог morefun (рис.7).</w:t>
      </w:r>
    </w:p>
    <w:p>
      <w:pPr>
        <w:pStyle w:val="CaptionedFigure"/>
      </w:pPr>
      <w:bookmarkStart w:id="34" w:name="fig:001"/>
      <w:r>
        <w:drawing>
          <wp:inline>
            <wp:extent cx="5334000" cy="1757795"/>
            <wp:effectExtent b="0" l="0" r="0" t="0"/>
            <wp:docPr descr="Рис.7" title="" id="1" name="Picture"/>
            <a:graphic>
              <a:graphicData uri="http://schemas.openxmlformats.org/drawingml/2006/picture">
                <pic:pic>
                  <pic:nvPicPr>
                    <pic:cNvPr descr="image/2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7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Рис.7</w:t>
      </w:r>
    </w:p>
    <w:p>
      <w:pPr>
        <w:pStyle w:val="BodyText"/>
      </w:pPr>
      <w:r>
        <w:t xml:space="preserve">В домашнем каталоге создадим папки letters, memos, misk одной командой и удалим их тоже одной командой (рис.8), так как это пустые каталоги, то их можно удалить командой rmdir.</w:t>
      </w:r>
    </w:p>
    <w:p>
      <w:pPr>
        <w:pStyle w:val="CaptionedFigure"/>
      </w:pPr>
      <w:bookmarkStart w:id="36" w:name="fig:001"/>
      <w:r>
        <w:drawing>
          <wp:inline>
            <wp:extent cx="5334000" cy="957119"/>
            <wp:effectExtent b="0" l="0" r="0" t="0"/>
            <wp:docPr descr="Рис.8" title="" id="1" name="Picture"/>
            <a:graphic>
              <a:graphicData uri="http://schemas.openxmlformats.org/drawingml/2006/picture">
                <pic:pic>
                  <pic:nvPicPr>
                    <pic:cNvPr descr="image/2.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7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Рис.8</w:t>
      </w:r>
    </w:p>
    <w:p>
      <w:pPr>
        <w:pStyle w:val="BodyText"/>
      </w:pPr>
      <w:r>
        <w:t xml:space="preserve">Попробуем удалить ранее созданный каталог ~/newdir с помощью команды rm (рис.9). У нас это не получится, терминал выдаст ошибку, так как это каталог, а не файл. Чтобы это сделать, нужно использовать опции команды rm.</w:t>
      </w:r>
    </w:p>
    <w:p>
      <w:pPr>
        <w:pStyle w:val="CaptionedFigure"/>
      </w:pPr>
      <w:bookmarkStart w:id="38" w:name="fig:001"/>
      <w:r>
        <w:drawing>
          <wp:inline>
            <wp:extent cx="5334000" cy="480312"/>
            <wp:effectExtent b="0" l="0" r="0" t="0"/>
            <wp:docPr descr="Рис.9" title="" id="1" name="Picture"/>
            <a:graphic>
              <a:graphicData uri="http://schemas.openxmlformats.org/drawingml/2006/picture">
                <pic:pic>
                  <pic:nvPicPr>
                    <pic:cNvPr descr="image/2.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Рис.9</w:t>
      </w:r>
    </w:p>
    <w:p>
      <w:pPr>
        <w:pStyle w:val="BodyText"/>
      </w:pPr>
      <w:r>
        <w:t xml:space="preserve">Удалим каталог ~/newdir/morefun из домашнего каталога (рис.10). Сначала попробуем это сделать с помощью команды rm ~/newdir/morefun - терминал выдаст ошибку. Добавим опцию -r и увидим, что каталог удалился.</w:t>
      </w:r>
    </w:p>
    <w:p>
      <w:pPr>
        <w:pStyle w:val="CaptionedFigure"/>
      </w:pPr>
      <w:bookmarkStart w:id="40" w:name="fig:001"/>
      <w:r>
        <w:drawing>
          <wp:inline>
            <wp:extent cx="5334000" cy="790973"/>
            <wp:effectExtent b="0" l="0" r="0" t="0"/>
            <wp:docPr descr="Рис.10" title="" id="1" name="Picture"/>
            <a:graphic>
              <a:graphicData uri="http://schemas.openxmlformats.org/drawingml/2006/picture">
                <pic:pic>
                  <pic:nvPicPr>
                    <pic:cNvPr descr="image/2.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0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Рис.10</w:t>
      </w:r>
    </w:p>
    <w:p>
      <w:pPr>
        <w:numPr>
          <w:ilvl w:val="0"/>
          <w:numId w:val="1004"/>
        </w:numPr>
        <w:pStyle w:val="Compact"/>
      </w:pPr>
      <w:r>
        <w:t xml:space="preserve">С помощью команды man ls определим, какую команду нам нужно использовать, чтобы просмотреть содержимое не только указанного каталога, но и подкаталогов, входящих в него. Это команда ls -R (рис.11-13).</w:t>
      </w:r>
    </w:p>
    <w:p>
      <w:pPr>
        <w:pStyle w:val="CaptionedFigure"/>
      </w:pPr>
      <w:bookmarkStart w:id="42" w:name="fig:001"/>
      <w:r>
        <w:drawing>
          <wp:inline>
            <wp:extent cx="5334000" cy="3715892"/>
            <wp:effectExtent b="0" l="0" r="0" t="0"/>
            <wp:docPr descr="Рис.11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5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Рис.11</w:t>
      </w:r>
    </w:p>
    <w:p>
      <w:pPr>
        <w:pStyle w:val="CaptionedFigure"/>
      </w:pPr>
      <w:bookmarkStart w:id="44" w:name="fig:001"/>
      <w:r>
        <w:drawing>
          <wp:inline>
            <wp:extent cx="5334000" cy="4593875"/>
            <wp:effectExtent b="0" l="0" r="0" t="0"/>
            <wp:docPr descr="Рис.12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3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Рис.12</w:t>
      </w:r>
    </w:p>
    <w:p>
      <w:pPr>
        <w:pStyle w:val="CaptionedFigure"/>
      </w:pPr>
      <w:bookmarkStart w:id="46" w:name="fig:001"/>
      <w:r>
        <w:drawing>
          <wp:inline>
            <wp:extent cx="5334000" cy="4938416"/>
            <wp:effectExtent b="0" l="0" r="0" t="0"/>
            <wp:docPr descr="Рис.13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8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Рис.13</w:t>
      </w:r>
    </w:p>
    <w:p>
      <w:pPr>
        <w:numPr>
          <w:ilvl w:val="0"/>
          <w:numId w:val="1005"/>
        </w:numPr>
        <w:pStyle w:val="Compact"/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 (рис.14).</w:t>
      </w:r>
    </w:p>
    <w:p>
      <w:pPr>
        <w:pStyle w:val="CaptionedFigure"/>
      </w:pPr>
      <w:bookmarkStart w:id="48" w:name="fig:001"/>
      <w:r>
        <w:drawing>
          <wp:inline>
            <wp:extent cx="5334000" cy="333776"/>
            <wp:effectExtent b="0" l="0" r="0" t="0"/>
            <wp:docPr descr="Рис.14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Рис.14</w:t>
      </w:r>
    </w:p>
    <w:p>
      <w:pPr>
        <w:numPr>
          <w:ilvl w:val="0"/>
          <w:numId w:val="1006"/>
        </w:numPr>
        <w:pStyle w:val="Compact"/>
      </w:pPr>
      <w:r>
        <w:t xml:space="preserve">Используем команду man (рис.15), чтобы просмотреть описания команд cd (рис.16), pwd (рис.17), mkdir (рис.18), rmdir (рис.19), rm (рис.20).</w:t>
      </w:r>
    </w:p>
    <w:p>
      <w:pPr>
        <w:pStyle w:val="CaptionedFigure"/>
      </w:pPr>
      <w:bookmarkStart w:id="50" w:name="fig:001"/>
      <w:r>
        <w:drawing>
          <wp:inline>
            <wp:extent cx="3644900" cy="1765300"/>
            <wp:effectExtent b="0" l="0" r="0" t="0"/>
            <wp:docPr descr="Рис.15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Рис.15</w:t>
      </w:r>
    </w:p>
    <w:p>
      <w:pPr>
        <w:pStyle w:val="CaptionedFigure"/>
      </w:pPr>
      <w:bookmarkStart w:id="52" w:name="fig:001"/>
      <w:r>
        <w:drawing>
          <wp:inline>
            <wp:extent cx="5334000" cy="3669792"/>
            <wp:effectExtent b="0" l="0" r="0" t="0"/>
            <wp:docPr descr="Рис.16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9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Рис.16</w:t>
      </w:r>
    </w:p>
    <w:p>
      <w:pPr>
        <w:pStyle w:val="CaptionedFigure"/>
      </w:pPr>
      <w:bookmarkStart w:id="54" w:name="fig:001"/>
      <w:r>
        <w:drawing>
          <wp:inline>
            <wp:extent cx="5334000" cy="3709166"/>
            <wp:effectExtent b="0" l="0" r="0" t="0"/>
            <wp:docPr descr="Рис.17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9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Рис.17</w:t>
      </w:r>
    </w:p>
    <w:p>
      <w:pPr>
        <w:pStyle w:val="CaptionedFigure"/>
      </w:pPr>
      <w:bookmarkStart w:id="56" w:name="fig:001"/>
      <w:r>
        <w:drawing>
          <wp:inline>
            <wp:extent cx="5334000" cy="3795072"/>
            <wp:effectExtent b="0" l="0" r="0" t="0"/>
            <wp:docPr descr="Рис.18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5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Рис.18</w:t>
      </w:r>
    </w:p>
    <w:p>
      <w:pPr>
        <w:pStyle w:val="CaptionedFigure"/>
      </w:pPr>
      <w:bookmarkStart w:id="58" w:name="fig:001"/>
      <w:r>
        <w:drawing>
          <wp:inline>
            <wp:extent cx="5334000" cy="3985516"/>
            <wp:effectExtent b="0" l="0" r="0" t="0"/>
            <wp:docPr descr="Рис.19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5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Рис.19</w:t>
      </w:r>
    </w:p>
    <w:p>
      <w:pPr>
        <w:pStyle w:val="CaptionedFigure"/>
      </w:pPr>
      <w:bookmarkStart w:id="60" w:name="fig:001"/>
      <w:r>
        <w:drawing>
          <wp:inline>
            <wp:extent cx="5334000" cy="3793700"/>
            <wp:effectExtent b="0" l="0" r="0" t="0"/>
            <wp:docPr descr="Рис.20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Рис.20</w:t>
      </w:r>
    </w:p>
    <w:p>
      <w:pPr>
        <w:pStyle w:val="BodyText"/>
      </w:pPr>
      <w:r>
        <w:t xml:space="preserve">Команда cd предназначена для перемаещения по файловой системе операционной системы Linux. Для определения абсолютного пути к текущему каталогу используется команда pwd. Команда mkdir используется для создания каталогов, ее синтаксис mkdir имя_каталога1 [имя_каталога2…]. Команда rm используется для удаления файлов и/или каталогов. Для удаления каталогов используют опцию этой команды -r. Команда rmdir нужна, чтобы удалять пустые каталоги, если каталог не пуст, система выдаст ошибку.</w:t>
      </w:r>
    </w:p>
    <w:p>
      <w:pPr>
        <w:numPr>
          <w:ilvl w:val="0"/>
          <w:numId w:val="1007"/>
        </w:numPr>
        <w:pStyle w:val="Compact"/>
      </w:pPr>
      <w:r>
        <w:t xml:space="preserve">Используя информацию, полученную при помощи команды history (рис.21) (она выведет историю всех операций в терминале), выполним модификацию и исполнение нескольких команд (рис.22).</w:t>
      </w:r>
    </w:p>
    <w:p>
      <w:pPr>
        <w:pStyle w:val="CaptionedFigure"/>
      </w:pPr>
      <w:bookmarkStart w:id="62" w:name="fig:001"/>
      <w:r>
        <w:drawing>
          <wp:inline>
            <wp:extent cx="3327400" cy="3225800"/>
            <wp:effectExtent b="0" l="0" r="0" t="0"/>
            <wp:docPr descr="Рис.21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Рис.21</w:t>
      </w:r>
    </w:p>
    <w:p>
      <w:pPr>
        <w:pStyle w:val="CaptionedFigure"/>
      </w:pPr>
      <w:bookmarkStart w:id="64" w:name="fig:001"/>
      <w:r>
        <w:drawing>
          <wp:inline>
            <wp:extent cx="5334000" cy="377943"/>
            <wp:effectExtent b="0" l="0" r="0" t="0"/>
            <wp:docPr descr="Рис.22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Рис.22</w:t>
      </w:r>
    </w:p>
    <w:p>
      <w:pPr>
        <w:pStyle w:val="CaptionedFigure"/>
      </w:pPr>
      <w:bookmarkStart w:id="66" w:name="fig:001"/>
      <w:r>
        <w:drawing>
          <wp:inline>
            <wp:extent cx="5334000" cy="2428928"/>
            <wp:effectExtent b="0" l="0" r="0" t="0"/>
            <wp:docPr descr="Рис.23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8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Рис.23</w:t>
      </w:r>
    </w:p>
    <w:bookmarkEnd w:id="67"/>
    <w:bookmarkStart w:id="6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взаимодействия пользователя с системой посредством командной строки.</w:t>
      </w:r>
    </w:p>
    <w:bookmarkEnd w:id="68"/>
    <w:bookmarkStart w:id="70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8"/>
        </w:numPr>
      </w:pPr>
      <w:r>
        <w:t xml:space="preserve">Взаимодействие пользователя с системой Linux (работа с данными и управление работающими в системе процессами) происходит в интерактивном режиме посредством командного языка. Оболочка операционной системы (или командная оболочка, интерпретатор команд) — интерпретирует (т.е. переводит на машинный язык) вводимые пользователем команды, запускает соответствующие программы (процессы), формирует и выводит ответные сообщения. Кроме того, на языке командной оболочки можно писать небольшие программы для выполнения ряда последовательных операций с файлами и содержащимися в них данными — сценарии (скрипты).</w:t>
      </w:r>
    </w:p>
    <w:p>
      <w:pPr>
        <w:numPr>
          <w:ilvl w:val="0"/>
          <w:numId w:val="1008"/>
        </w:numPr>
      </w:pPr>
      <w:r>
        <w:t xml:space="preserve">Абсолютный путь к текущему каталогу можно определить с помощью команды pwd.</w:t>
      </w:r>
    </w:p>
    <w:p>
      <w:pPr>
        <w:numPr>
          <w:ilvl w:val="0"/>
          <w:numId w:val="1008"/>
        </w:numPr>
      </w:pPr>
      <w:r>
        <w:t xml:space="preserve">С помощью команд ls, ls -a можно определить только название и формат файлов и каталогов. Отличаются они лишь тем, что вторая команда выводит также скрытые файлы и каталоги.</w:t>
      </w:r>
    </w:p>
    <w:p>
      <w:pPr>
        <w:numPr>
          <w:ilvl w:val="0"/>
          <w:numId w:val="1008"/>
        </w:numPr>
      </w:pPr>
      <w:r>
        <w:t xml:space="preserve">Скрытые файлы можно отобразить, введя в командную строку команду ls -a.</w:t>
      </w:r>
    </w:p>
    <w:p>
      <w:pPr>
        <w:numPr>
          <w:ilvl w:val="0"/>
          <w:numId w:val="1008"/>
        </w:numPr>
      </w:pPr>
      <w:r>
        <w:t xml:space="preserve">Команда rm удаляет файлы, а с опцией -r также удаляет в том числе непустые каталоги. Пустые каталоги можно удалить, используя команду rmdir.</w:t>
      </w:r>
    </w:p>
    <w:p>
      <w:pPr>
        <w:numPr>
          <w:ilvl w:val="0"/>
          <w:numId w:val="1008"/>
        </w:numPr>
      </w:pPr>
      <w:r>
        <w:t xml:space="preserve">Команда history позволяет вывести на экран информацию о последних выполненных пользователем команд.</w:t>
      </w:r>
    </w:p>
    <w:p>
      <w:pPr>
        <w:numPr>
          <w:ilvl w:val="0"/>
          <w:numId w:val="1008"/>
        </w:numPr>
      </w:pPr>
      <w:r>
        <w:t xml:space="preserve">Команда history позволяет нам узнать номер выполненных команд, который нужен чтобы модифицировать их. Например, !</w:t>
      </w:r>
      <w:r>
        <w:t xml:space="preserve">:s/</w:t>
      </w:r>
      <w:r>
        <w:t xml:space="preserve">/</w:t>
      </w:r>
      <w:r>
        <w:t xml:space="preserve">.</w:t>
      </w:r>
    </w:p>
    <w:p>
      <w:pPr>
        <w:numPr>
          <w:ilvl w:val="0"/>
          <w:numId w:val="1008"/>
        </w:numPr>
      </w:pPr>
      <w:r>
        <w:t xml:space="preserve">Чтобы запустить несколько команд в одной строке, достаточно написать их через точку с запятой. Например, cd; ls.</w:t>
      </w:r>
    </w:p>
    <w:p>
      <w:pPr>
        <w:numPr>
          <w:ilvl w:val="0"/>
          <w:numId w:val="1008"/>
        </w:numPr>
      </w:pPr>
      <w:r>
        <w:t xml:space="preserve">Если в заданном контексте (при модификации команд) встречаются специальные символы (типа «.», «/», «*» и т.д.), надо перед ними поставить символ экранирования  (обратный слэш).</w:t>
      </w:r>
    </w:p>
    <w:p>
      <w:pPr>
        <w:numPr>
          <w:ilvl w:val="0"/>
          <w:numId w:val="1008"/>
        </w:numPr>
      </w:pPr>
      <w:r>
        <w:t xml:space="preserve">Команда ls -l позволяет увидеть права доступа и владельцев каталогов и файлов.</w:t>
      </w:r>
    </w:p>
    <w:p>
      <w:pPr>
        <w:numPr>
          <w:ilvl w:val="0"/>
          <w:numId w:val="1008"/>
        </w:numPr>
      </w:pPr>
      <w:r>
        <w:t xml:space="preserve">В случае абсолютной адресации путь к каталогу указывается, начиная с корневого каталога, и далее вниз по дереву папок до требуемого. При относительной адресации путь к каталогу указывается, начиная с текущего каталога (другими словами, относительно текущего каталога). Когда используется относительная адресация, слэш никогда не бывает первым знаком.</w:t>
      </w:r>
    </w:p>
    <w:p>
      <w:pPr>
        <w:pStyle w:val="FirstParagraph"/>
      </w:pPr>
      <w:r>
        <w:t xml:space="preserve">Относительный и абсолютный путь используются в команде cd. Например,</w:t>
      </w:r>
    </w:p>
    <w:p>
      <w:pPr>
        <w:pStyle w:val="SourceCode"/>
      </w:pPr>
      <w:r>
        <w:rPr>
          <w:rStyle w:val="VerbatimChar"/>
        </w:rPr>
        <w:t xml:space="preserve">cd ~/work/study</w:t>
      </w:r>
    </w:p>
    <w:p>
      <w:pPr>
        <w:pStyle w:val="SourceCode"/>
      </w:pPr>
      <w:r>
        <w:rPr>
          <w:rStyle w:val="VerbatimChar"/>
        </w:rPr>
        <w:t xml:space="preserve">cd work/study</w:t>
      </w:r>
    </w:p>
    <w:p>
      <w:pPr>
        <w:pStyle w:val="FirstParagraph"/>
      </w:pPr>
      <w:r>
        <w:t xml:space="preserve">Используя и первую, и вторую команду, мы сможем попасть в папку study. Их отличе в том, что в первом случае мы указывали абсолютный путь, тогда как во втором - только относительный.</w:t>
      </w:r>
    </w:p>
    <w:p>
      <w:pPr>
        <w:numPr>
          <w:ilvl w:val="0"/>
          <w:numId w:val="1009"/>
        </w:numPr>
      </w:pPr>
      <w:r>
        <w:t xml:space="preserve">Чтобы полчуить информацию о какой-либо команде, нужно ввести man</w:t>
      </w:r>
      <w:r>
        <w:t xml:space="preserve"> </w:t>
      </w:r>
      <w:r>
        <w:t xml:space="preserve">.</w:t>
      </w:r>
    </w:p>
    <w:p>
      <w:pPr>
        <w:numPr>
          <w:ilvl w:val="0"/>
          <w:numId w:val="1009"/>
        </w:numPr>
      </w:pPr>
      <w:r>
        <w:t xml:space="preserve">Клавиша Tab служит для автоматического дополнения вводимыз команд.</w:t>
      </w:r>
    </w:p>
    <w:bookmarkStart w:id="69" w:name="refs"/>
    <w:bookmarkEnd w:id="69"/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615f1ed2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2">
    <w:nsid w:val="238d8174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1" Target="media/rId21.png" /><Relationship Type="http://schemas.openxmlformats.org/officeDocument/2006/relationships/image" Id="rId59" Target="media/rId59.png" /><Relationship Type="http://schemas.openxmlformats.org/officeDocument/2006/relationships/image" Id="rId49" Target="media/rId4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Морозова Ульяна Константиновна</dc:creator>
  <cp:keywords/>
  <dcterms:created xsi:type="dcterms:W3CDTF">2022-04-25T16:10:39Z</dcterms:created>
  <dcterms:modified xsi:type="dcterms:W3CDTF">2022-04-25T16:10:39Z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ontsize">
    <vt:lpwstr>12pt</vt:lpwstr>
  </property>
  <property fmtid="{D5CDD505-2E9C-101B-9397-08002B2CF9AE}" pid="11" name="header-includes">
    <vt:lpwstr/>
  </property>
  <property fmtid="{D5CDD505-2E9C-101B-9397-08002B2CF9AE}" pid="12" name="indent">
    <vt:lpwstr>True</vt:lpwstr>
  </property>
  <property fmtid="{D5CDD505-2E9C-101B-9397-08002B2CF9AE}" pid="13" name="linestretch">
    <vt:lpwstr>1.5</vt:lpwstr>
  </property>
  <property fmtid="{D5CDD505-2E9C-101B-9397-08002B2CF9AE}" pid="14" name="lof">
    <vt:lpwstr>True</vt:lpwstr>
  </property>
  <property fmtid="{D5CDD505-2E9C-101B-9397-08002B2CF9AE}" pid="15" name="lot">
    <vt:lpwstr>True</vt:lpwstr>
  </property>
  <property fmtid="{D5CDD505-2E9C-101B-9397-08002B2CF9AE}" pid="16" name="mainfont">
    <vt:lpwstr>PT Serif</vt:lpwstr>
  </property>
  <property fmtid="{D5CDD505-2E9C-101B-9397-08002B2CF9AE}" pid="17" name="mainfontoptions">
    <vt:lpwstr>Ligatures=TeX</vt:lpwstr>
  </property>
  <property fmtid="{D5CDD505-2E9C-101B-9397-08002B2CF9AE}" pid="18" name="monofont">
    <vt:lpwstr>PT Mono</vt:lpwstr>
  </property>
  <property fmtid="{D5CDD505-2E9C-101B-9397-08002B2CF9AE}" pid="19" name="monofontoptions">
    <vt:lpwstr>Scale=MatchLowercase,Scale=0.9</vt:lpwstr>
  </property>
  <property fmtid="{D5CDD505-2E9C-101B-9397-08002B2CF9AE}" pid="20" name="papersize">
    <vt:lpwstr>a4</vt:lpwstr>
  </property>
  <property fmtid="{D5CDD505-2E9C-101B-9397-08002B2CF9AE}" pid="21" name="polyglossia-lang">
    <vt:lpwstr/>
  </property>
  <property fmtid="{D5CDD505-2E9C-101B-9397-08002B2CF9AE}" pid="22" name="polyglossia-otherlangs">
    <vt:lpwstr/>
  </property>
  <property fmtid="{D5CDD505-2E9C-101B-9397-08002B2CF9AE}" pid="23" name="romanfont">
    <vt:lpwstr>PT Serif</vt:lpwstr>
  </property>
  <property fmtid="{D5CDD505-2E9C-101B-9397-08002B2CF9AE}" pid="24" name="romanfontoptions">
    <vt:lpwstr>Ligatures=TeX</vt:lpwstr>
  </property>
  <property fmtid="{D5CDD505-2E9C-101B-9397-08002B2CF9AE}" pid="25" name="sansfont">
    <vt:lpwstr>PT Sans</vt:lpwstr>
  </property>
  <property fmtid="{D5CDD505-2E9C-101B-9397-08002B2CF9AE}" pid="26" name="sansfontoptions">
    <vt:lpwstr>Ligatures=TeX,Scale=MatchLowercase</vt:lpwstr>
  </property>
  <property fmtid="{D5CDD505-2E9C-101B-9397-08002B2CF9AE}" pid="27" name="subtitle">
    <vt:lpwstr>Операционные системы</vt:lpwstr>
  </property>
  <property fmtid="{D5CDD505-2E9C-101B-9397-08002B2CF9AE}" pid="28" name="toc">
    <vt:lpwstr>True</vt:lpwstr>
  </property>
  <property fmtid="{D5CDD505-2E9C-101B-9397-08002B2CF9AE}" pid="29" name="toc-depth">
    <vt:lpwstr>2</vt:lpwstr>
  </property>
</Properties>
</file>