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9E47" w14:textId="09A96DB1" w:rsidR="00780BAA" w:rsidRPr="00780BAA" w:rsidRDefault="00780BAA" w:rsidP="00780BAA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 xml:space="preserve">Cas </w:t>
      </w:r>
      <w:r w:rsidR="00E41084"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>d’usage :</w:t>
      </w:r>
      <w:r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 xml:space="preserve"> Planification du raccordement électrique de bâtiments</w:t>
      </w:r>
    </w:p>
    <w:p w14:paraId="73F76F62" w14:textId="69911F1B" w:rsidR="00D93CCD" w:rsidRPr="004348F7" w:rsidRDefault="00D93CCD" w:rsidP="00434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9E4850" w14:textId="0D339EC6" w:rsidR="00D93CCD" w:rsidRPr="004B006A" w:rsidRDefault="00F2132B" w:rsidP="00780BAA">
      <w:pPr>
        <w:spacing w:before="240" w:after="240" w:line="240" w:lineRule="auto"/>
        <w:rPr>
          <w:rFonts w:cstheme="minorHAnsi"/>
          <w:color w:val="0D0D0D"/>
        </w:rPr>
      </w:pPr>
      <w:r w:rsidRPr="004B006A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Une ville </w:t>
      </w:r>
      <w:r w:rsidR="00AB4C2A" w:rsidRPr="004B006A">
        <w:rPr>
          <w:rFonts w:eastAsia="Times New Roman" w:cstheme="minorHAnsi"/>
          <w:color w:val="000000"/>
          <w:kern w:val="0"/>
          <w:lang w:eastAsia="fr-FR"/>
          <w14:ligatures w14:val="none"/>
        </w:rPr>
        <w:t>étant touchée par des intempéries</w:t>
      </w:r>
      <w:r w:rsidR="00F37C86" w:rsidRPr="004B006A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ce qui est tout normal, </w:t>
      </w:r>
      <w:r w:rsidR="00F37C86" w:rsidRPr="004B006A">
        <w:rPr>
          <w:rFonts w:cstheme="minorHAnsi"/>
          <w:color w:val="0D0D0D"/>
        </w:rPr>
        <w:t>endommageant plusieurs infrastructures essentielles pour le raccordement des foyers au réseau électrique</w:t>
      </w:r>
      <w:r w:rsidR="0045216C" w:rsidRPr="004B006A">
        <w:rPr>
          <w:rFonts w:cstheme="minorHAnsi"/>
          <w:color w:val="0D0D0D"/>
        </w:rPr>
        <w:t xml:space="preserve">. En tant que data sciencist, </w:t>
      </w:r>
      <w:r w:rsidR="001C219F" w:rsidRPr="004B006A">
        <w:rPr>
          <w:rFonts w:cstheme="minorHAnsi"/>
          <w:color w:val="0D0D0D"/>
        </w:rPr>
        <w:t>le maire de ville fait appel à ma boite</w:t>
      </w:r>
      <w:r w:rsidR="0053762F" w:rsidRPr="004B006A">
        <w:rPr>
          <w:rFonts w:cstheme="minorHAnsi"/>
          <w:color w:val="0D0D0D"/>
        </w:rPr>
        <w:t xml:space="preserve"> afin de proposer une planification</w:t>
      </w:r>
      <w:r w:rsidR="00410028" w:rsidRPr="004B006A">
        <w:rPr>
          <w:rFonts w:cstheme="minorHAnsi"/>
          <w:color w:val="0D0D0D"/>
        </w:rPr>
        <w:t xml:space="preserve"> pour les </w:t>
      </w:r>
      <w:r w:rsidR="006C3A01" w:rsidRPr="004B006A">
        <w:rPr>
          <w:rFonts w:cstheme="minorHAnsi"/>
          <w:color w:val="0D0D0D"/>
        </w:rPr>
        <w:t>travaux</w:t>
      </w:r>
      <w:r w:rsidR="00410028" w:rsidRPr="004B006A">
        <w:rPr>
          <w:rFonts w:cstheme="minorHAnsi"/>
          <w:color w:val="0D0D0D"/>
        </w:rPr>
        <w:t xml:space="preserve"> de rétablissement</w:t>
      </w:r>
      <w:r w:rsidR="00975636" w:rsidRPr="004B006A">
        <w:rPr>
          <w:rFonts w:cstheme="minorHAnsi"/>
          <w:color w:val="0D0D0D"/>
        </w:rPr>
        <w:t xml:space="preserve"> de la fibre</w:t>
      </w:r>
      <w:r w:rsidR="007C385B" w:rsidRPr="004B006A">
        <w:rPr>
          <w:rFonts w:cstheme="minorHAnsi"/>
          <w:color w:val="0D0D0D"/>
        </w:rPr>
        <w:t xml:space="preserve"> en priorisant</w:t>
      </w:r>
      <w:r w:rsidR="001F4860" w:rsidRPr="004B006A">
        <w:rPr>
          <w:rFonts w:cstheme="minorHAnsi"/>
          <w:color w:val="0D0D0D"/>
        </w:rPr>
        <w:t xml:space="preserve"> le r</w:t>
      </w:r>
      <w:r w:rsidR="006C3A01" w:rsidRPr="004B006A">
        <w:rPr>
          <w:rFonts w:cstheme="minorHAnsi"/>
          <w:color w:val="0D0D0D"/>
        </w:rPr>
        <w:t>é</w:t>
      </w:r>
      <w:r w:rsidR="001F4860" w:rsidRPr="004B006A">
        <w:rPr>
          <w:rFonts w:cstheme="minorHAnsi"/>
          <w:color w:val="0D0D0D"/>
        </w:rPr>
        <w:t xml:space="preserve">tablissement de la connexion </w:t>
      </w:r>
      <w:r w:rsidR="00F933F2" w:rsidRPr="004B006A">
        <w:rPr>
          <w:rFonts w:cstheme="minorHAnsi"/>
          <w:color w:val="0D0D0D"/>
        </w:rPr>
        <w:t>pour le plus grand nombre</w:t>
      </w:r>
      <w:r w:rsidR="00E10F09" w:rsidRPr="004B006A">
        <w:rPr>
          <w:rFonts w:cstheme="minorHAnsi"/>
          <w:color w:val="0D0D0D"/>
        </w:rPr>
        <w:t xml:space="preserve"> de citoyens de cette ville</w:t>
      </w:r>
      <w:r w:rsidR="006C3A01" w:rsidRPr="004B006A">
        <w:rPr>
          <w:rFonts w:cstheme="minorHAnsi"/>
          <w:color w:val="0D0D0D"/>
        </w:rPr>
        <w:t xml:space="preserve"> avec budget le plus faible possible.</w:t>
      </w:r>
    </w:p>
    <w:p w14:paraId="1F929F57" w14:textId="7017F435" w:rsidR="00B0088C" w:rsidRPr="00780BAA" w:rsidRDefault="00EB50E0" w:rsidP="00780BAA">
      <w:pPr>
        <w:spacing w:before="240" w:after="24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4B006A">
        <w:rPr>
          <w:rFonts w:cstheme="minorHAnsi"/>
          <w:color w:val="0D0D0D"/>
        </w:rPr>
        <w:t>De ce fait, ma mission sera donc de créer un plan de raccordement</w:t>
      </w:r>
      <w:r w:rsidR="00CB08B6" w:rsidRPr="004B006A">
        <w:rPr>
          <w:rFonts w:cstheme="minorHAnsi"/>
          <w:color w:val="0D0D0D"/>
        </w:rPr>
        <w:t xml:space="preserve"> qui favorise les bâtiments qui sont les plus simples à raccorder</w:t>
      </w:r>
      <w:r w:rsidR="00564DDF" w:rsidRPr="004B006A">
        <w:rPr>
          <w:rFonts w:cstheme="minorHAnsi"/>
          <w:color w:val="0D0D0D"/>
        </w:rPr>
        <w:t>, ce qui permet</w:t>
      </w:r>
      <w:r w:rsidR="00E40681" w:rsidRPr="004B006A">
        <w:rPr>
          <w:rFonts w:cstheme="minorHAnsi"/>
          <w:color w:val="0D0D0D"/>
        </w:rPr>
        <w:t xml:space="preserve"> à la fois de minimiser le</w:t>
      </w:r>
      <w:r w:rsidR="002953E1" w:rsidRPr="004B006A">
        <w:rPr>
          <w:rFonts w:cstheme="minorHAnsi"/>
          <w:color w:val="0D0D0D"/>
        </w:rPr>
        <w:t>s</w:t>
      </w:r>
      <w:r w:rsidR="00E40681" w:rsidRPr="004B006A">
        <w:rPr>
          <w:rFonts w:cstheme="minorHAnsi"/>
          <w:color w:val="0D0D0D"/>
        </w:rPr>
        <w:t xml:space="preserve"> c</w:t>
      </w:r>
      <w:r w:rsidR="0098551F" w:rsidRPr="004B006A">
        <w:rPr>
          <w:rFonts w:cstheme="minorHAnsi"/>
          <w:color w:val="0D0D0D"/>
        </w:rPr>
        <w:t>oût</w:t>
      </w:r>
      <w:r w:rsidR="002953E1" w:rsidRPr="004B006A">
        <w:rPr>
          <w:rFonts w:cstheme="minorHAnsi"/>
          <w:color w:val="0D0D0D"/>
        </w:rPr>
        <w:t>s</w:t>
      </w:r>
      <w:r w:rsidR="0098551F" w:rsidRPr="004B006A">
        <w:rPr>
          <w:rFonts w:cstheme="minorHAnsi"/>
          <w:color w:val="0D0D0D"/>
        </w:rPr>
        <w:t xml:space="preserve"> de l’intervention et maximiser le nombre de </w:t>
      </w:r>
      <w:r w:rsidR="00D66F63" w:rsidRPr="004B006A">
        <w:rPr>
          <w:rFonts w:cstheme="minorHAnsi"/>
          <w:color w:val="0D0D0D"/>
        </w:rPr>
        <w:t>prises raccordées.</w:t>
      </w:r>
    </w:p>
    <w:p w14:paraId="7200B554" w14:textId="1F3482A8" w:rsidR="00AF048C" w:rsidRPr="004B006A" w:rsidRDefault="004348F7">
      <w:pPr>
        <w:rPr>
          <w:rFonts w:cstheme="minorHAnsi"/>
        </w:rPr>
      </w:pPr>
      <w:r w:rsidRPr="004B006A">
        <w:rPr>
          <w:rFonts w:cstheme="minorHAnsi"/>
        </w:rPr>
        <w:t>Dans un pr</w:t>
      </w:r>
      <w:r w:rsidR="00185AFE" w:rsidRPr="004B006A">
        <w:rPr>
          <w:rFonts w:cstheme="minorHAnsi"/>
        </w:rPr>
        <w:t>e</w:t>
      </w:r>
      <w:r w:rsidRPr="004B006A">
        <w:rPr>
          <w:rFonts w:cstheme="minorHAnsi"/>
        </w:rPr>
        <w:t>mier temps</w:t>
      </w:r>
      <w:r w:rsidR="001A2DFB" w:rsidRPr="004B006A">
        <w:rPr>
          <w:rFonts w:cstheme="minorHAnsi"/>
        </w:rPr>
        <w:t xml:space="preserve">, on </w:t>
      </w:r>
      <w:r w:rsidR="0029564F" w:rsidRPr="004B006A">
        <w:rPr>
          <w:rFonts w:cstheme="minorHAnsi"/>
        </w:rPr>
        <w:t xml:space="preserve">va </w:t>
      </w:r>
      <w:r w:rsidR="00352702" w:rsidRPr="004B006A">
        <w:rPr>
          <w:rFonts w:cstheme="minorHAnsi"/>
        </w:rPr>
        <w:t>é</w:t>
      </w:r>
      <w:r w:rsidR="0029564F" w:rsidRPr="004B006A">
        <w:rPr>
          <w:rFonts w:cstheme="minorHAnsi"/>
        </w:rPr>
        <w:t xml:space="preserve">tudier </w:t>
      </w:r>
      <w:r w:rsidR="00C750A8" w:rsidRPr="004B006A">
        <w:rPr>
          <w:rFonts w:cstheme="minorHAnsi"/>
        </w:rPr>
        <w:t xml:space="preserve">les </w:t>
      </w:r>
      <w:r w:rsidR="00352702" w:rsidRPr="004B006A">
        <w:rPr>
          <w:rFonts w:cstheme="minorHAnsi"/>
        </w:rPr>
        <w:t>différentes</w:t>
      </w:r>
      <w:r w:rsidR="00C750A8" w:rsidRPr="004B006A">
        <w:rPr>
          <w:rFonts w:cstheme="minorHAnsi"/>
        </w:rPr>
        <w:t xml:space="preserve"> </w:t>
      </w:r>
      <w:r w:rsidR="00352702" w:rsidRPr="004B006A">
        <w:rPr>
          <w:rFonts w:cstheme="minorHAnsi"/>
        </w:rPr>
        <w:t>métriques</w:t>
      </w:r>
      <w:r w:rsidR="00DE34FC" w:rsidRPr="004B006A">
        <w:rPr>
          <w:rFonts w:cstheme="minorHAnsi"/>
        </w:rPr>
        <w:t xml:space="preserve"> possibles </w:t>
      </w:r>
      <w:r w:rsidR="00A60874" w:rsidRPr="004B006A">
        <w:rPr>
          <w:rFonts w:cstheme="minorHAnsi"/>
        </w:rPr>
        <w:t>(radd, add, lt, …)</w:t>
      </w:r>
      <w:r w:rsidR="0034044B" w:rsidRPr="004B006A">
        <w:rPr>
          <w:rFonts w:cstheme="minorHAnsi"/>
        </w:rPr>
        <w:t xml:space="preserve">, puis on abordera le plan de raccordement des </w:t>
      </w:r>
      <w:r w:rsidR="00AF6970" w:rsidRPr="004B006A">
        <w:rPr>
          <w:rFonts w:cstheme="minorHAnsi"/>
        </w:rPr>
        <w:t>bâtiments avec l’</w:t>
      </w:r>
      <w:r w:rsidR="00352702" w:rsidRPr="004B006A">
        <w:rPr>
          <w:rFonts w:cstheme="minorHAnsi"/>
        </w:rPr>
        <w:t>ordre</w:t>
      </w:r>
      <w:r w:rsidR="00AF6970" w:rsidRPr="004B006A">
        <w:rPr>
          <w:rFonts w:cstheme="minorHAnsi"/>
        </w:rPr>
        <w:t xml:space="preserve"> de priorité</w:t>
      </w:r>
      <w:r w:rsidR="004B006A" w:rsidRPr="004B006A">
        <w:rPr>
          <w:rFonts w:cstheme="minorHAnsi"/>
        </w:rPr>
        <w:t>.</w:t>
      </w:r>
    </w:p>
    <w:p w14:paraId="49298B02" w14:textId="77777777" w:rsidR="00185AFE" w:rsidRDefault="00185AFE"/>
    <w:p w14:paraId="79A3C329" w14:textId="22E65159" w:rsidR="00D570E4" w:rsidRDefault="009421FF" w:rsidP="009421FF">
      <w:pPr>
        <w:jc w:val="center"/>
        <w:rPr>
          <w:b/>
          <w:bCs/>
          <w:sz w:val="40"/>
          <w:szCs w:val="40"/>
        </w:rPr>
      </w:pPr>
      <w:r w:rsidRPr="009421FF">
        <w:rPr>
          <w:b/>
          <w:bCs/>
          <w:sz w:val="40"/>
          <w:szCs w:val="40"/>
        </w:rPr>
        <w:t>Analyse de données</w:t>
      </w:r>
    </w:p>
    <w:p w14:paraId="722A37E3" w14:textId="00B4F387" w:rsidR="00DE2680" w:rsidRPr="00E4333A" w:rsidRDefault="008514B1" w:rsidP="00DE2680">
      <w:r w:rsidRPr="00E4333A">
        <w:t>Dans cette partie, nous examiner le fichier csv</w:t>
      </w:r>
      <w:r w:rsidR="007D1F8A" w:rsidRPr="00E4333A">
        <w:t xml:space="preserve"> afin de comprendre les données et effectuer </w:t>
      </w:r>
      <w:r w:rsidR="00FC25D4" w:rsidRPr="00E4333A">
        <w:t>éventuellement des traitements.</w:t>
      </w:r>
    </w:p>
    <w:p w14:paraId="54920C97" w14:textId="5D83243F" w:rsidR="00C53AEE" w:rsidRPr="00E4333A" w:rsidRDefault="00C53AEE" w:rsidP="00DE2680">
      <w:r w:rsidRPr="00E4333A">
        <w:t>Ce graphique</w:t>
      </w:r>
      <w:r w:rsidR="007A043D" w:rsidRPr="00E4333A">
        <w:t xml:space="preserve"> donne la structure des données.</w:t>
      </w:r>
      <w:r w:rsidR="00716D97" w:rsidRPr="00E4333A">
        <w:t xml:space="preserve"> Notre </w:t>
      </w:r>
      <w:r w:rsidR="005F7308" w:rsidRPr="00E4333A">
        <w:t>jeu de donnée contient 6107 individus (b</w:t>
      </w:r>
      <w:r w:rsidR="0007335F" w:rsidRPr="00E4333A">
        <w:t>â</w:t>
      </w:r>
      <w:r w:rsidR="005F7308" w:rsidRPr="00E4333A">
        <w:t>timents)</w:t>
      </w:r>
      <w:r w:rsidR="00341022" w:rsidRPr="00E4333A">
        <w:t>. En effet, pour chaque b</w:t>
      </w:r>
      <w:r w:rsidR="0007335F" w:rsidRPr="00E4333A">
        <w:t>â</w:t>
      </w:r>
      <w:r w:rsidR="00341022" w:rsidRPr="00E4333A">
        <w:t xml:space="preserve">timent, on a </w:t>
      </w:r>
      <w:r w:rsidR="005D6700" w:rsidRPr="00E4333A">
        <w:t xml:space="preserve">son identifiant, nombre de maisons, </w:t>
      </w:r>
      <w:r w:rsidR="00A64F6C" w:rsidRPr="00E4333A">
        <w:t>identifiant de l’infrastructure, le type d’infrastructure (</w:t>
      </w:r>
      <w:r w:rsidR="00AA316F" w:rsidRPr="00E4333A">
        <w:t>intacte ou à remplacer) ainsi que sa lon</w:t>
      </w:r>
      <w:r w:rsidR="0007335F" w:rsidRPr="00E4333A">
        <w:t>gueur.</w:t>
      </w:r>
    </w:p>
    <w:p w14:paraId="783E8EEC" w14:textId="6F661C24" w:rsidR="00865588" w:rsidRDefault="00C53AEE" w:rsidP="00DE2680">
      <w:pPr>
        <w:rPr>
          <w:sz w:val="24"/>
          <w:szCs w:val="24"/>
        </w:rPr>
      </w:pPr>
      <w:r w:rsidRPr="00C53AEE">
        <w:rPr>
          <w:sz w:val="24"/>
          <w:szCs w:val="24"/>
        </w:rPr>
        <w:drawing>
          <wp:inline distT="0" distB="0" distL="0" distR="0" wp14:anchorId="3B52763B" wp14:editId="13BBB5C2">
            <wp:extent cx="3824287" cy="3142643"/>
            <wp:effectExtent l="0" t="0" r="5080" b="635"/>
            <wp:docPr id="1239206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6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17" cy="31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0B56" w14:textId="632286C9" w:rsidR="00FC25D4" w:rsidRPr="00E4333A" w:rsidRDefault="00D76FFE" w:rsidP="00DE2680">
      <w:r w:rsidRPr="00E4333A">
        <w:t>Ce gra</w:t>
      </w:r>
      <w:r w:rsidR="00586063" w:rsidRPr="00E4333A">
        <w:t xml:space="preserve">phique ci-dessous </w:t>
      </w:r>
      <w:r w:rsidR="00C9374F" w:rsidRPr="00E4333A">
        <w:t>présente</w:t>
      </w:r>
      <w:r w:rsidR="00586063" w:rsidRPr="00E4333A">
        <w:t xml:space="preserve"> les données dupliquées de notre jeu de donn</w:t>
      </w:r>
      <w:r w:rsidR="00C9374F" w:rsidRPr="00E4333A">
        <w:t xml:space="preserve">é. Par consequent, une première analyse consiste à supprimer les doublons. En effet, on voit </w:t>
      </w:r>
      <w:r w:rsidR="002D06D1" w:rsidRPr="00E4333A">
        <w:t>qu’il y a 521 doublons.</w:t>
      </w:r>
    </w:p>
    <w:p w14:paraId="7B826836" w14:textId="3FD3D206" w:rsidR="001C1470" w:rsidRDefault="009421FF">
      <w:r w:rsidRPr="009421FF">
        <w:lastRenderedPageBreak/>
        <w:drawing>
          <wp:inline distT="0" distB="0" distL="0" distR="0" wp14:anchorId="3C2D061F" wp14:editId="71B14481">
            <wp:extent cx="4038600" cy="3260522"/>
            <wp:effectExtent l="0" t="0" r="0" b="0"/>
            <wp:docPr id="637577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255" cy="32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2C6" w14:textId="77777777" w:rsidR="004B080E" w:rsidRDefault="004B080E" w:rsidP="00B52DF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683AFB" w14:textId="2676988E" w:rsidR="00B52DFE" w:rsidRDefault="00B52DFE" w:rsidP="00B52DF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Dans la suite du projet, </w:t>
      </w:r>
      <w:r w:rsidR="00752D9E">
        <w:rPr>
          <w:rFonts w:ascii="Arial" w:hAnsi="Arial" w:cs="Arial"/>
          <w:color w:val="000000"/>
          <w:sz w:val="22"/>
          <w:szCs w:val="22"/>
        </w:rPr>
        <w:t xml:space="preserve">nous avons supprimé les doublons et </w:t>
      </w:r>
      <w:r w:rsidR="00CE0CB3">
        <w:rPr>
          <w:rFonts w:ascii="Arial" w:hAnsi="Arial" w:cs="Arial"/>
          <w:color w:val="000000"/>
          <w:sz w:val="22"/>
          <w:szCs w:val="22"/>
        </w:rPr>
        <w:t xml:space="preserve">gardant que les infrastructures qui ont été </w:t>
      </w:r>
      <w:r w:rsidR="00A073C1">
        <w:rPr>
          <w:rFonts w:ascii="Arial" w:hAnsi="Arial" w:cs="Arial"/>
          <w:color w:val="000000"/>
          <w:sz w:val="22"/>
          <w:szCs w:val="22"/>
        </w:rPr>
        <w:t>endommagées</w:t>
      </w:r>
      <w:r w:rsidR="00CE0CB3">
        <w:rPr>
          <w:rFonts w:ascii="Arial" w:hAnsi="Arial" w:cs="Arial"/>
          <w:color w:val="000000"/>
          <w:sz w:val="22"/>
          <w:szCs w:val="22"/>
        </w:rPr>
        <w:t xml:space="preserve"> par les </w:t>
      </w:r>
      <w:r w:rsidR="00A073C1">
        <w:rPr>
          <w:rFonts w:ascii="Arial" w:hAnsi="Arial" w:cs="Arial"/>
          <w:color w:val="000000"/>
          <w:sz w:val="22"/>
          <w:szCs w:val="22"/>
        </w:rPr>
        <w:t>intempéries.</w:t>
      </w:r>
    </w:p>
    <w:p w14:paraId="77EE6355" w14:textId="77777777" w:rsidR="00E05F3B" w:rsidRPr="00E05F3B" w:rsidRDefault="00E05F3B" w:rsidP="003A3CE5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08E39A0" w14:textId="42BF0DAF" w:rsidR="005D6074" w:rsidRDefault="003A3CE5" w:rsidP="004D129A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Choix de la métrique</w:t>
      </w:r>
    </w:p>
    <w:p w14:paraId="0097FCCD" w14:textId="77777777" w:rsidR="00E2552E" w:rsidRPr="00E4333A" w:rsidRDefault="00715169" w:rsidP="00646B5E">
      <w:pPr>
        <w:pStyle w:val="NormalWeb"/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15169">
        <w:rPr>
          <w:rFonts w:ascii="Arial" w:hAnsi="Arial" w:cs="Arial" w:hint="cs"/>
          <w:color w:val="000000"/>
          <w:sz w:val="22"/>
          <w:szCs w:val="22"/>
        </w:rPr>
        <w:t>Difficulté(infra) = longueur / nombre de maison qu’elle permet de raccorder)</w:t>
      </w:r>
      <w:r w:rsidR="00646B5E" w:rsidRPr="00E4333A">
        <w:rPr>
          <w:rFonts w:ascii="Arial" w:hAnsi="Arial" w:cs="Arial"/>
          <w:color w:val="000000"/>
          <w:sz w:val="22"/>
          <w:szCs w:val="22"/>
        </w:rPr>
        <w:t xml:space="preserve"> : On cherchera à calculer la </w:t>
      </w:r>
      <w:r w:rsidR="00EE764C" w:rsidRPr="00E4333A">
        <w:rPr>
          <w:rFonts w:ascii="Arial" w:hAnsi="Arial" w:cs="Arial"/>
          <w:color w:val="000000"/>
          <w:sz w:val="22"/>
          <w:szCs w:val="22"/>
        </w:rPr>
        <w:t xml:space="preserve">difficulté de </w:t>
      </w:r>
      <w:r w:rsidR="00BC597A" w:rsidRPr="00E4333A">
        <w:rPr>
          <w:rFonts w:ascii="Arial" w:hAnsi="Arial" w:cs="Arial"/>
          <w:color w:val="000000"/>
          <w:sz w:val="22"/>
          <w:szCs w:val="22"/>
        </w:rPr>
        <w:t>l’infrastructure. Puisqu’on</w:t>
      </w:r>
      <w:r w:rsidR="00EE764C" w:rsidRPr="00E4333A">
        <w:rPr>
          <w:rFonts w:ascii="Arial" w:hAnsi="Arial" w:cs="Arial"/>
          <w:color w:val="000000"/>
          <w:sz w:val="22"/>
          <w:szCs w:val="22"/>
        </w:rPr>
        <w:t xml:space="preserve"> cherche à </w:t>
      </w:r>
      <w:r w:rsidR="00BC597A" w:rsidRPr="00E4333A">
        <w:rPr>
          <w:rFonts w:ascii="Arial" w:hAnsi="Arial" w:cs="Arial"/>
          <w:color w:val="000000"/>
          <w:sz w:val="22"/>
          <w:szCs w:val="22"/>
        </w:rPr>
        <w:t>raccorder</w:t>
      </w:r>
      <w:r w:rsidR="00EE764C" w:rsidRPr="00E4333A">
        <w:rPr>
          <w:rFonts w:ascii="Arial" w:hAnsi="Arial" w:cs="Arial"/>
          <w:color w:val="000000"/>
          <w:sz w:val="22"/>
          <w:szCs w:val="22"/>
        </w:rPr>
        <w:t xml:space="preserve"> les foyers qui ont été endo</w:t>
      </w:r>
      <w:r w:rsidR="00051F7C" w:rsidRPr="00E4333A">
        <w:rPr>
          <w:rFonts w:ascii="Arial" w:hAnsi="Arial" w:cs="Arial"/>
          <w:color w:val="000000"/>
          <w:sz w:val="22"/>
          <w:szCs w:val="22"/>
        </w:rPr>
        <w:t>mmagées, on prendra que les infra</w:t>
      </w:r>
      <w:r w:rsidR="00BC597A" w:rsidRPr="00E4333A">
        <w:rPr>
          <w:rFonts w:ascii="Arial" w:hAnsi="Arial" w:cs="Arial"/>
          <w:color w:val="000000"/>
          <w:sz w:val="22"/>
          <w:szCs w:val="22"/>
        </w:rPr>
        <w:t xml:space="preserve">structures intactes. </w:t>
      </w:r>
      <w:r w:rsidR="00E2552E" w:rsidRPr="00E4333A">
        <w:rPr>
          <w:rFonts w:ascii="Arial" w:hAnsi="Arial" w:cs="Arial"/>
          <w:color w:val="000000"/>
          <w:sz w:val="22"/>
          <w:szCs w:val="22"/>
        </w:rPr>
        <w:t xml:space="preserve">Par consequent, on aura comme cheminement : </w:t>
      </w:r>
    </w:p>
    <w:p w14:paraId="5642D2E4" w14:textId="34356CB4" w:rsidR="00646B5E" w:rsidRPr="00E4333A" w:rsidRDefault="00BC597A" w:rsidP="00E2552E">
      <w:pPr>
        <w:pStyle w:val="NormalWeb"/>
        <w:numPr>
          <w:ilvl w:val="0"/>
          <w:numId w:val="3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333A">
        <w:rPr>
          <w:rFonts w:ascii="Arial" w:hAnsi="Arial" w:cs="Arial"/>
          <w:color w:val="000000"/>
          <w:sz w:val="22"/>
          <w:szCs w:val="22"/>
        </w:rPr>
        <w:t>Si</w:t>
      </w:r>
      <w:r w:rsidR="00646B5E" w:rsidRPr="00E4333A">
        <w:rPr>
          <w:rFonts w:ascii="Arial" w:hAnsi="Arial" w:cs="Arial"/>
          <w:color w:val="000000"/>
          <w:sz w:val="22"/>
          <w:szCs w:val="22"/>
        </w:rPr>
        <w:t xml:space="preserve"> le type d'infrastructure est "infra_intact", la difficulté est définie à 0.</w:t>
      </w:r>
    </w:p>
    <w:p w14:paraId="08289F84" w14:textId="49B2A0CC" w:rsidR="005D6074" w:rsidRPr="00E4333A" w:rsidRDefault="00646B5E" w:rsidP="00E2552E">
      <w:pPr>
        <w:pStyle w:val="NormalWeb"/>
        <w:numPr>
          <w:ilvl w:val="0"/>
          <w:numId w:val="3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333A">
        <w:rPr>
          <w:rFonts w:ascii="Arial" w:hAnsi="Arial" w:cs="Arial"/>
          <w:color w:val="000000"/>
          <w:sz w:val="22"/>
          <w:szCs w:val="22"/>
        </w:rPr>
        <w:t>Sinon, la difficulté est calculée en fonction de la longueur de l'infrastructure divisée par le nombre de maisons associées</w:t>
      </w:r>
    </w:p>
    <w:p w14:paraId="65B9BB1C" w14:textId="7D28FFB6" w:rsidR="004B080E" w:rsidRDefault="00715169" w:rsidP="009D67EB">
      <w:pPr>
        <w:pStyle w:val="NormalWeb"/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15169">
        <w:rPr>
          <w:rFonts w:ascii="Arial" w:hAnsi="Arial" w:cs="Arial" w:hint="cs"/>
          <w:color w:val="000000"/>
          <w:sz w:val="22"/>
          <w:szCs w:val="22"/>
        </w:rPr>
        <w:t>Difficulté(</w:t>
      </w:r>
      <w:r w:rsidRPr="00E4333A">
        <w:rPr>
          <w:rFonts w:ascii="Arial" w:hAnsi="Arial" w:cs="Arial"/>
          <w:color w:val="000000"/>
          <w:sz w:val="22"/>
          <w:szCs w:val="22"/>
        </w:rPr>
        <w:t>bâtiment</w:t>
      </w:r>
      <w:r w:rsidRPr="00715169">
        <w:rPr>
          <w:rFonts w:ascii="Arial" w:hAnsi="Arial" w:cs="Arial" w:hint="cs"/>
          <w:color w:val="000000"/>
          <w:sz w:val="22"/>
          <w:szCs w:val="22"/>
        </w:rPr>
        <w:t xml:space="preserve">) = </w:t>
      </w:r>
      <w:r w:rsidR="00E2552E" w:rsidRPr="00E4333A">
        <w:rPr>
          <w:rFonts w:ascii="Arial" w:hAnsi="Arial" w:cs="Arial"/>
          <w:color w:val="000000"/>
          <w:sz w:val="22"/>
          <w:szCs w:val="22"/>
        </w:rPr>
        <w:t>somme (</w:t>
      </w:r>
      <w:r w:rsidRPr="00715169">
        <w:rPr>
          <w:rFonts w:ascii="Arial" w:hAnsi="Arial" w:cs="Arial" w:hint="cs"/>
          <w:color w:val="000000"/>
          <w:sz w:val="22"/>
          <w:szCs w:val="22"/>
        </w:rPr>
        <w:t xml:space="preserve">difficultés des infras qui permettent de le </w:t>
      </w:r>
      <w:r w:rsidR="0067031C" w:rsidRPr="00715169">
        <w:rPr>
          <w:rFonts w:ascii="Arial" w:hAnsi="Arial" w:cs="Arial"/>
          <w:color w:val="000000"/>
          <w:sz w:val="22"/>
          <w:szCs w:val="22"/>
        </w:rPr>
        <w:t>raccorder)</w:t>
      </w:r>
      <w:r w:rsidR="0067031C" w:rsidRPr="00E4333A">
        <w:rPr>
          <w:rFonts w:ascii="Arial" w:hAnsi="Arial" w:cs="Arial"/>
          <w:color w:val="000000"/>
          <w:sz w:val="22"/>
          <w:szCs w:val="22"/>
        </w:rPr>
        <w:t xml:space="preserve"> : Le</w:t>
      </w:r>
      <w:r w:rsidR="008F3770" w:rsidRPr="00E4333A">
        <w:rPr>
          <w:sz w:val="22"/>
          <w:szCs w:val="22"/>
        </w:rPr>
        <w:t xml:space="preserve"> </w:t>
      </w:r>
      <w:r w:rsidR="008F3770" w:rsidRPr="00E4333A">
        <w:rPr>
          <w:rFonts w:ascii="Arial" w:hAnsi="Arial" w:cs="Arial"/>
          <w:color w:val="000000"/>
          <w:sz w:val="22"/>
          <w:szCs w:val="22"/>
        </w:rPr>
        <w:t>calcule la difficulté d</w:t>
      </w:r>
      <w:r w:rsidR="007E10B4" w:rsidRPr="00E4333A">
        <w:rPr>
          <w:rFonts w:ascii="Arial" w:hAnsi="Arial" w:cs="Arial"/>
          <w:color w:val="000000"/>
          <w:sz w:val="22"/>
          <w:szCs w:val="22"/>
        </w:rPr>
        <w:t xml:space="preserve">’un </w:t>
      </w:r>
      <w:r w:rsidR="008F3770" w:rsidRPr="00E4333A">
        <w:rPr>
          <w:rFonts w:ascii="Arial" w:hAnsi="Arial" w:cs="Arial"/>
          <w:color w:val="000000"/>
          <w:sz w:val="22"/>
          <w:szCs w:val="22"/>
        </w:rPr>
        <w:t>u bâtiment</w:t>
      </w:r>
      <w:r w:rsidR="007E10B4" w:rsidRPr="00E4333A">
        <w:rPr>
          <w:rFonts w:ascii="Arial" w:hAnsi="Arial" w:cs="Arial"/>
          <w:color w:val="000000"/>
          <w:sz w:val="22"/>
          <w:szCs w:val="22"/>
        </w:rPr>
        <w:t xml:space="preserve"> sera la</w:t>
      </w:r>
      <w:r w:rsidR="008F3770" w:rsidRPr="00E4333A">
        <w:rPr>
          <w:rFonts w:ascii="Arial" w:hAnsi="Arial" w:cs="Arial"/>
          <w:color w:val="000000"/>
          <w:sz w:val="22"/>
          <w:szCs w:val="22"/>
        </w:rPr>
        <w:t xml:space="preserve"> somme les difficultés de toutes les infrastructures contenues dans la liste list_infras.</w:t>
      </w:r>
    </w:p>
    <w:p w14:paraId="066494B1" w14:textId="79A045E9" w:rsidR="004B080E" w:rsidRDefault="00AD526F" w:rsidP="00AD526F">
      <w:pPr>
        <w:pStyle w:val="NormalWeb"/>
        <w:spacing w:before="0" w:beforeAutospacing="0" w:after="240" w:afterAutospacing="0"/>
        <w:jc w:val="center"/>
        <w:textAlignment w:val="baseline"/>
        <w:rPr>
          <w:rFonts w:asciiTheme="minorHAnsi" w:hAnsiTheme="minorHAnsi" w:cstheme="minorHAnsi"/>
          <w:b/>
          <w:bCs/>
          <w:color w:val="0D0D0D"/>
          <w:sz w:val="40"/>
          <w:szCs w:val="40"/>
        </w:rPr>
      </w:pPr>
      <w:r w:rsidRPr="00AD526F">
        <w:rPr>
          <w:rFonts w:asciiTheme="minorHAnsi" w:hAnsiTheme="minorHAnsi" w:cstheme="minorHAnsi"/>
          <w:b/>
          <w:bCs/>
          <w:color w:val="0D0D0D"/>
          <w:sz w:val="40"/>
          <w:szCs w:val="40"/>
        </w:rPr>
        <w:t>P</w:t>
      </w:r>
      <w:r w:rsidRPr="00AD526F">
        <w:rPr>
          <w:rFonts w:asciiTheme="minorHAnsi" w:hAnsiTheme="minorHAnsi" w:cstheme="minorHAnsi"/>
          <w:b/>
          <w:bCs/>
          <w:color w:val="0D0D0D"/>
          <w:sz w:val="40"/>
          <w:szCs w:val="40"/>
        </w:rPr>
        <w:t>lan de raccordement</w:t>
      </w:r>
    </w:p>
    <w:p w14:paraId="092A94F0" w14:textId="2FE8F332" w:rsidR="004B080E" w:rsidRPr="009D67EB" w:rsidRDefault="000B0E66" w:rsidP="00496BA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Le plan de </w:t>
      </w:r>
      <w:r w:rsidR="0051277F" w:rsidRPr="009D67EB">
        <w:rPr>
          <w:rFonts w:asciiTheme="minorHAnsi" w:hAnsiTheme="minorHAnsi" w:cstheme="minorHAnsi"/>
          <w:color w:val="0D0D0D"/>
          <w:sz w:val="22"/>
          <w:szCs w:val="22"/>
        </w:rPr>
        <w:t>raccordement</w:t>
      </w:r>
      <w:r w:rsidR="00AD6F7A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51277F" w:rsidRPr="009D67EB">
        <w:rPr>
          <w:rFonts w:asciiTheme="minorHAnsi" w:hAnsiTheme="minorHAnsi" w:cstheme="minorHAnsi"/>
          <w:color w:val="0D0D0D"/>
          <w:sz w:val="22"/>
          <w:szCs w:val="22"/>
        </w:rPr>
        <w:t>établit</w:t>
      </w:r>
      <w:r w:rsidR="00995107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selon la m</w:t>
      </w:r>
      <w:r w:rsidR="0051277F" w:rsidRPr="009D67EB">
        <w:rPr>
          <w:rFonts w:asciiTheme="minorHAnsi" w:hAnsiTheme="minorHAnsi" w:cstheme="minorHAnsi"/>
          <w:color w:val="0D0D0D"/>
          <w:sz w:val="22"/>
          <w:szCs w:val="22"/>
        </w:rPr>
        <w:t>é</w:t>
      </w:r>
      <w:r w:rsidR="00995107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trique permet de </w:t>
      </w:r>
      <w:r w:rsidR="00A91C72" w:rsidRPr="009D67EB">
        <w:rPr>
          <w:rFonts w:asciiTheme="minorHAnsi" w:hAnsiTheme="minorHAnsi" w:cstheme="minorHAnsi"/>
          <w:color w:val="0D0D0D"/>
          <w:sz w:val="22"/>
          <w:szCs w:val="22"/>
        </w:rPr>
        <w:t>ra</w:t>
      </w:r>
      <w:r w:rsidR="00EB4419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ccorder les bâtiments les plus simple selon le niveau de </w:t>
      </w:r>
      <w:r w:rsidR="0051277F" w:rsidRPr="009D67EB">
        <w:rPr>
          <w:rFonts w:asciiTheme="minorHAnsi" w:hAnsiTheme="minorHAnsi" w:cstheme="minorHAnsi"/>
          <w:color w:val="0D0D0D"/>
          <w:sz w:val="22"/>
          <w:szCs w:val="22"/>
        </w:rPr>
        <w:t>difficulté</w:t>
      </w:r>
      <w:r w:rsidR="00EB4419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de l’infras</w:t>
      </w:r>
      <w:r w:rsidR="0051277F" w:rsidRPr="009D67EB">
        <w:rPr>
          <w:rFonts w:asciiTheme="minorHAnsi" w:hAnsiTheme="minorHAnsi" w:cstheme="minorHAnsi"/>
          <w:color w:val="0D0D0D"/>
          <w:sz w:val="22"/>
          <w:szCs w:val="22"/>
        </w:rPr>
        <w:t>tructure.</w:t>
      </w:r>
      <w:r w:rsidR="005244C4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En effet,</w:t>
      </w:r>
      <w:r w:rsidR="00185AD8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une infrastructure </w:t>
      </w:r>
      <w:r w:rsidR="003F5104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permettant de </w:t>
      </w:r>
      <w:r w:rsidR="003C5D76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raccorder plusieurs </w:t>
      </w:r>
      <w:r w:rsidR="007A33B6" w:rsidRPr="009D67EB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3C5D76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est plus </w:t>
      </w:r>
      <w:r w:rsidR="00CD38C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envisageable à prioriser au </w:t>
      </w:r>
      <w:r w:rsidR="007A33B6" w:rsidRPr="009D67EB">
        <w:rPr>
          <w:rFonts w:asciiTheme="minorHAnsi" w:hAnsiTheme="minorHAnsi" w:cstheme="minorHAnsi"/>
          <w:color w:val="0D0D0D"/>
          <w:sz w:val="22"/>
          <w:szCs w:val="22"/>
        </w:rPr>
        <w:t>détriment</w:t>
      </w:r>
      <w:r w:rsidR="00CD38C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d’une</w:t>
      </w:r>
      <w:r w:rsidR="004C407E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infrastructure </w:t>
      </w:r>
      <w:r w:rsidR="007A33B6" w:rsidRPr="009D67EB">
        <w:rPr>
          <w:rFonts w:asciiTheme="minorHAnsi" w:hAnsiTheme="minorHAnsi" w:cstheme="minorHAnsi"/>
          <w:color w:val="0D0D0D"/>
          <w:sz w:val="22"/>
          <w:szCs w:val="22"/>
        </w:rPr>
        <w:t>qui permet de raccorder une ou deux bâtiments.</w:t>
      </w:r>
      <w:r w:rsidR="00496BA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</w:p>
    <w:p w14:paraId="597341B4" w14:textId="0F6D01D0" w:rsidR="00496BAF" w:rsidRPr="009D67EB" w:rsidRDefault="00F939AB" w:rsidP="00496BA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D67EB">
        <w:rPr>
          <w:rFonts w:asciiTheme="minorHAnsi" w:hAnsiTheme="minorHAnsi" w:cstheme="minorHAnsi"/>
          <w:color w:val="0D0D0D"/>
          <w:sz w:val="22"/>
          <w:szCs w:val="22"/>
        </w:rPr>
        <w:t>Les deux graphiques ci-dessous</w:t>
      </w:r>
      <w:r w:rsidR="00E2543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9D67EB" w:rsidRPr="009D67EB">
        <w:rPr>
          <w:rFonts w:asciiTheme="minorHAnsi" w:hAnsiTheme="minorHAnsi" w:cstheme="minorHAnsi"/>
          <w:color w:val="0D0D0D"/>
          <w:sz w:val="22"/>
          <w:szCs w:val="22"/>
        </w:rPr>
        <w:t>présentent</w:t>
      </w:r>
      <w:r w:rsidR="00E2543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les </w:t>
      </w:r>
      <w:r w:rsidR="009D67EB" w:rsidRPr="009D67EB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E2543F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à </w:t>
      </w:r>
      <w:r w:rsidR="00763275" w:rsidRPr="009D67EB">
        <w:rPr>
          <w:rFonts w:asciiTheme="minorHAnsi" w:hAnsiTheme="minorHAnsi" w:cstheme="minorHAnsi"/>
          <w:color w:val="0D0D0D"/>
          <w:sz w:val="22"/>
          <w:szCs w:val="22"/>
        </w:rPr>
        <w:t>prioriser en fonction de leur diff</w:t>
      </w:r>
      <w:r w:rsidR="00EA6C66" w:rsidRPr="009D67EB">
        <w:rPr>
          <w:rFonts w:asciiTheme="minorHAnsi" w:hAnsiTheme="minorHAnsi" w:cstheme="minorHAnsi"/>
          <w:color w:val="0D0D0D"/>
          <w:sz w:val="22"/>
          <w:szCs w:val="22"/>
        </w:rPr>
        <w:t>iculté</w:t>
      </w:r>
      <w:r w:rsidR="008B5C8A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(la somme des difficultés de toutes</w:t>
      </w:r>
      <w:r w:rsidR="006C1AE0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les </w:t>
      </w:r>
      <w:r w:rsidR="009D67EB" w:rsidRPr="009D67EB">
        <w:rPr>
          <w:rFonts w:asciiTheme="minorHAnsi" w:hAnsiTheme="minorHAnsi" w:cstheme="minorHAnsi"/>
          <w:color w:val="0D0D0D"/>
          <w:sz w:val="22"/>
          <w:szCs w:val="22"/>
        </w:rPr>
        <w:t>infrastructures</w:t>
      </w:r>
      <w:r w:rsidR="006C1AE0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associées à chaque </w:t>
      </w:r>
      <w:r w:rsidR="009D67EB" w:rsidRPr="009D67EB">
        <w:rPr>
          <w:rFonts w:asciiTheme="minorHAnsi" w:hAnsiTheme="minorHAnsi" w:cstheme="minorHAnsi"/>
          <w:color w:val="0D0D0D"/>
          <w:sz w:val="22"/>
          <w:szCs w:val="22"/>
        </w:rPr>
        <w:t>bâtiment</w:t>
      </w:r>
      <w:r w:rsidR="00EA6C66" w:rsidRPr="009D67EB">
        <w:rPr>
          <w:rFonts w:asciiTheme="minorHAnsi" w:hAnsiTheme="minorHAnsi" w:cstheme="minorHAnsi"/>
          <w:color w:val="0D0D0D"/>
          <w:sz w:val="22"/>
          <w:szCs w:val="22"/>
        </w:rPr>
        <w:t>.</w:t>
      </w:r>
      <w:r w:rsidR="0041124A" w:rsidRPr="009D67EB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102767">
        <w:rPr>
          <w:rFonts w:asciiTheme="minorHAnsi" w:hAnsiTheme="minorHAnsi" w:cstheme="minorHAnsi"/>
          <w:color w:val="0D0D0D"/>
          <w:sz w:val="22"/>
          <w:szCs w:val="22"/>
        </w:rPr>
        <w:t xml:space="preserve">On peut donc </w:t>
      </w:r>
      <w:r w:rsidR="001F1DC5">
        <w:rPr>
          <w:rFonts w:asciiTheme="minorHAnsi" w:hAnsiTheme="minorHAnsi" w:cstheme="minorHAnsi"/>
          <w:color w:val="0D0D0D"/>
          <w:sz w:val="22"/>
          <w:szCs w:val="22"/>
        </w:rPr>
        <w:lastRenderedPageBreak/>
        <w:t xml:space="preserve">affirmer que les </w:t>
      </w:r>
      <w:r w:rsidR="0022710E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B22A81">
        <w:rPr>
          <w:rFonts w:asciiTheme="minorHAnsi" w:hAnsiTheme="minorHAnsi" w:cstheme="minorHAnsi"/>
          <w:color w:val="0D0D0D"/>
          <w:sz w:val="22"/>
          <w:szCs w:val="22"/>
        </w:rPr>
        <w:t xml:space="preserve"> E000194</w:t>
      </w:r>
      <w:r w:rsidR="00A13684">
        <w:rPr>
          <w:rFonts w:asciiTheme="minorHAnsi" w:hAnsiTheme="minorHAnsi" w:cstheme="minorHAnsi"/>
          <w:color w:val="0D0D0D"/>
          <w:sz w:val="22"/>
          <w:szCs w:val="22"/>
        </w:rPr>
        <w:t>, E000195, E000196, E000</w:t>
      </w:r>
      <w:r w:rsidR="009C7677">
        <w:rPr>
          <w:rFonts w:asciiTheme="minorHAnsi" w:hAnsiTheme="minorHAnsi" w:cstheme="minorHAnsi"/>
          <w:color w:val="0D0D0D"/>
          <w:sz w:val="22"/>
          <w:szCs w:val="22"/>
        </w:rPr>
        <w:t>225, E000258, E00025</w:t>
      </w:r>
      <w:r w:rsidR="0022710E">
        <w:rPr>
          <w:rFonts w:asciiTheme="minorHAnsi" w:hAnsiTheme="minorHAnsi" w:cstheme="minorHAnsi"/>
          <w:color w:val="0D0D0D"/>
          <w:sz w:val="22"/>
          <w:szCs w:val="22"/>
        </w:rPr>
        <w:t>9 sont ceux</w:t>
      </w:r>
      <w:r w:rsidR="005A03B8">
        <w:rPr>
          <w:rFonts w:asciiTheme="minorHAnsi" w:hAnsiTheme="minorHAnsi" w:cstheme="minorHAnsi"/>
          <w:color w:val="0D0D0D"/>
          <w:sz w:val="22"/>
          <w:szCs w:val="22"/>
        </w:rPr>
        <w:t xml:space="preserve"> les plus faciles à raccorder car </w:t>
      </w:r>
      <w:r w:rsidR="009C4C7C">
        <w:rPr>
          <w:rFonts w:asciiTheme="minorHAnsi" w:hAnsiTheme="minorHAnsi" w:cstheme="minorHAnsi"/>
          <w:color w:val="0D0D0D"/>
          <w:sz w:val="22"/>
          <w:szCs w:val="22"/>
        </w:rPr>
        <w:t xml:space="preserve">leur niveau de difficulté est plus faible soit </w:t>
      </w:r>
      <w:r w:rsidR="00A15E0C">
        <w:rPr>
          <w:rFonts w:asciiTheme="minorHAnsi" w:hAnsiTheme="minorHAnsi" w:cstheme="minorHAnsi"/>
          <w:color w:val="0D0D0D"/>
          <w:sz w:val="22"/>
          <w:szCs w:val="22"/>
        </w:rPr>
        <w:t>1.173396</w:t>
      </w:r>
      <w:r w:rsidR="006341FE">
        <w:rPr>
          <w:rFonts w:asciiTheme="minorHAnsi" w:hAnsiTheme="minorHAnsi" w:cstheme="minorHAnsi"/>
          <w:color w:val="0D0D0D"/>
          <w:sz w:val="22"/>
          <w:szCs w:val="22"/>
        </w:rPr>
        <w:t xml:space="preserve">29… Par ailleurs, </w:t>
      </w:r>
      <w:r w:rsidR="006341FE">
        <w:rPr>
          <w:rFonts w:asciiTheme="minorHAnsi" w:hAnsiTheme="minorHAnsi" w:cstheme="minorHAnsi"/>
          <w:color w:val="0D0D0D"/>
          <w:sz w:val="22"/>
          <w:szCs w:val="22"/>
        </w:rPr>
        <w:t>E000194</w:t>
      </w:r>
      <w:r w:rsidR="00FD5B00">
        <w:rPr>
          <w:rFonts w:asciiTheme="minorHAnsi" w:hAnsiTheme="minorHAnsi" w:cstheme="minorHAnsi"/>
          <w:color w:val="0D0D0D"/>
          <w:sz w:val="22"/>
          <w:szCs w:val="22"/>
        </w:rPr>
        <w:t xml:space="preserve"> et E000003 sont les plus difficiles </w:t>
      </w:r>
      <w:r w:rsidR="00104463">
        <w:rPr>
          <w:rFonts w:asciiTheme="minorHAnsi" w:hAnsiTheme="minorHAnsi" w:cstheme="minorHAnsi"/>
          <w:color w:val="0D0D0D"/>
          <w:sz w:val="22"/>
          <w:szCs w:val="22"/>
        </w:rPr>
        <w:t xml:space="preserve">car leur </w:t>
      </w:r>
      <w:r w:rsidR="004422D9">
        <w:rPr>
          <w:rFonts w:asciiTheme="minorHAnsi" w:hAnsiTheme="minorHAnsi" w:cstheme="minorHAnsi"/>
          <w:color w:val="0D0D0D"/>
          <w:sz w:val="22"/>
          <w:szCs w:val="22"/>
        </w:rPr>
        <w:t xml:space="preserve">niveau de difficulté est de </w:t>
      </w:r>
      <w:r w:rsidR="007B6D35">
        <w:rPr>
          <w:rFonts w:asciiTheme="minorHAnsi" w:hAnsiTheme="minorHAnsi" w:cstheme="minorHAnsi"/>
          <w:color w:val="0D0D0D"/>
          <w:sz w:val="22"/>
          <w:szCs w:val="22"/>
        </w:rPr>
        <w:t>54.54138948…</w:t>
      </w:r>
    </w:p>
    <w:p w14:paraId="2B259E40" w14:textId="62A594A9" w:rsidR="00D570E4" w:rsidRPr="00087D4E" w:rsidRDefault="008C0E4D" w:rsidP="0008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0E4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6F1BEA4" wp14:editId="5B41BE77">
            <wp:extent cx="2743200" cy="6981190"/>
            <wp:effectExtent l="0" t="0" r="0" b="0"/>
            <wp:docPr id="735362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2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05" cy="69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04" w:rsidRPr="00CB7E04">
        <w:rPr>
          <w:noProof/>
        </w:rPr>
        <w:t xml:space="preserve"> </w:t>
      </w:r>
      <w:r w:rsidR="00CB7E04" w:rsidRPr="00CB7E0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070E088" wp14:editId="1BE05EFA">
            <wp:extent cx="2905125" cy="6817042"/>
            <wp:effectExtent l="0" t="0" r="0" b="3175"/>
            <wp:docPr id="1123048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607" cy="68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E4" w:rsidRPr="0008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C49"/>
    <w:multiLevelType w:val="multilevel"/>
    <w:tmpl w:val="1CE0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F20C0"/>
    <w:multiLevelType w:val="multilevel"/>
    <w:tmpl w:val="284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2299E"/>
    <w:multiLevelType w:val="hybridMultilevel"/>
    <w:tmpl w:val="9276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79349">
    <w:abstractNumId w:val="0"/>
  </w:num>
  <w:num w:numId="2" w16cid:durableId="1146238074">
    <w:abstractNumId w:val="1"/>
  </w:num>
  <w:num w:numId="3" w16cid:durableId="203680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8"/>
    <w:rsid w:val="00051F7C"/>
    <w:rsid w:val="0007335F"/>
    <w:rsid w:val="00087D4E"/>
    <w:rsid w:val="000B0E66"/>
    <w:rsid w:val="00102767"/>
    <w:rsid w:val="00104463"/>
    <w:rsid w:val="00185AD8"/>
    <w:rsid w:val="00185AFE"/>
    <w:rsid w:val="001A2DFB"/>
    <w:rsid w:val="001C1470"/>
    <w:rsid w:val="001C219F"/>
    <w:rsid w:val="001F164B"/>
    <w:rsid w:val="001F1DC5"/>
    <w:rsid w:val="001F4860"/>
    <w:rsid w:val="00200516"/>
    <w:rsid w:val="0022710E"/>
    <w:rsid w:val="0024733A"/>
    <w:rsid w:val="002953E1"/>
    <w:rsid w:val="0029564F"/>
    <w:rsid w:val="002A72E1"/>
    <w:rsid w:val="002D06D1"/>
    <w:rsid w:val="0034044B"/>
    <w:rsid w:val="00341022"/>
    <w:rsid w:val="00352702"/>
    <w:rsid w:val="00384FE4"/>
    <w:rsid w:val="00394361"/>
    <w:rsid w:val="003A3CE5"/>
    <w:rsid w:val="003C5D76"/>
    <w:rsid w:val="003F5104"/>
    <w:rsid w:val="00410028"/>
    <w:rsid w:val="0041124A"/>
    <w:rsid w:val="004348F7"/>
    <w:rsid w:val="004422D9"/>
    <w:rsid w:val="0045216C"/>
    <w:rsid w:val="00471F18"/>
    <w:rsid w:val="00496BAF"/>
    <w:rsid w:val="004B006A"/>
    <w:rsid w:val="004B080E"/>
    <w:rsid w:val="004C407E"/>
    <w:rsid w:val="004D129A"/>
    <w:rsid w:val="0051277F"/>
    <w:rsid w:val="005244C4"/>
    <w:rsid w:val="0053762F"/>
    <w:rsid w:val="00564DDF"/>
    <w:rsid w:val="00586063"/>
    <w:rsid w:val="005A03B8"/>
    <w:rsid w:val="005D6074"/>
    <w:rsid w:val="005D6700"/>
    <w:rsid w:val="005F7308"/>
    <w:rsid w:val="006341FE"/>
    <w:rsid w:val="00646B5E"/>
    <w:rsid w:val="0067031C"/>
    <w:rsid w:val="006C1AE0"/>
    <w:rsid w:val="006C3A01"/>
    <w:rsid w:val="00715169"/>
    <w:rsid w:val="00716D97"/>
    <w:rsid w:val="00752D9E"/>
    <w:rsid w:val="00763275"/>
    <w:rsid w:val="00780BAA"/>
    <w:rsid w:val="007A043D"/>
    <w:rsid w:val="007A33B6"/>
    <w:rsid w:val="007B6D35"/>
    <w:rsid w:val="007C385B"/>
    <w:rsid w:val="007D1F8A"/>
    <w:rsid w:val="007E10B4"/>
    <w:rsid w:val="008514B1"/>
    <w:rsid w:val="00865588"/>
    <w:rsid w:val="008B5C8A"/>
    <w:rsid w:val="008C0E4D"/>
    <w:rsid w:val="008F3770"/>
    <w:rsid w:val="009421FF"/>
    <w:rsid w:val="00947498"/>
    <w:rsid w:val="00975636"/>
    <w:rsid w:val="0098551F"/>
    <w:rsid w:val="00995107"/>
    <w:rsid w:val="009C4C7C"/>
    <w:rsid w:val="009C7677"/>
    <w:rsid w:val="009D67EB"/>
    <w:rsid w:val="00A073C1"/>
    <w:rsid w:val="00A13684"/>
    <w:rsid w:val="00A15E0C"/>
    <w:rsid w:val="00A25978"/>
    <w:rsid w:val="00A561A7"/>
    <w:rsid w:val="00A60874"/>
    <w:rsid w:val="00A64F6C"/>
    <w:rsid w:val="00A91C72"/>
    <w:rsid w:val="00AA316F"/>
    <w:rsid w:val="00AB4C2A"/>
    <w:rsid w:val="00AD526F"/>
    <w:rsid w:val="00AD6F7A"/>
    <w:rsid w:val="00AF048C"/>
    <w:rsid w:val="00AF6970"/>
    <w:rsid w:val="00B0088C"/>
    <w:rsid w:val="00B20B68"/>
    <w:rsid w:val="00B22A81"/>
    <w:rsid w:val="00B52DFE"/>
    <w:rsid w:val="00BC597A"/>
    <w:rsid w:val="00C53AEE"/>
    <w:rsid w:val="00C750A8"/>
    <w:rsid w:val="00C9374F"/>
    <w:rsid w:val="00CB08B6"/>
    <w:rsid w:val="00CB7E04"/>
    <w:rsid w:val="00CD38CF"/>
    <w:rsid w:val="00CE0CB3"/>
    <w:rsid w:val="00D570E4"/>
    <w:rsid w:val="00D66F63"/>
    <w:rsid w:val="00D76FFE"/>
    <w:rsid w:val="00D93CCD"/>
    <w:rsid w:val="00DE2680"/>
    <w:rsid w:val="00DE34FC"/>
    <w:rsid w:val="00DF2D28"/>
    <w:rsid w:val="00E05F3B"/>
    <w:rsid w:val="00E10F09"/>
    <w:rsid w:val="00E2543F"/>
    <w:rsid w:val="00E2552E"/>
    <w:rsid w:val="00E40681"/>
    <w:rsid w:val="00E41084"/>
    <w:rsid w:val="00E4333A"/>
    <w:rsid w:val="00E8548F"/>
    <w:rsid w:val="00EA6C66"/>
    <w:rsid w:val="00EB4419"/>
    <w:rsid w:val="00EB50E0"/>
    <w:rsid w:val="00EE6E5B"/>
    <w:rsid w:val="00EE764C"/>
    <w:rsid w:val="00F2132B"/>
    <w:rsid w:val="00F21975"/>
    <w:rsid w:val="00F37C86"/>
    <w:rsid w:val="00F933F2"/>
    <w:rsid w:val="00F939AB"/>
    <w:rsid w:val="00FC25D4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B047"/>
  <w15:chartTrackingRefBased/>
  <w15:docId w15:val="{CD82B5EE-FF3A-4620-AD23-A692995B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508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Blondy Ulysse</dc:creator>
  <cp:keywords/>
  <dc:description/>
  <cp:lastModifiedBy>Blondy Ulysse</cp:lastModifiedBy>
  <cp:revision>135</cp:revision>
  <dcterms:created xsi:type="dcterms:W3CDTF">2024-03-10T08:27:00Z</dcterms:created>
  <dcterms:modified xsi:type="dcterms:W3CDTF">2024-03-10T22:03:00Z</dcterms:modified>
</cp:coreProperties>
</file>