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3943E9" w14:textId="77777777" w:rsidR="007C62D8" w:rsidRDefault="007C62D8">
      <w:pPr>
        <w:pStyle w:val="BodyText"/>
        <w:spacing w:before="4"/>
        <w:rPr>
          <w:rFonts w:ascii="Cambria" w:hAnsi="Cambria"/>
          <w:sz w:val="7"/>
        </w:rPr>
      </w:pPr>
    </w:p>
    <w:p w14:paraId="55EF36AE" w14:textId="77777777" w:rsidR="007C62D8" w:rsidRDefault="007C62D8">
      <w:pPr>
        <w:pStyle w:val="BodyText"/>
        <w:spacing w:before="176"/>
        <w:rPr>
          <w:sz w:val="20"/>
        </w:rPr>
      </w:pPr>
    </w:p>
    <w:p w14:paraId="5511A6C6" w14:textId="77777777" w:rsidR="007C62D8" w:rsidRDefault="00FE22E9">
      <w:pPr>
        <w:ind w:left="936"/>
        <w:rPr>
          <w:sz w:val="20"/>
        </w:rPr>
      </w:pPr>
      <w:r>
        <w:rPr>
          <w:noProof/>
          <w:sz w:val="20"/>
        </w:rPr>
        <w:drawing>
          <wp:inline distT="0" distB="0" distL="0" distR="0" wp14:anchorId="721A7BBF" wp14:editId="7D0A30EA">
            <wp:extent cx="5781700" cy="1331404"/>
            <wp:effectExtent l="0" t="0" r="0" b="0"/>
            <wp:docPr id="1026"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
                    <pic:cNvPicPr/>
                  </pic:nvPicPr>
                  <pic:blipFill>
                    <a:blip r:embed="rId5" cstate="print"/>
                    <a:srcRect/>
                    <a:stretch/>
                  </pic:blipFill>
                  <pic:spPr>
                    <a:xfrm>
                      <a:off x="0" y="0"/>
                      <a:ext cx="5781700" cy="1331404"/>
                    </a:xfrm>
                    <a:prstGeom prst="rect">
                      <a:avLst/>
                    </a:prstGeom>
                  </pic:spPr>
                </pic:pic>
              </a:graphicData>
            </a:graphic>
          </wp:inline>
        </w:drawing>
      </w:r>
    </w:p>
    <w:p w14:paraId="2137D38C" w14:textId="77777777" w:rsidR="007C62D8" w:rsidRDefault="007C62D8">
      <w:pPr>
        <w:pStyle w:val="BodyText"/>
        <w:rPr>
          <w:sz w:val="30"/>
        </w:rPr>
      </w:pPr>
    </w:p>
    <w:p w14:paraId="75BB5EA0" w14:textId="77777777" w:rsidR="007C62D8" w:rsidRDefault="007C62D8">
      <w:pPr>
        <w:pStyle w:val="BodyText"/>
        <w:spacing w:before="1"/>
        <w:rPr>
          <w:sz w:val="30"/>
        </w:rPr>
      </w:pPr>
    </w:p>
    <w:p w14:paraId="302A05E1" w14:textId="77777777" w:rsidR="007C62D8" w:rsidRDefault="00FE22E9">
      <w:pPr>
        <w:pStyle w:val="Heading6"/>
        <w:jc w:val="center"/>
      </w:pPr>
      <w:r>
        <w:rPr>
          <w:color w:val="1F3862"/>
        </w:rPr>
        <w:t>IQRA</w:t>
      </w:r>
      <w:r>
        <w:rPr>
          <w:color w:val="1F3862"/>
          <w:spacing w:val="-5"/>
        </w:rPr>
        <w:t xml:space="preserve"> </w:t>
      </w:r>
      <w:r>
        <w:rPr>
          <w:color w:val="1F3862"/>
          <w:spacing w:val="-2"/>
        </w:rPr>
        <w:t>UNIVERSITY</w:t>
      </w:r>
    </w:p>
    <w:p w14:paraId="573055FD" w14:textId="77777777" w:rsidR="007C62D8" w:rsidRDefault="00FE22E9">
      <w:pPr>
        <w:spacing w:line="268" w:lineRule="exact"/>
        <w:ind w:left="2264" w:right="2972"/>
        <w:jc w:val="center"/>
      </w:pPr>
      <w:r>
        <w:rPr>
          <w:color w:val="535353"/>
        </w:rPr>
        <w:t xml:space="preserve">          Department</w:t>
      </w:r>
      <w:r>
        <w:rPr>
          <w:color w:val="535353"/>
          <w:spacing w:val="-13"/>
        </w:rPr>
        <w:t xml:space="preserve"> </w:t>
      </w:r>
      <w:r>
        <w:rPr>
          <w:color w:val="535353"/>
        </w:rPr>
        <w:t>of</w:t>
      </w:r>
      <w:r>
        <w:rPr>
          <w:color w:val="535353"/>
          <w:spacing w:val="-12"/>
        </w:rPr>
        <w:t xml:space="preserve"> </w:t>
      </w:r>
      <w:r>
        <w:rPr>
          <w:color w:val="535353"/>
        </w:rPr>
        <w:t>Engineering</w:t>
      </w:r>
      <w:r>
        <w:rPr>
          <w:color w:val="535353"/>
          <w:spacing w:val="-13"/>
        </w:rPr>
        <w:t xml:space="preserve"> </w:t>
      </w:r>
      <w:r>
        <w:rPr>
          <w:color w:val="535353"/>
        </w:rPr>
        <w:t>/</w:t>
      </w:r>
      <w:r>
        <w:rPr>
          <w:color w:val="535353"/>
          <w:spacing w:val="-8"/>
        </w:rPr>
        <w:t xml:space="preserve"> </w:t>
      </w:r>
      <w:r>
        <w:rPr>
          <w:color w:val="535353"/>
        </w:rPr>
        <w:t>Computer</w:t>
      </w:r>
      <w:r>
        <w:rPr>
          <w:color w:val="535353"/>
          <w:spacing w:val="-8"/>
        </w:rPr>
        <w:t xml:space="preserve"> </w:t>
      </w:r>
      <w:r>
        <w:rPr>
          <w:color w:val="535353"/>
          <w:spacing w:val="-2"/>
        </w:rPr>
        <w:t>Science</w:t>
      </w:r>
    </w:p>
    <w:p w14:paraId="745FAF29" w14:textId="77777777" w:rsidR="007C62D8" w:rsidRDefault="007C62D8">
      <w:pPr>
        <w:pStyle w:val="BodyText"/>
        <w:rPr>
          <w:sz w:val="22"/>
        </w:rPr>
      </w:pPr>
    </w:p>
    <w:p w14:paraId="15CFB973" w14:textId="77777777" w:rsidR="007C62D8" w:rsidRDefault="007C62D8">
      <w:pPr>
        <w:pStyle w:val="BodyText"/>
        <w:rPr>
          <w:sz w:val="22"/>
        </w:rPr>
      </w:pPr>
    </w:p>
    <w:p w14:paraId="5D0A2680" w14:textId="77777777" w:rsidR="007C62D8" w:rsidRDefault="00FE22E9">
      <w:pPr>
        <w:pStyle w:val="BodyText"/>
        <w:jc w:val="center"/>
        <w:rPr>
          <w:b/>
          <w:bCs/>
          <w:color w:val="31849B"/>
          <w:sz w:val="40"/>
          <w:szCs w:val="40"/>
        </w:rPr>
      </w:pPr>
      <w:r>
        <w:rPr>
          <w:b/>
          <w:bCs/>
          <w:color w:val="1F497D"/>
          <w:sz w:val="40"/>
          <w:szCs w:val="40"/>
        </w:rPr>
        <w:t>OPERATING SYSTEMS LAB</w:t>
      </w:r>
    </w:p>
    <w:p w14:paraId="6973DF67" w14:textId="77777777" w:rsidR="007C62D8" w:rsidRDefault="007C62D8">
      <w:pPr>
        <w:pStyle w:val="BodyText"/>
        <w:spacing w:before="254"/>
        <w:rPr>
          <w:sz w:val="22"/>
        </w:rPr>
      </w:pPr>
    </w:p>
    <w:p w14:paraId="1D4E69A2" w14:textId="77777777" w:rsidR="007C62D8" w:rsidRDefault="00FE22E9">
      <w:pPr>
        <w:pStyle w:val="Heading7"/>
        <w:ind w:left="2264" w:right="2972"/>
        <w:jc w:val="center"/>
      </w:pPr>
      <w:r>
        <w:rPr>
          <w:color w:val="535353"/>
        </w:rPr>
        <w:t>PROJECT</w:t>
      </w:r>
      <w:r>
        <w:rPr>
          <w:color w:val="535353"/>
          <w:spacing w:val="-14"/>
        </w:rPr>
        <w:t xml:space="preserve"> </w:t>
      </w:r>
      <w:r>
        <w:rPr>
          <w:color w:val="535353"/>
          <w:spacing w:val="-2"/>
        </w:rPr>
        <w:t>REPORT</w:t>
      </w:r>
    </w:p>
    <w:p w14:paraId="64371EF3" w14:textId="4E117AA1" w:rsidR="007C62D8" w:rsidRDefault="00FE22E9">
      <w:pPr>
        <w:spacing w:before="198" w:line="379" w:lineRule="auto"/>
        <w:ind w:left="2252" w:right="2972"/>
        <w:jc w:val="center"/>
        <w:rPr>
          <w:b/>
          <w:sz w:val="28"/>
        </w:rPr>
      </w:pPr>
      <w:r>
        <w:rPr>
          <w:b/>
          <w:color w:val="1F3862"/>
          <w:sz w:val="28"/>
        </w:rPr>
        <w:t>Project Title:</w:t>
      </w:r>
      <w:r w:rsidR="00306C71" w:rsidRPr="00306C71">
        <w:t xml:space="preserve"> </w:t>
      </w:r>
      <w:r w:rsidR="00306C71" w:rsidRPr="00306C71">
        <w:rPr>
          <w:b/>
          <w:bCs/>
        </w:rPr>
        <w:t>OS Process Manager</w:t>
      </w:r>
    </w:p>
    <w:p w14:paraId="31AB4BD6" w14:textId="77777777" w:rsidR="007C62D8" w:rsidRDefault="007C62D8">
      <w:pPr>
        <w:pStyle w:val="BodyText"/>
        <w:rPr>
          <w:b/>
          <w:sz w:val="28"/>
        </w:rPr>
      </w:pPr>
    </w:p>
    <w:p w14:paraId="13891860" w14:textId="77777777" w:rsidR="007C62D8" w:rsidRDefault="007C62D8">
      <w:pPr>
        <w:pStyle w:val="BodyText"/>
        <w:rPr>
          <w:b/>
          <w:sz w:val="28"/>
        </w:rPr>
      </w:pPr>
    </w:p>
    <w:p w14:paraId="0D78E73B" w14:textId="77777777" w:rsidR="007C62D8" w:rsidRDefault="007C62D8">
      <w:pPr>
        <w:pStyle w:val="BodyText"/>
        <w:spacing w:before="138"/>
        <w:rPr>
          <w:b/>
          <w:sz w:val="28"/>
        </w:rPr>
      </w:pPr>
    </w:p>
    <w:p w14:paraId="724B796E" w14:textId="77777777" w:rsidR="007C62D8" w:rsidRDefault="00FE22E9">
      <w:pPr>
        <w:pStyle w:val="Heading9"/>
        <w:ind w:left="2256" w:right="2972"/>
        <w:jc w:val="center"/>
        <w:rPr>
          <w:rFonts w:ascii="Calibri"/>
        </w:rPr>
      </w:pPr>
      <w:r>
        <w:rPr>
          <w:rFonts w:ascii="Calibri"/>
        </w:rPr>
        <w:t>Submitted</w:t>
      </w:r>
      <w:r>
        <w:rPr>
          <w:rFonts w:ascii="Calibri"/>
          <w:spacing w:val="-5"/>
        </w:rPr>
        <w:t xml:space="preserve"> </w:t>
      </w:r>
      <w:r>
        <w:rPr>
          <w:rFonts w:ascii="Calibri"/>
        </w:rPr>
        <w:t>By</w:t>
      </w:r>
      <w:r>
        <w:rPr>
          <w:rFonts w:ascii="Calibri"/>
          <w:spacing w:val="-5"/>
        </w:rPr>
        <w:t xml:space="preserve"> </w:t>
      </w:r>
      <w:r>
        <w:rPr>
          <w:rFonts w:ascii="Calibri"/>
        </w:rPr>
        <w:t>(Group</w:t>
      </w:r>
      <w:r>
        <w:rPr>
          <w:rFonts w:ascii="Calibri"/>
          <w:spacing w:val="1"/>
        </w:rPr>
        <w:t xml:space="preserve"> </w:t>
      </w:r>
      <w:r>
        <w:rPr>
          <w:rFonts w:ascii="Calibri"/>
          <w:spacing w:val="-2"/>
        </w:rPr>
        <w:t>Members):</w:t>
      </w:r>
    </w:p>
    <w:p w14:paraId="547E573D" w14:textId="77777777" w:rsidR="007C62D8" w:rsidRDefault="007C62D8">
      <w:pPr>
        <w:pStyle w:val="BodyText"/>
        <w:spacing w:before="5"/>
        <w:rPr>
          <w:b/>
          <w:sz w:val="16"/>
        </w:rPr>
      </w:pPr>
    </w:p>
    <w:tbl>
      <w:tblPr>
        <w:tblW w:w="0" w:type="auto"/>
        <w:tblInd w:w="181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4321"/>
        <w:gridCol w:w="2881"/>
      </w:tblGrid>
      <w:tr w:rsidR="007C62D8" w14:paraId="7BCE4527" w14:textId="77777777">
        <w:trPr>
          <w:trHeight w:val="465"/>
        </w:trPr>
        <w:tc>
          <w:tcPr>
            <w:tcW w:w="4321" w:type="dxa"/>
          </w:tcPr>
          <w:p w14:paraId="0DE596C1" w14:textId="77777777" w:rsidR="007C62D8" w:rsidRDefault="00FE22E9">
            <w:pPr>
              <w:pStyle w:val="TableParagraph"/>
              <w:spacing w:before="96"/>
              <w:ind w:left="151"/>
              <w:jc w:val="center"/>
            </w:pPr>
            <w:r>
              <w:t>Student Name</w:t>
            </w:r>
          </w:p>
        </w:tc>
        <w:tc>
          <w:tcPr>
            <w:tcW w:w="2881" w:type="dxa"/>
          </w:tcPr>
          <w:p w14:paraId="3BD52A8D" w14:textId="77777777" w:rsidR="007C62D8" w:rsidRDefault="00FE22E9">
            <w:pPr>
              <w:pStyle w:val="TableParagraph"/>
              <w:spacing w:before="96"/>
              <w:ind w:left="153"/>
              <w:jc w:val="center"/>
            </w:pPr>
            <w:r>
              <w:t>Registration ID</w:t>
            </w:r>
          </w:p>
        </w:tc>
      </w:tr>
      <w:tr w:rsidR="007C62D8" w14:paraId="5950828D" w14:textId="77777777">
        <w:trPr>
          <w:trHeight w:val="465"/>
        </w:trPr>
        <w:tc>
          <w:tcPr>
            <w:tcW w:w="4321" w:type="dxa"/>
          </w:tcPr>
          <w:p w14:paraId="333FD285" w14:textId="13C135CA" w:rsidR="007C62D8" w:rsidRDefault="00306C71" w:rsidP="00204EED">
            <w:pPr>
              <w:pStyle w:val="TableParagraph"/>
              <w:spacing w:before="95"/>
              <w:ind w:left="151"/>
              <w:jc w:val="center"/>
            </w:pPr>
            <w:r>
              <w:t>Muhammad Umer Ahmed</w:t>
            </w:r>
          </w:p>
        </w:tc>
        <w:tc>
          <w:tcPr>
            <w:tcW w:w="2881" w:type="dxa"/>
          </w:tcPr>
          <w:p w14:paraId="327BFAC7" w14:textId="26B1A920" w:rsidR="007C62D8" w:rsidRDefault="00306C71" w:rsidP="00204EED">
            <w:pPr>
              <w:pStyle w:val="TableParagraph"/>
              <w:spacing w:before="95"/>
              <w:ind w:left="153"/>
              <w:jc w:val="center"/>
            </w:pPr>
            <w:r>
              <w:t>IU05-0125-0092</w:t>
            </w:r>
          </w:p>
        </w:tc>
      </w:tr>
      <w:tr w:rsidR="007C62D8" w14:paraId="47E6BE3A" w14:textId="77777777">
        <w:trPr>
          <w:trHeight w:val="465"/>
        </w:trPr>
        <w:tc>
          <w:tcPr>
            <w:tcW w:w="4321" w:type="dxa"/>
          </w:tcPr>
          <w:p w14:paraId="00AD4866" w14:textId="0F365213" w:rsidR="007C62D8" w:rsidRDefault="00306C71" w:rsidP="00204EED">
            <w:pPr>
              <w:pStyle w:val="TableParagraph"/>
              <w:spacing w:before="95"/>
              <w:ind w:left="151"/>
              <w:jc w:val="center"/>
            </w:pPr>
            <w:r>
              <w:t>Abdul Rehman</w:t>
            </w:r>
          </w:p>
        </w:tc>
        <w:tc>
          <w:tcPr>
            <w:tcW w:w="2881" w:type="dxa"/>
          </w:tcPr>
          <w:p w14:paraId="12BF171F" w14:textId="449BC23F" w:rsidR="007C62D8" w:rsidRDefault="00306C71" w:rsidP="00204EED">
            <w:pPr>
              <w:pStyle w:val="TableParagraph"/>
              <w:spacing w:before="95"/>
              <w:ind w:left="153"/>
              <w:jc w:val="center"/>
            </w:pPr>
            <w:r>
              <w:t>IU05-0125-00</w:t>
            </w:r>
            <w:r>
              <w:t>2</w:t>
            </w:r>
            <w:r>
              <w:t>2</w:t>
            </w:r>
          </w:p>
        </w:tc>
      </w:tr>
      <w:tr w:rsidR="007C62D8" w14:paraId="67D450F5" w14:textId="77777777">
        <w:trPr>
          <w:trHeight w:val="465"/>
        </w:trPr>
        <w:tc>
          <w:tcPr>
            <w:tcW w:w="4321" w:type="dxa"/>
          </w:tcPr>
          <w:p w14:paraId="7A1CA4BA" w14:textId="38D9AFDD" w:rsidR="007C62D8" w:rsidRDefault="00306C71" w:rsidP="00204EED">
            <w:pPr>
              <w:pStyle w:val="TableParagraph"/>
              <w:spacing w:before="95"/>
              <w:ind w:left="151"/>
              <w:jc w:val="center"/>
            </w:pPr>
            <w:r>
              <w:t>Muhammad Faheem Khan</w:t>
            </w:r>
          </w:p>
        </w:tc>
        <w:tc>
          <w:tcPr>
            <w:tcW w:w="2881" w:type="dxa"/>
          </w:tcPr>
          <w:p w14:paraId="37E85A13" w14:textId="7B80D009" w:rsidR="007C62D8" w:rsidRDefault="00306C71" w:rsidP="00204EED">
            <w:pPr>
              <w:pStyle w:val="TableParagraph"/>
              <w:spacing w:before="95"/>
              <w:ind w:left="153"/>
              <w:jc w:val="center"/>
            </w:pPr>
            <w:r>
              <w:t>IU05-0125-00</w:t>
            </w:r>
            <w:r>
              <w:t>35</w:t>
            </w:r>
          </w:p>
        </w:tc>
      </w:tr>
      <w:tr w:rsidR="007C62D8" w14:paraId="55EEEDC8" w14:textId="77777777">
        <w:trPr>
          <w:trHeight w:val="465"/>
        </w:trPr>
        <w:tc>
          <w:tcPr>
            <w:tcW w:w="4321" w:type="dxa"/>
          </w:tcPr>
          <w:p w14:paraId="5732C0D6" w14:textId="238E2634" w:rsidR="007C62D8" w:rsidRDefault="00FE22E9" w:rsidP="00204EED">
            <w:pPr>
              <w:pStyle w:val="TableParagraph"/>
              <w:spacing w:before="95"/>
              <w:ind w:left="151"/>
              <w:jc w:val="center"/>
            </w:pPr>
            <w:r>
              <w:rPr>
                <w:rFonts w:ascii="Calibri"/>
                <w:noProof/>
              </w:rPr>
              <mc:AlternateContent>
                <mc:Choice Requires="wps">
                  <w:drawing>
                    <wp:anchor distT="0" distB="0" distL="0" distR="0" simplePos="0" relativeHeight="2" behindDoc="1" locked="0" layoutInCell="1" allowOverlap="1" wp14:anchorId="0B037BD2" wp14:editId="1FB1CFAD">
                      <wp:simplePos x="0" y="0"/>
                      <wp:positionH relativeFrom="page">
                        <wp:posOffset>1642744</wp:posOffset>
                      </wp:positionH>
                      <wp:positionV relativeFrom="paragraph">
                        <wp:posOffset>160655</wp:posOffset>
                      </wp:positionV>
                      <wp:extent cx="2334260" cy="1334770"/>
                      <wp:effectExtent l="0" t="0" r="0" b="0"/>
                      <wp:wrapNone/>
                      <wp:docPr id="1027" name="Textbox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4260" cy="1334770"/>
                              </a:xfrm>
                              <a:prstGeom prst="rect">
                                <a:avLst/>
                              </a:prstGeom>
                            </wps:spPr>
                            <wps:txbx>
                              <w:txbxContent>
                                <w:p w14:paraId="0378F605" w14:textId="77777777" w:rsidR="007C62D8" w:rsidRDefault="007C62D8">
                                  <w:pPr>
                                    <w:pStyle w:val="BodyText"/>
                                  </w:pPr>
                                </w:p>
                                <w:p w14:paraId="5282CCF2" w14:textId="77777777" w:rsidR="007C62D8" w:rsidRDefault="007C62D8">
                                  <w:pPr>
                                    <w:pStyle w:val="BodyText"/>
                                  </w:pPr>
                                </w:p>
                                <w:p w14:paraId="7EFD436A" w14:textId="77777777" w:rsidR="007C62D8" w:rsidRDefault="007C62D8">
                                  <w:pPr>
                                    <w:pStyle w:val="BodyText"/>
                                  </w:pPr>
                                </w:p>
                                <w:p w14:paraId="5510421A" w14:textId="77777777" w:rsidR="007C62D8" w:rsidRDefault="007C62D8">
                                  <w:pPr>
                                    <w:pStyle w:val="BodyText"/>
                                  </w:pPr>
                                </w:p>
                                <w:p w14:paraId="6BC4BE61" w14:textId="635DCF7E" w:rsidR="007C62D8" w:rsidRDefault="00FE22E9">
                                  <w:pPr>
                                    <w:spacing w:before="1"/>
                                    <w:rPr>
                                      <w:b/>
                                      <w:sz w:val="24"/>
                                    </w:rPr>
                                  </w:pPr>
                                  <w:r>
                                    <w:rPr>
                                      <w:b/>
                                      <w:sz w:val="24"/>
                                    </w:rPr>
                                    <w:t>Instructor:</w:t>
                                  </w:r>
                                  <w:r w:rsidR="00306C71">
                                    <w:rPr>
                                      <w:b/>
                                      <w:sz w:val="24"/>
                                    </w:rPr>
                                    <w:t xml:space="preserve"> Muhammad Ahmed</w:t>
                                  </w:r>
                                </w:p>
                                <w:p w14:paraId="75C86E65" w14:textId="77777777" w:rsidR="007C62D8" w:rsidRDefault="007C62D8"/>
                              </w:txbxContent>
                            </wps:txbx>
                            <wps:bodyPr wrap="square" lIns="0" tIns="0" rIns="0" bIns="0">
                              <a:prstTxWarp prst="textNoShape">
                                <a:avLst/>
                              </a:prstTxWarp>
                              <a:noAutofit/>
                            </wps:bodyPr>
                          </wps:wsp>
                        </a:graphicData>
                      </a:graphic>
                    </wp:anchor>
                  </w:drawing>
                </mc:Choice>
                <mc:Fallback>
                  <w:pict>
                    <v:rect w14:anchorId="0B037BD2" id="Textbox 16" o:spid="_x0000_s1026" style="position:absolute;left:0;text-align:left;margin-left:129.35pt;margin-top:12.65pt;width:183.8pt;height:105.1pt;z-index:-50331647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O4rtQEAAGkDAAAOAAAAZHJzL2Uyb0RvYy54bWysk1Fr2zAQx98L+w5C74sddyTFxAmDsjEo&#10;XaEpe5ZlKTazdJpOiZ1vv5NiZ1v3VvoiTrrT37//nbzZjaZnJ+WxA1vx5SLnTFkJTWcPFX/Zf/l4&#10;xxkGYRvRg1UVPyvku+2Hm83gSlVAC32jPCMRi+XgKt6G4MosQ9kqI3ABTllKavBGBNr6Q9Z4MZC6&#10;6bMiz1fZAL5xHqRCpNP7S5Jvk77WSobvWqMKrK84sYW0+rTWcc22G1EevHBtJycM8QYKIzpLH71K&#10;3Ysg2NF3/0mZTnpA0GEhwWSgdSdV8kBulvkrN8+tcCp5oeagu7YJ309WPp6ePOsaml1erDmzwtCU&#10;9moMNYxsuYoNGhyWVPfsnny0iO4B5E+kRPZPJm5wqhm1N7GWDLIxdft87TZpM0mHxe3tp2JFQ5GU&#10;W9JmvU7zyEQ5X3cew1cFhsWg4p7GmbosTg8YIoAo55KJ5gIQUcJYjxN8Dc2ZXA405orjr6PwirP+&#10;m6U+xjcxB34O6imIDqL+fvwhvJsgAvE/wjwaUb5iudTGmxY+HwPoLoFGogvGBErzTPzT24sP5u99&#10;qvrzh2x/AwAA//8DAFBLAwQUAAYACAAAACEArflhFOAAAAAKAQAADwAAAGRycy9kb3ducmV2Lnht&#10;bEyPzU7DMBCE70i8g7VI3KhDqoQ0xKkqflSOpUUq3Nx4SSLidRS7TeDp2Z7gNrszmv22WE62Eycc&#10;fOtIwe0sAoFUOdNSreBt93yTgfBBk9GdI1TwjR6W5eVFoXPjRnrF0zbUgkvI51pBE0KfS+mrBq32&#10;M9cjsffpBqsDj0MtzaBHLredjKMolVa3xBca3eNDg9XX9mgVrLN+9f7ifsa6e/pY7zf7xeNuEZS6&#10;vppW9yACTuEvDGd8RoeSmQ7uSMaLTkGcZHccPYs5CA6kccriwIt5koAsC/n/hfIXAAD//wMAUEsB&#10;Ai0AFAAGAAgAAAAhALaDOJL+AAAA4QEAABMAAAAAAAAAAAAAAAAAAAAAAFtDb250ZW50X1R5cGVz&#10;XS54bWxQSwECLQAUAAYACAAAACEAOP0h/9YAAACUAQAACwAAAAAAAAAAAAAAAAAvAQAAX3JlbHMv&#10;LnJlbHNQSwECLQAUAAYACAAAACEA4LDuK7UBAABpAwAADgAAAAAAAAAAAAAAAAAuAgAAZHJzL2Uy&#10;b0RvYy54bWxQSwECLQAUAAYACAAAACEArflhFOAAAAAKAQAADwAAAAAAAAAAAAAAAAAPBAAAZHJz&#10;L2Rvd25yZXYueG1sUEsFBgAAAAAEAAQA8wAAABwFAAAAAA==&#10;" filled="f" stroked="f">
                      <v:textbox inset="0,0,0,0">
                        <w:txbxContent>
                          <w:p w14:paraId="0378F605" w14:textId="77777777" w:rsidR="007C62D8" w:rsidRDefault="007C62D8">
                            <w:pPr>
                              <w:pStyle w:val="BodyText"/>
                            </w:pPr>
                          </w:p>
                          <w:p w14:paraId="5282CCF2" w14:textId="77777777" w:rsidR="007C62D8" w:rsidRDefault="007C62D8">
                            <w:pPr>
                              <w:pStyle w:val="BodyText"/>
                            </w:pPr>
                          </w:p>
                          <w:p w14:paraId="7EFD436A" w14:textId="77777777" w:rsidR="007C62D8" w:rsidRDefault="007C62D8">
                            <w:pPr>
                              <w:pStyle w:val="BodyText"/>
                            </w:pPr>
                          </w:p>
                          <w:p w14:paraId="5510421A" w14:textId="77777777" w:rsidR="007C62D8" w:rsidRDefault="007C62D8">
                            <w:pPr>
                              <w:pStyle w:val="BodyText"/>
                            </w:pPr>
                          </w:p>
                          <w:p w14:paraId="6BC4BE61" w14:textId="635DCF7E" w:rsidR="007C62D8" w:rsidRDefault="00FE22E9">
                            <w:pPr>
                              <w:spacing w:before="1"/>
                              <w:rPr>
                                <w:b/>
                                <w:sz w:val="24"/>
                              </w:rPr>
                            </w:pPr>
                            <w:r>
                              <w:rPr>
                                <w:b/>
                                <w:sz w:val="24"/>
                              </w:rPr>
                              <w:t>Instructor:</w:t>
                            </w:r>
                            <w:r w:rsidR="00306C71">
                              <w:rPr>
                                <w:b/>
                                <w:sz w:val="24"/>
                              </w:rPr>
                              <w:t xml:space="preserve"> Muhammad Ahmed</w:t>
                            </w:r>
                          </w:p>
                          <w:p w14:paraId="75C86E65" w14:textId="77777777" w:rsidR="007C62D8" w:rsidRDefault="007C62D8"/>
                        </w:txbxContent>
                      </v:textbox>
                      <w10:wrap anchorx="page"/>
                    </v:rect>
                  </w:pict>
                </mc:Fallback>
              </mc:AlternateContent>
            </w:r>
            <w:r w:rsidR="00306C71">
              <w:t>Muhammad Muzammil</w:t>
            </w:r>
          </w:p>
        </w:tc>
        <w:tc>
          <w:tcPr>
            <w:tcW w:w="2881" w:type="dxa"/>
          </w:tcPr>
          <w:p w14:paraId="511CB8EB" w14:textId="16C58938" w:rsidR="007C62D8" w:rsidRDefault="00306C71" w:rsidP="00204EED">
            <w:pPr>
              <w:pStyle w:val="TableParagraph"/>
              <w:spacing w:before="95"/>
              <w:ind w:left="153"/>
              <w:jc w:val="center"/>
            </w:pPr>
            <w:r>
              <w:t>IU05-0125-00</w:t>
            </w:r>
            <w:r>
              <w:t>0</w:t>
            </w:r>
            <w:r>
              <w:t>2</w:t>
            </w:r>
          </w:p>
        </w:tc>
      </w:tr>
    </w:tbl>
    <w:p w14:paraId="4A24E666" w14:textId="77777777" w:rsidR="007C62D8" w:rsidRDefault="007C62D8">
      <w:pPr>
        <w:pStyle w:val="BodyText"/>
        <w:rPr>
          <w:b/>
        </w:rPr>
      </w:pPr>
    </w:p>
    <w:p w14:paraId="04A7C19B" w14:textId="77777777" w:rsidR="007C62D8" w:rsidRDefault="007C62D8">
      <w:pPr>
        <w:pStyle w:val="BodyText"/>
        <w:rPr>
          <w:b/>
        </w:rPr>
      </w:pPr>
    </w:p>
    <w:p w14:paraId="32BB1606" w14:textId="77777777" w:rsidR="007C62D8" w:rsidRDefault="007C62D8">
      <w:pPr>
        <w:pStyle w:val="BodyText"/>
        <w:ind w:right="2972"/>
      </w:pPr>
    </w:p>
    <w:p w14:paraId="4E48BF4B" w14:textId="77777777" w:rsidR="007C62D8" w:rsidRDefault="007C62D8">
      <w:pPr>
        <w:ind w:left="3" w:right="1"/>
        <w:jc w:val="center"/>
        <w:rPr>
          <w:rFonts w:ascii="Cambria" w:hAnsi="Cambria"/>
          <w:b/>
          <w:sz w:val="36"/>
        </w:rPr>
      </w:pPr>
    </w:p>
    <w:p w14:paraId="57DF754A" w14:textId="77777777" w:rsidR="007C62D8" w:rsidRDefault="007C62D8">
      <w:pPr>
        <w:pStyle w:val="BodyText"/>
        <w:spacing w:before="231"/>
        <w:rPr>
          <w:rFonts w:ascii="Cambria" w:hAnsi="Cambria"/>
          <w:b/>
          <w:sz w:val="40"/>
        </w:rPr>
      </w:pPr>
    </w:p>
    <w:p w14:paraId="32A377F1" w14:textId="77777777" w:rsidR="007C62D8" w:rsidRDefault="007C62D8">
      <w:pPr>
        <w:pStyle w:val="BodyText"/>
        <w:spacing w:before="139"/>
        <w:rPr>
          <w:rFonts w:ascii="Cambria" w:hAnsi="Cambria"/>
          <w:b/>
          <w:sz w:val="32"/>
        </w:rPr>
      </w:pPr>
    </w:p>
    <w:p w14:paraId="443D2D25" w14:textId="77777777" w:rsidR="007C62D8" w:rsidRDefault="007C62D8">
      <w:pPr>
        <w:pStyle w:val="BodyText"/>
        <w:spacing w:before="139"/>
        <w:rPr>
          <w:rFonts w:ascii="Cambria" w:hAnsi="Cambria"/>
          <w:b/>
          <w:sz w:val="32"/>
        </w:rPr>
      </w:pPr>
    </w:p>
    <w:p w14:paraId="79F9C10D" w14:textId="77777777" w:rsidR="007C62D8" w:rsidRDefault="00FE22E9">
      <w:pPr>
        <w:pStyle w:val="BodyText"/>
        <w:numPr>
          <w:ilvl w:val="0"/>
          <w:numId w:val="1"/>
        </w:numPr>
        <w:spacing w:before="270"/>
        <w:rPr>
          <w:rFonts w:ascii="Cambria" w:hAnsi="Cambria"/>
          <w:b/>
        </w:rPr>
      </w:pPr>
      <w:r>
        <w:rPr>
          <w:rFonts w:ascii="Cambria" w:hAnsi="Cambria"/>
          <w:b/>
          <w:bCs/>
          <w:color w:val="1F487C"/>
          <w:sz w:val="32"/>
          <w:szCs w:val="32"/>
          <w:u w:val="single" w:color="000000"/>
        </w:rPr>
        <w:lastRenderedPageBreak/>
        <w:t xml:space="preserve">Objective and </w:t>
      </w:r>
      <w:r>
        <w:rPr>
          <w:rFonts w:ascii="Cambria" w:hAnsi="Cambria"/>
          <w:b/>
          <w:bCs/>
          <w:color w:val="1F487C"/>
          <w:sz w:val="32"/>
          <w:szCs w:val="32"/>
          <w:u w:val="single" w:color="000000"/>
        </w:rPr>
        <w:t>Description of the Project:</w:t>
      </w:r>
    </w:p>
    <w:p w14:paraId="7D6FFD0A" w14:textId="66A223C5" w:rsidR="007C62D8" w:rsidRDefault="007C62D8">
      <w:pPr>
        <w:pStyle w:val="BodyText"/>
        <w:rPr>
          <w:rFonts w:ascii="Cambria" w:hAnsi="Cambria"/>
        </w:rPr>
      </w:pPr>
    </w:p>
    <w:p w14:paraId="34853D2C" w14:textId="750C5CF2" w:rsidR="00306C71" w:rsidRDefault="00306C71" w:rsidP="00306C71">
      <w:pPr>
        <w:pStyle w:val="NormalWeb"/>
      </w:pPr>
      <w:r>
        <w:rPr>
          <w:rFonts w:hAnsi="Symbol"/>
        </w:rPr>
        <w:t></w:t>
      </w:r>
      <w:r>
        <w:t xml:space="preserve"> </w:t>
      </w:r>
      <w:r>
        <w:rPr>
          <w:b/>
          <w:bCs/>
        </w:rPr>
        <w:t>Project Objective:</w:t>
      </w:r>
      <w:r>
        <w:t xml:space="preserve"> To design and implement a professional, desktop-based graphical user interface (GUI) application capable of monitoring, analyzing, and managing operating system processes in real-time. The project bridges theoretical operating systems concepts—such as process states, scheduling priorities, resource allocation, and CPU/IO bounds—with practical software engineering. </w:t>
      </w:r>
    </w:p>
    <w:p w14:paraId="76889E6B" w14:textId="41FBD44D" w:rsidR="00306C71" w:rsidRDefault="00306C71" w:rsidP="00306C71">
      <w:pPr>
        <w:pStyle w:val="NormalWeb"/>
      </w:pPr>
      <w:r>
        <w:rPr>
          <w:rFonts w:hAnsi="Symbol"/>
        </w:rPr>
        <w:t></w:t>
      </w:r>
      <w:r>
        <w:t xml:space="preserve"> </w:t>
      </w:r>
      <w:r>
        <w:rPr>
          <w:b/>
          <w:bCs/>
        </w:rPr>
        <w:t>Project Description:</w:t>
      </w:r>
      <w:r>
        <w:t xml:space="preserve"> The OS Process Manager is a cross-platform desktop utility developed using Python, the PySide6 framework (Qt for Python), and the </w:t>
      </w:r>
      <w:r>
        <w:rPr>
          <w:rStyle w:val="HTMLCode"/>
        </w:rPr>
        <w:t>psutil</w:t>
      </w:r>
      <w:r>
        <w:t xml:space="preserve"> systems library. It provides deep visibility into system-wide and per-process metrics, featuring a live metrics dashboard, dynamic resource classification, interactive search and filter mechanisms, and an advanced process inspector. By offloading heavy background polling to an asynchronous worker thread, the application ensures high responsiveness without freezing the primary GUI event loop</w:t>
      </w:r>
    </w:p>
    <w:p w14:paraId="50717C3E" w14:textId="77777777" w:rsidR="007C62D8" w:rsidRDefault="007C62D8">
      <w:pPr>
        <w:pStyle w:val="BodyText"/>
        <w:rPr>
          <w:rFonts w:ascii="Cambria" w:hAnsi="Cambria"/>
        </w:rPr>
      </w:pPr>
    </w:p>
    <w:p w14:paraId="2CB83130" w14:textId="77777777" w:rsidR="007C62D8" w:rsidRDefault="00FE22E9">
      <w:pPr>
        <w:pStyle w:val="BodyText"/>
        <w:numPr>
          <w:ilvl w:val="0"/>
          <w:numId w:val="1"/>
        </w:numPr>
        <w:rPr>
          <w:rFonts w:ascii="Cambria" w:hAnsi="Cambria"/>
          <w:b/>
          <w:bCs/>
          <w:sz w:val="32"/>
          <w:szCs w:val="32"/>
          <w:u w:val="single"/>
        </w:rPr>
      </w:pPr>
      <w:r>
        <w:rPr>
          <w:rFonts w:ascii="Cambria" w:hAnsi="Cambria"/>
          <w:b/>
          <w:bCs/>
          <w:color w:val="1F487C"/>
          <w:sz w:val="32"/>
          <w:szCs w:val="32"/>
          <w:u w:val="single" w:color="1F487C"/>
        </w:rPr>
        <w:t>Detailed Explanation Of Components Used:</w:t>
      </w:r>
    </w:p>
    <w:p w14:paraId="3143D009" w14:textId="77777777" w:rsidR="007C62D8" w:rsidRDefault="007C62D8">
      <w:pPr>
        <w:pStyle w:val="BodyText"/>
        <w:rPr>
          <w:rFonts w:ascii="Cambria" w:hAnsi="Cambria"/>
          <w:b/>
          <w:bCs/>
          <w:color w:val="1F487C"/>
          <w:sz w:val="32"/>
          <w:szCs w:val="32"/>
          <w:u w:val="single" w:color="1F487C"/>
        </w:rPr>
      </w:pPr>
    </w:p>
    <w:p w14:paraId="7AC5FA34" w14:textId="77777777" w:rsidR="00306C71" w:rsidRPr="00306C71" w:rsidRDefault="00306C71" w:rsidP="00306C71">
      <w:pPr>
        <w:widowControl/>
        <w:autoSpaceDE/>
        <w:autoSpaceDN/>
        <w:spacing w:before="100" w:beforeAutospacing="1" w:after="100" w:afterAutospacing="1"/>
        <w:rPr>
          <w:sz w:val="24"/>
          <w:szCs w:val="24"/>
        </w:rPr>
      </w:pPr>
      <w:r w:rsidRPr="00306C71">
        <w:rPr>
          <w:sz w:val="24"/>
          <w:szCs w:val="24"/>
        </w:rPr>
        <w:t xml:space="preserve">The project adopts a clean, modular architecture separating concerns across dedicated files and directories to ensure high maintainability, scalability, and code readability: </w:t>
      </w:r>
    </w:p>
    <w:p w14:paraId="181C9A53" w14:textId="77777777" w:rsidR="00306C71" w:rsidRPr="00306C71" w:rsidRDefault="00306C71" w:rsidP="00306C71">
      <w:pPr>
        <w:widowControl/>
        <w:numPr>
          <w:ilvl w:val="0"/>
          <w:numId w:val="6"/>
        </w:numPr>
        <w:autoSpaceDE/>
        <w:autoSpaceDN/>
        <w:spacing w:before="100" w:beforeAutospacing="1" w:after="100" w:afterAutospacing="1"/>
        <w:rPr>
          <w:sz w:val="24"/>
          <w:szCs w:val="24"/>
        </w:rPr>
      </w:pPr>
      <w:r w:rsidRPr="00306C71">
        <w:rPr>
          <w:b/>
          <w:bCs/>
          <w:sz w:val="24"/>
          <w:szCs w:val="24"/>
        </w:rPr>
        <w:t>main.py (Application Entry Point):</w:t>
      </w:r>
      <w:r w:rsidRPr="00306C71">
        <w:rPr>
          <w:sz w:val="24"/>
          <w:szCs w:val="24"/>
        </w:rPr>
        <w:t xml:space="preserve"> Initializes the QApplication context, sets the application name, instantiates the root window, and safely handles the event loop execution lifecycle. </w:t>
      </w:r>
    </w:p>
    <w:p w14:paraId="1C591854" w14:textId="77777777" w:rsidR="00306C71" w:rsidRPr="00306C71" w:rsidRDefault="00306C71" w:rsidP="00306C71">
      <w:pPr>
        <w:widowControl/>
        <w:numPr>
          <w:ilvl w:val="0"/>
          <w:numId w:val="6"/>
        </w:numPr>
        <w:autoSpaceDE/>
        <w:autoSpaceDN/>
        <w:spacing w:before="100" w:beforeAutospacing="1" w:after="100" w:afterAutospacing="1"/>
        <w:rPr>
          <w:sz w:val="24"/>
          <w:szCs w:val="24"/>
        </w:rPr>
      </w:pPr>
      <w:r w:rsidRPr="00306C71">
        <w:rPr>
          <w:b/>
          <w:bCs/>
          <w:sz w:val="24"/>
          <w:szCs w:val="24"/>
        </w:rPr>
        <w:t>config.py (Configuration Management):</w:t>
      </w:r>
      <w:r w:rsidRPr="00306C71">
        <w:rPr>
          <w:sz w:val="24"/>
          <w:szCs w:val="24"/>
        </w:rPr>
        <w:t xml:space="preserve"> Centralizes global application constants, such as UI refresh intervals (REFRESH_MS), threshold limits for CPU usage (CPU_THRESHOLD) and disk I/O rates (IO_THRESHOLD), privileged system user lists, system path prefixes, and OS-specific nice-value mappings (PRIORITY_LEVELS). </w:t>
      </w:r>
    </w:p>
    <w:p w14:paraId="21070E82" w14:textId="6C77B5FC" w:rsidR="00306C71" w:rsidRPr="00306C71" w:rsidRDefault="00306C71" w:rsidP="00306C71">
      <w:pPr>
        <w:widowControl/>
        <w:numPr>
          <w:ilvl w:val="0"/>
          <w:numId w:val="6"/>
        </w:numPr>
        <w:autoSpaceDE/>
        <w:autoSpaceDN/>
        <w:spacing w:before="100" w:beforeAutospacing="1" w:after="100" w:afterAutospacing="1"/>
        <w:rPr>
          <w:sz w:val="24"/>
          <w:szCs w:val="24"/>
        </w:rPr>
      </w:pPr>
      <w:r w:rsidRPr="00306C71">
        <w:rPr>
          <w:b/>
          <w:bCs/>
          <w:sz w:val="24"/>
          <w:szCs w:val="24"/>
        </w:rPr>
        <w:t>utils.py (Heuristics &amp; Pure Logic):</w:t>
      </w:r>
      <w:r w:rsidRPr="00306C71">
        <w:rPr>
          <w:sz w:val="24"/>
          <w:szCs w:val="24"/>
        </w:rPr>
        <w:t xml:space="preserve"> Houses standalone helper functions. is_system_process() checks process usernames, executable file paths, and low process IDs (PID</w:t>
      </w:r>
      <w:r>
        <w:rPr>
          <w:sz w:val="24"/>
          <w:szCs w:val="24"/>
        </w:rPr>
        <w:t xml:space="preserve">: </w:t>
      </w:r>
      <w:r w:rsidRPr="00306C71">
        <w:rPr>
          <w:sz w:val="24"/>
          <w:szCs w:val="24"/>
        </w:rPr>
        <w:t xml:space="preserve">4) to accurately categorize background kernel tasks versus user-space applications. </w:t>
      </w:r>
      <w:r w:rsidRPr="00306C71">
        <w:rPr>
          <w:sz w:val="24"/>
          <w:szCs w:val="24"/>
        </w:rPr>
        <w:t>classify (</w:t>
      </w:r>
      <w:r w:rsidRPr="00306C71">
        <w:rPr>
          <w:sz w:val="24"/>
          <w:szCs w:val="24"/>
        </w:rPr>
        <w:t xml:space="preserve">) evaluates CPU percentages and I/O rates against established thresholds to designate processes as </w:t>
      </w:r>
      <w:r w:rsidRPr="00306C71">
        <w:rPr>
          <w:b/>
          <w:bCs/>
          <w:sz w:val="24"/>
          <w:szCs w:val="24"/>
        </w:rPr>
        <w:t>CPU-bound, I/O-bound, or Balanced</w:t>
      </w:r>
      <w:r w:rsidRPr="00306C71">
        <w:rPr>
          <w:sz w:val="24"/>
          <w:szCs w:val="24"/>
        </w:rPr>
        <w:t xml:space="preserve">. </w:t>
      </w:r>
    </w:p>
    <w:p w14:paraId="26C4495A" w14:textId="77777777" w:rsidR="00306C71" w:rsidRPr="00306C71" w:rsidRDefault="00306C71" w:rsidP="00306C71">
      <w:pPr>
        <w:widowControl/>
        <w:numPr>
          <w:ilvl w:val="0"/>
          <w:numId w:val="6"/>
        </w:numPr>
        <w:autoSpaceDE/>
        <w:autoSpaceDN/>
        <w:spacing w:before="100" w:beforeAutospacing="1" w:after="100" w:afterAutospacing="1"/>
        <w:rPr>
          <w:sz w:val="24"/>
          <w:szCs w:val="24"/>
        </w:rPr>
      </w:pPr>
      <w:r w:rsidRPr="00306C71">
        <w:rPr>
          <w:b/>
          <w:bCs/>
          <w:sz w:val="24"/>
          <w:szCs w:val="24"/>
        </w:rPr>
        <w:t>worker.py (Asynchronous Polling Thread):</w:t>
      </w:r>
      <w:r w:rsidRPr="00306C71">
        <w:rPr>
          <w:sz w:val="24"/>
          <w:szCs w:val="24"/>
        </w:rPr>
        <w:t xml:space="preserve"> Implements ProcessWorker, a subclass of QThread. It runs an isolated background loop that queries psutil every second, pre-warms CPU metric baselines, calculates precise byte deltas for disk read/write throughput over elapsed time intervals, and safely emits data packets via custom Qt Signals (results_ready and system_stats_ready). </w:t>
      </w:r>
    </w:p>
    <w:p w14:paraId="533EB70B" w14:textId="77777777" w:rsidR="00306C71" w:rsidRPr="00306C71" w:rsidRDefault="00306C71" w:rsidP="00306C71">
      <w:pPr>
        <w:widowControl/>
        <w:numPr>
          <w:ilvl w:val="0"/>
          <w:numId w:val="6"/>
        </w:numPr>
        <w:autoSpaceDE/>
        <w:autoSpaceDN/>
        <w:spacing w:before="100" w:beforeAutospacing="1" w:after="100" w:afterAutospacing="1"/>
        <w:rPr>
          <w:sz w:val="24"/>
          <w:szCs w:val="24"/>
        </w:rPr>
      </w:pPr>
      <w:r w:rsidRPr="00306C71">
        <w:rPr>
          <w:b/>
          <w:bCs/>
          <w:sz w:val="24"/>
          <w:szCs w:val="24"/>
        </w:rPr>
        <w:t>ui/ Package (Graphical Interface Modules):</w:t>
      </w:r>
    </w:p>
    <w:p w14:paraId="2801076D" w14:textId="77777777" w:rsidR="00306C71" w:rsidRPr="00306C71" w:rsidRDefault="00306C71" w:rsidP="00306C71">
      <w:pPr>
        <w:widowControl/>
        <w:numPr>
          <w:ilvl w:val="1"/>
          <w:numId w:val="6"/>
        </w:numPr>
        <w:autoSpaceDE/>
        <w:autoSpaceDN/>
        <w:spacing w:before="100" w:beforeAutospacing="1" w:after="100" w:afterAutospacing="1"/>
        <w:rPr>
          <w:sz w:val="24"/>
          <w:szCs w:val="24"/>
        </w:rPr>
      </w:pPr>
      <w:r w:rsidRPr="00306C71">
        <w:rPr>
          <w:b/>
          <w:bCs/>
          <w:sz w:val="24"/>
          <w:szCs w:val="24"/>
        </w:rPr>
        <w:t>main_window.py (ProcessManagerWindow):</w:t>
      </w:r>
      <w:r w:rsidRPr="00306C71">
        <w:rPr>
          <w:sz w:val="24"/>
          <w:szCs w:val="24"/>
        </w:rPr>
        <w:t xml:space="preserve"> Acts as the primary orchestrator for the UI. It manages the master process table, interactive search fields, system/user combo-box filters, status bar metrics summaries, and right-click context menus for process control operations. </w:t>
      </w:r>
    </w:p>
    <w:p w14:paraId="690E898C" w14:textId="77777777" w:rsidR="00306C71" w:rsidRPr="00306C71" w:rsidRDefault="00306C71" w:rsidP="00306C71">
      <w:pPr>
        <w:widowControl/>
        <w:numPr>
          <w:ilvl w:val="1"/>
          <w:numId w:val="6"/>
        </w:numPr>
        <w:autoSpaceDE/>
        <w:autoSpaceDN/>
        <w:spacing w:before="100" w:beforeAutospacing="1" w:after="100" w:afterAutospacing="1"/>
        <w:rPr>
          <w:sz w:val="24"/>
          <w:szCs w:val="24"/>
        </w:rPr>
      </w:pPr>
      <w:r w:rsidRPr="00306C71">
        <w:rPr>
          <w:b/>
          <w:bCs/>
          <w:sz w:val="24"/>
          <w:szCs w:val="24"/>
        </w:rPr>
        <w:t>dashboard.py (DashboardPanel &amp; DashboardBar):</w:t>
      </w:r>
      <w:r w:rsidRPr="00306C71">
        <w:rPr>
          <w:sz w:val="24"/>
          <w:szCs w:val="24"/>
        </w:rPr>
        <w:t xml:space="preserve"> Renders top-level visual telemetry widgets utilizing custom-styled progress bars to display overall CPU utilization, memory consumption percentage/volumes, and aggregate disk read/write rates in MB/s.</w:t>
      </w:r>
    </w:p>
    <w:p w14:paraId="4A869FB0" w14:textId="6DBFACBA" w:rsidR="00306C71" w:rsidRDefault="00306C71" w:rsidP="00306C71">
      <w:pPr>
        <w:widowControl/>
        <w:autoSpaceDE/>
        <w:autoSpaceDN/>
        <w:spacing w:before="100" w:beforeAutospacing="1" w:after="100" w:afterAutospacing="1"/>
        <w:rPr>
          <w:sz w:val="24"/>
          <w:szCs w:val="24"/>
        </w:rPr>
      </w:pPr>
      <w:r w:rsidRPr="00306C71">
        <w:rPr>
          <w:sz w:val="24"/>
          <w:szCs w:val="24"/>
        </w:rPr>
        <w:t xml:space="preserve"> </w:t>
      </w:r>
    </w:p>
    <w:p w14:paraId="6D5258D9" w14:textId="77777777" w:rsidR="00306C71" w:rsidRPr="00306C71" w:rsidRDefault="00306C71" w:rsidP="00306C71">
      <w:pPr>
        <w:widowControl/>
        <w:autoSpaceDE/>
        <w:autoSpaceDN/>
        <w:spacing w:before="100" w:beforeAutospacing="1" w:after="100" w:afterAutospacing="1"/>
        <w:rPr>
          <w:sz w:val="24"/>
          <w:szCs w:val="24"/>
        </w:rPr>
      </w:pPr>
    </w:p>
    <w:p w14:paraId="29A8FA88" w14:textId="77777777" w:rsidR="00306C71" w:rsidRPr="00306C71" w:rsidRDefault="00306C71" w:rsidP="00306C71">
      <w:pPr>
        <w:widowControl/>
        <w:numPr>
          <w:ilvl w:val="1"/>
          <w:numId w:val="6"/>
        </w:numPr>
        <w:autoSpaceDE/>
        <w:autoSpaceDN/>
        <w:spacing w:before="100" w:beforeAutospacing="1" w:after="100" w:afterAutospacing="1"/>
        <w:rPr>
          <w:sz w:val="24"/>
          <w:szCs w:val="24"/>
        </w:rPr>
      </w:pPr>
      <w:r w:rsidRPr="00306C71">
        <w:rPr>
          <w:b/>
          <w:bCs/>
          <w:sz w:val="24"/>
          <w:szCs w:val="24"/>
        </w:rPr>
        <w:lastRenderedPageBreak/>
        <w:t>inspector.py (ProcessInspectorDialog):</w:t>
      </w:r>
      <w:r w:rsidRPr="00306C71">
        <w:rPr>
          <w:sz w:val="24"/>
          <w:szCs w:val="24"/>
        </w:rPr>
        <w:t xml:space="preserve"> Provides an in-depth modal inspection dialog for any selected process, exposing fine-grained metrics including thread counts, open file descriptors, OS process status, exact creation timestamps, recursive child processes, and command-line execution arguments.</w:t>
      </w:r>
    </w:p>
    <w:p w14:paraId="1190BBB2" w14:textId="77777777" w:rsidR="007C62D8" w:rsidRPr="00306C71" w:rsidRDefault="007C62D8">
      <w:pPr>
        <w:pStyle w:val="BodyText"/>
        <w:rPr>
          <w:rFonts w:ascii="Cambria" w:hAnsi="Cambria"/>
          <w:b/>
          <w:bCs/>
          <w:color w:val="1F487C"/>
          <w:u w:val="single" w:color="1F487C"/>
        </w:rPr>
      </w:pPr>
    </w:p>
    <w:p w14:paraId="31532DB7" w14:textId="274CEDFB" w:rsidR="00306C71" w:rsidRDefault="00306C71" w:rsidP="00306C71">
      <w:pPr>
        <w:pStyle w:val="Heading3"/>
        <w:ind w:left="0" w:firstLine="720"/>
        <w:rPr>
          <w:rFonts w:ascii="Cambria" w:hAnsi="Cambria"/>
          <w:u w:val="none"/>
        </w:rPr>
      </w:pPr>
      <w:r>
        <w:rPr>
          <w:rFonts w:ascii="Cambria" w:hAnsi="Cambria"/>
          <w:bCs w:val="0"/>
          <w:color w:val="1F487C"/>
          <w:u w:color="1F487C"/>
        </w:rPr>
        <w:t>3.</w:t>
      </w:r>
      <w:r>
        <w:rPr>
          <w:rFonts w:ascii="Cambria" w:hAnsi="Cambria"/>
          <w:bCs w:val="0"/>
          <w:color w:val="1F487C"/>
          <w:u w:color="1F487C"/>
        </w:rPr>
        <w:t>Working Methodology of the Project</w:t>
      </w:r>
      <w:r>
        <w:rPr>
          <w:rFonts w:ascii="Cambria" w:hAnsi="Cambria"/>
          <w:color w:val="1F4E79"/>
          <w:u w:color="1F4E79"/>
        </w:rPr>
        <w:t>:</w:t>
      </w:r>
    </w:p>
    <w:p w14:paraId="787D47A5" w14:textId="4D528B60" w:rsidR="007C62D8" w:rsidRDefault="007C62D8">
      <w:pPr>
        <w:pStyle w:val="BodyText"/>
        <w:rPr>
          <w:b/>
          <w:bCs/>
          <w:color w:val="1F487C"/>
          <w:u w:val="single" w:color="1F487C"/>
        </w:rPr>
      </w:pPr>
    </w:p>
    <w:p w14:paraId="7DA61724" w14:textId="0614A6C0" w:rsidR="00306C71" w:rsidRPr="00306C71" w:rsidRDefault="00306C71" w:rsidP="00306C71">
      <w:pPr>
        <w:widowControl/>
        <w:autoSpaceDE/>
        <w:autoSpaceDN/>
        <w:spacing w:before="100" w:beforeAutospacing="1" w:after="100" w:afterAutospacing="1"/>
        <w:rPr>
          <w:sz w:val="24"/>
          <w:szCs w:val="24"/>
        </w:rPr>
      </w:pPr>
      <w:r w:rsidRPr="00306C71">
        <w:rPr>
          <w:sz w:val="24"/>
          <w:szCs w:val="24"/>
        </w:rPr>
        <w:t xml:space="preserve"> </w:t>
      </w:r>
      <w:r w:rsidRPr="00306C71">
        <w:rPr>
          <w:b/>
          <w:bCs/>
          <w:sz w:val="24"/>
          <w:szCs w:val="24"/>
        </w:rPr>
        <w:t>Application Bootstrapping:</w:t>
      </w:r>
      <w:r w:rsidRPr="00306C71">
        <w:rPr>
          <w:sz w:val="24"/>
          <w:szCs w:val="24"/>
        </w:rPr>
        <w:t xml:space="preserve"> Executing python main.py triggers the creation of the QApplication framework and mounts the ProcessManagerWindow layout container onto the desktop. </w:t>
      </w:r>
    </w:p>
    <w:p w14:paraId="67D2A8FA" w14:textId="0A15EC3D" w:rsidR="00306C71" w:rsidRPr="00306C71" w:rsidRDefault="00306C71" w:rsidP="00306C71">
      <w:pPr>
        <w:widowControl/>
        <w:autoSpaceDE/>
        <w:autoSpaceDN/>
        <w:spacing w:before="100" w:beforeAutospacing="1" w:after="100" w:afterAutospacing="1"/>
        <w:rPr>
          <w:sz w:val="24"/>
          <w:szCs w:val="24"/>
        </w:rPr>
      </w:pPr>
      <w:r w:rsidRPr="00306C71">
        <w:rPr>
          <w:sz w:val="24"/>
          <w:szCs w:val="24"/>
        </w:rPr>
        <w:t xml:space="preserve"> </w:t>
      </w:r>
      <w:r w:rsidRPr="00306C71">
        <w:rPr>
          <w:b/>
          <w:bCs/>
          <w:sz w:val="24"/>
          <w:szCs w:val="24"/>
        </w:rPr>
        <w:t>Background Telemetry Polling:</w:t>
      </w:r>
      <w:r w:rsidRPr="00306C71">
        <w:rPr>
          <w:sz w:val="24"/>
          <w:szCs w:val="24"/>
        </w:rPr>
        <w:t xml:space="preserve"> Upon startup, the ProcessWorker thread initiates, cycling through psutil.process_iter() to query process attributes (PID, name, user, memory info, executable paths) without blocking user interactions. </w:t>
      </w:r>
    </w:p>
    <w:p w14:paraId="17A9640D" w14:textId="01F75F76" w:rsidR="00306C71" w:rsidRPr="00306C71" w:rsidRDefault="00306C71" w:rsidP="00306C71">
      <w:pPr>
        <w:widowControl/>
        <w:autoSpaceDE/>
        <w:autoSpaceDN/>
        <w:spacing w:before="100" w:beforeAutospacing="1" w:after="100" w:afterAutospacing="1"/>
        <w:rPr>
          <w:sz w:val="24"/>
          <w:szCs w:val="24"/>
        </w:rPr>
      </w:pPr>
      <w:r w:rsidRPr="00306C71">
        <w:rPr>
          <w:sz w:val="24"/>
          <w:szCs w:val="24"/>
        </w:rPr>
        <w:t xml:space="preserve"> </w:t>
      </w:r>
      <w:r w:rsidRPr="00306C71">
        <w:rPr>
          <w:b/>
          <w:bCs/>
          <w:sz w:val="24"/>
          <w:szCs w:val="24"/>
        </w:rPr>
        <w:t>Metric Computation &amp; Error Resilience:</w:t>
      </w:r>
      <w:r w:rsidRPr="00306C71">
        <w:rPr>
          <w:sz w:val="24"/>
          <w:szCs w:val="24"/>
        </w:rPr>
        <w:t xml:space="preserve"> The worker calculates CPU percentages and evaluates delta bytes against previous tracking loops to determine live MB/s throughput. Throughout collection, exception blocks robustly catch NoSuchProcess, AccessDenied, and ZombieProcess exceptions to prevent runtime crashes caused by volatile operating system states. </w:t>
      </w:r>
    </w:p>
    <w:p w14:paraId="58700968" w14:textId="73438FFA" w:rsidR="00306C71" w:rsidRPr="00306C71" w:rsidRDefault="00306C71" w:rsidP="00306C71">
      <w:pPr>
        <w:widowControl/>
        <w:autoSpaceDE/>
        <w:autoSpaceDN/>
        <w:spacing w:before="100" w:beforeAutospacing="1" w:after="100" w:afterAutospacing="1"/>
        <w:rPr>
          <w:sz w:val="24"/>
          <w:szCs w:val="24"/>
        </w:rPr>
      </w:pPr>
      <w:r w:rsidRPr="00306C71">
        <w:rPr>
          <w:sz w:val="24"/>
          <w:szCs w:val="24"/>
        </w:rPr>
        <w:t xml:space="preserve"> </w:t>
      </w:r>
      <w:r w:rsidRPr="00306C71">
        <w:rPr>
          <w:b/>
          <w:bCs/>
          <w:sz w:val="24"/>
          <w:szCs w:val="24"/>
        </w:rPr>
        <w:t>Thread-Safe Signal Communication:</w:t>
      </w:r>
      <w:r w:rsidRPr="00306C71">
        <w:rPr>
          <w:sz w:val="24"/>
          <w:szCs w:val="24"/>
        </w:rPr>
        <w:t xml:space="preserve"> Raw data arrays and overall system statistics are transmitted to the main thread via Qt's thread-safe signal-slot mechanism, updating the table rows and dashboard bars instantaneously. </w:t>
      </w:r>
    </w:p>
    <w:p w14:paraId="2CD915E5" w14:textId="77777777" w:rsidR="00306C71" w:rsidRDefault="00306C71" w:rsidP="00306C71">
      <w:pPr>
        <w:widowControl/>
        <w:autoSpaceDE/>
        <w:autoSpaceDN/>
        <w:spacing w:before="100" w:beforeAutospacing="1" w:after="100" w:afterAutospacing="1"/>
        <w:rPr>
          <w:sz w:val="24"/>
          <w:szCs w:val="24"/>
        </w:rPr>
      </w:pPr>
      <w:r w:rsidRPr="00306C71">
        <w:rPr>
          <w:sz w:val="24"/>
          <w:szCs w:val="24"/>
        </w:rPr>
        <w:t xml:space="preserve"> </w:t>
      </w:r>
      <w:r w:rsidRPr="00306C71">
        <w:rPr>
          <w:b/>
          <w:bCs/>
          <w:sz w:val="24"/>
          <w:szCs w:val="24"/>
        </w:rPr>
        <w:t>Interactive Management &amp; Control:</w:t>
      </w:r>
      <w:r w:rsidRPr="00306C71">
        <w:rPr>
          <w:sz w:val="24"/>
          <w:szCs w:val="24"/>
        </w:rPr>
        <w:t xml:space="preserve"> Users can filter rows dynamically, sort columns, review detailed properties via double-click inspection, or invoke system actions (such as suspend(), resume(), priority adjustments via .nice(), terminate() via SIGTERM, or kill() via SIGKILL) through the context menu interface</w:t>
      </w:r>
      <w:r>
        <w:rPr>
          <w:sz w:val="24"/>
          <w:szCs w:val="24"/>
        </w:rPr>
        <w:t>.</w:t>
      </w:r>
    </w:p>
    <w:p w14:paraId="1DB6AC6C" w14:textId="592805A6" w:rsidR="00306C71" w:rsidRDefault="00306C71" w:rsidP="00306C71">
      <w:pPr>
        <w:widowControl/>
        <w:autoSpaceDE/>
        <w:autoSpaceDN/>
        <w:spacing w:before="100" w:beforeAutospacing="1" w:after="100" w:afterAutospacing="1"/>
        <w:rPr>
          <w:sz w:val="24"/>
          <w:szCs w:val="24"/>
        </w:rPr>
      </w:pPr>
    </w:p>
    <w:p w14:paraId="6F6DA9BB" w14:textId="5D155F4C" w:rsidR="00306C71" w:rsidRDefault="00306C71" w:rsidP="00306C71">
      <w:pPr>
        <w:widowControl/>
        <w:autoSpaceDE/>
        <w:autoSpaceDN/>
        <w:spacing w:before="100" w:beforeAutospacing="1" w:after="100" w:afterAutospacing="1"/>
        <w:rPr>
          <w:sz w:val="24"/>
          <w:szCs w:val="24"/>
        </w:rPr>
      </w:pPr>
    </w:p>
    <w:p w14:paraId="17F5C3E6" w14:textId="4A690780" w:rsidR="00306C71" w:rsidRDefault="00306C71" w:rsidP="00306C71">
      <w:pPr>
        <w:widowControl/>
        <w:autoSpaceDE/>
        <w:autoSpaceDN/>
        <w:spacing w:before="100" w:beforeAutospacing="1" w:after="100" w:afterAutospacing="1"/>
        <w:rPr>
          <w:sz w:val="24"/>
          <w:szCs w:val="24"/>
        </w:rPr>
      </w:pPr>
    </w:p>
    <w:p w14:paraId="3A519523" w14:textId="66D33F2C" w:rsidR="00306C71" w:rsidRDefault="00306C71" w:rsidP="00306C71">
      <w:pPr>
        <w:widowControl/>
        <w:autoSpaceDE/>
        <w:autoSpaceDN/>
        <w:spacing w:before="100" w:beforeAutospacing="1" w:after="100" w:afterAutospacing="1"/>
        <w:rPr>
          <w:sz w:val="24"/>
          <w:szCs w:val="24"/>
        </w:rPr>
      </w:pPr>
    </w:p>
    <w:p w14:paraId="512B648F" w14:textId="08BD992B" w:rsidR="00306C71" w:rsidRDefault="00306C71" w:rsidP="00306C71">
      <w:pPr>
        <w:widowControl/>
        <w:autoSpaceDE/>
        <w:autoSpaceDN/>
        <w:spacing w:before="100" w:beforeAutospacing="1" w:after="100" w:afterAutospacing="1"/>
        <w:rPr>
          <w:sz w:val="24"/>
          <w:szCs w:val="24"/>
        </w:rPr>
      </w:pPr>
    </w:p>
    <w:p w14:paraId="6CA9CA94" w14:textId="48CD864D" w:rsidR="00306C71" w:rsidRDefault="00306C71" w:rsidP="00306C71">
      <w:pPr>
        <w:widowControl/>
        <w:autoSpaceDE/>
        <w:autoSpaceDN/>
        <w:spacing w:before="100" w:beforeAutospacing="1" w:after="100" w:afterAutospacing="1"/>
        <w:rPr>
          <w:sz w:val="24"/>
          <w:szCs w:val="24"/>
        </w:rPr>
      </w:pPr>
    </w:p>
    <w:p w14:paraId="0FA61F9A" w14:textId="73171270" w:rsidR="00306C71" w:rsidRDefault="00306C71" w:rsidP="00306C71">
      <w:pPr>
        <w:widowControl/>
        <w:autoSpaceDE/>
        <w:autoSpaceDN/>
        <w:spacing w:before="100" w:beforeAutospacing="1" w:after="100" w:afterAutospacing="1"/>
        <w:rPr>
          <w:sz w:val="24"/>
          <w:szCs w:val="24"/>
        </w:rPr>
      </w:pPr>
    </w:p>
    <w:p w14:paraId="572B3511" w14:textId="2F9FBA0C" w:rsidR="00306C71" w:rsidRDefault="00306C71" w:rsidP="00306C71">
      <w:pPr>
        <w:widowControl/>
        <w:autoSpaceDE/>
        <w:autoSpaceDN/>
        <w:spacing w:before="100" w:beforeAutospacing="1" w:after="100" w:afterAutospacing="1"/>
        <w:rPr>
          <w:sz w:val="24"/>
          <w:szCs w:val="24"/>
        </w:rPr>
      </w:pPr>
    </w:p>
    <w:p w14:paraId="1DB13547" w14:textId="3255B33E" w:rsidR="00306C71" w:rsidRDefault="00306C71" w:rsidP="00306C71">
      <w:pPr>
        <w:widowControl/>
        <w:autoSpaceDE/>
        <w:autoSpaceDN/>
        <w:spacing w:before="100" w:beforeAutospacing="1" w:after="100" w:afterAutospacing="1"/>
        <w:rPr>
          <w:sz w:val="24"/>
          <w:szCs w:val="24"/>
        </w:rPr>
      </w:pPr>
    </w:p>
    <w:p w14:paraId="1CCA322F" w14:textId="77777777" w:rsidR="00306C71" w:rsidRDefault="00306C71" w:rsidP="00306C71">
      <w:pPr>
        <w:widowControl/>
        <w:autoSpaceDE/>
        <w:autoSpaceDN/>
        <w:spacing w:before="100" w:beforeAutospacing="1" w:after="100" w:afterAutospacing="1"/>
        <w:rPr>
          <w:sz w:val="24"/>
          <w:szCs w:val="24"/>
        </w:rPr>
      </w:pPr>
    </w:p>
    <w:p w14:paraId="04016E39" w14:textId="608DE723" w:rsidR="00306C71" w:rsidRDefault="00306C71" w:rsidP="00306C71">
      <w:pPr>
        <w:pStyle w:val="Heading3"/>
        <w:ind w:left="0" w:firstLine="720"/>
        <w:rPr>
          <w:rFonts w:ascii="Cambria" w:hAnsi="Cambria"/>
          <w:bCs w:val="0"/>
          <w:color w:val="1F487C"/>
          <w:u w:color="1F487C"/>
        </w:rPr>
      </w:pPr>
      <w:r>
        <w:rPr>
          <w:rFonts w:ascii="Cambria" w:hAnsi="Cambria"/>
          <w:bCs w:val="0"/>
          <w:color w:val="1F487C"/>
          <w:u w:color="1F487C"/>
        </w:rPr>
        <w:lastRenderedPageBreak/>
        <w:t>4.</w:t>
      </w:r>
      <w:r>
        <w:rPr>
          <w:rFonts w:ascii="Cambria" w:hAnsi="Cambria"/>
          <w:bCs w:val="0"/>
          <w:color w:val="1F487C"/>
          <w:u w:color="1F487C"/>
        </w:rPr>
        <w:t>Project Setup (Images):</w:t>
      </w:r>
    </w:p>
    <w:p w14:paraId="105C00AB" w14:textId="77777777" w:rsidR="00306C71" w:rsidRDefault="00306C71" w:rsidP="00306C71">
      <w:pPr>
        <w:widowControl/>
        <w:autoSpaceDE/>
        <w:autoSpaceDN/>
        <w:spacing w:before="100" w:beforeAutospacing="1" w:after="100" w:afterAutospacing="1"/>
        <w:rPr>
          <w:sz w:val="24"/>
          <w:szCs w:val="24"/>
        </w:rPr>
      </w:pPr>
    </w:p>
    <w:p w14:paraId="73D8D7F3" w14:textId="77777777" w:rsidR="00306C71" w:rsidRPr="00306C71" w:rsidRDefault="00306C71" w:rsidP="00306C71">
      <w:pPr>
        <w:widowControl/>
        <w:autoSpaceDE/>
        <w:autoSpaceDN/>
        <w:spacing w:before="100" w:beforeAutospacing="1" w:after="100" w:afterAutospacing="1"/>
        <w:rPr>
          <w:sz w:val="24"/>
          <w:szCs w:val="24"/>
        </w:rPr>
      </w:pPr>
      <w:r w:rsidRPr="00306C71">
        <w:rPr>
          <w:sz w:val="24"/>
          <w:szCs w:val="24"/>
        </w:rPr>
        <w:t>os_process_manager/</w:t>
      </w:r>
    </w:p>
    <w:p w14:paraId="60E16D80" w14:textId="77777777" w:rsidR="00306C71" w:rsidRPr="00306C71" w:rsidRDefault="00306C71" w:rsidP="00306C71">
      <w:pPr>
        <w:widowControl/>
        <w:autoSpaceDE/>
        <w:autoSpaceDN/>
        <w:spacing w:before="100" w:beforeAutospacing="1" w:after="100" w:afterAutospacing="1"/>
        <w:rPr>
          <w:sz w:val="24"/>
          <w:szCs w:val="24"/>
        </w:rPr>
      </w:pPr>
      <w:r w:rsidRPr="00306C71">
        <w:rPr>
          <w:sz w:val="24"/>
          <w:szCs w:val="24"/>
        </w:rPr>
        <w:t>├── main.py                  # Entry point of the application</w:t>
      </w:r>
    </w:p>
    <w:p w14:paraId="4332BAD1" w14:textId="77777777" w:rsidR="00306C71" w:rsidRPr="00306C71" w:rsidRDefault="00306C71" w:rsidP="00306C71">
      <w:pPr>
        <w:widowControl/>
        <w:autoSpaceDE/>
        <w:autoSpaceDN/>
        <w:spacing w:before="100" w:beforeAutospacing="1" w:after="100" w:afterAutospacing="1"/>
        <w:rPr>
          <w:sz w:val="24"/>
          <w:szCs w:val="24"/>
        </w:rPr>
      </w:pPr>
      <w:r w:rsidRPr="00306C71">
        <w:rPr>
          <w:sz w:val="24"/>
          <w:szCs w:val="24"/>
        </w:rPr>
        <w:t>├── config.py                # Global constants and configurations</w:t>
      </w:r>
    </w:p>
    <w:p w14:paraId="0C35AC4F" w14:textId="77777777" w:rsidR="00306C71" w:rsidRPr="00306C71" w:rsidRDefault="00306C71" w:rsidP="00306C71">
      <w:pPr>
        <w:widowControl/>
        <w:autoSpaceDE/>
        <w:autoSpaceDN/>
        <w:spacing w:before="100" w:beforeAutospacing="1" w:after="100" w:afterAutospacing="1"/>
        <w:rPr>
          <w:sz w:val="24"/>
          <w:szCs w:val="24"/>
        </w:rPr>
      </w:pPr>
      <w:r w:rsidRPr="00306C71">
        <w:rPr>
          <w:sz w:val="24"/>
          <w:szCs w:val="24"/>
        </w:rPr>
        <w:t>├── utils.py                 # Helper logic (process classification)</w:t>
      </w:r>
    </w:p>
    <w:p w14:paraId="02201803" w14:textId="77777777" w:rsidR="00306C71" w:rsidRPr="00306C71" w:rsidRDefault="00306C71" w:rsidP="00306C71">
      <w:pPr>
        <w:widowControl/>
        <w:autoSpaceDE/>
        <w:autoSpaceDN/>
        <w:spacing w:before="100" w:beforeAutospacing="1" w:after="100" w:afterAutospacing="1"/>
        <w:rPr>
          <w:sz w:val="24"/>
          <w:szCs w:val="24"/>
        </w:rPr>
      </w:pPr>
      <w:r w:rsidRPr="00306C71">
        <w:rPr>
          <w:sz w:val="24"/>
          <w:szCs w:val="24"/>
        </w:rPr>
        <w:t>├── worker.py                # Background QThread for data polling</w:t>
      </w:r>
    </w:p>
    <w:p w14:paraId="2445DF3E" w14:textId="77777777" w:rsidR="00306C71" w:rsidRPr="00306C71" w:rsidRDefault="00306C71" w:rsidP="00306C71">
      <w:pPr>
        <w:widowControl/>
        <w:autoSpaceDE/>
        <w:autoSpaceDN/>
        <w:spacing w:before="100" w:beforeAutospacing="1" w:after="100" w:afterAutospacing="1"/>
        <w:rPr>
          <w:sz w:val="24"/>
          <w:szCs w:val="24"/>
        </w:rPr>
      </w:pPr>
      <w:r w:rsidRPr="00306C71">
        <w:rPr>
          <w:sz w:val="24"/>
          <w:szCs w:val="24"/>
        </w:rPr>
        <w:t>└── ui/                      # Package containing all UI components</w:t>
      </w:r>
    </w:p>
    <w:p w14:paraId="27921130" w14:textId="4C6604A7" w:rsidR="00306C71" w:rsidRPr="00306C71" w:rsidRDefault="00306C71" w:rsidP="00306C71">
      <w:pPr>
        <w:widowControl/>
        <w:autoSpaceDE/>
        <w:autoSpaceDN/>
        <w:spacing w:before="100" w:beforeAutospacing="1" w:after="100" w:afterAutospacing="1"/>
        <w:rPr>
          <w:sz w:val="24"/>
          <w:szCs w:val="24"/>
        </w:rPr>
      </w:pPr>
      <w:r w:rsidRPr="00306C71">
        <w:rPr>
          <w:sz w:val="24"/>
          <w:szCs w:val="24"/>
        </w:rPr>
        <w:t xml:space="preserve">  </w:t>
      </w:r>
      <w:r w:rsidR="00204EED">
        <w:rPr>
          <w:sz w:val="24"/>
          <w:szCs w:val="24"/>
        </w:rPr>
        <w:t xml:space="preserve">         </w:t>
      </w:r>
      <w:r w:rsidRPr="00306C71">
        <w:rPr>
          <w:sz w:val="24"/>
          <w:szCs w:val="24"/>
        </w:rPr>
        <w:t xml:space="preserve">  ├── __init__.py          </w:t>
      </w:r>
    </w:p>
    <w:p w14:paraId="29AA29BE" w14:textId="3BD54532" w:rsidR="00306C71" w:rsidRPr="00306C71" w:rsidRDefault="00306C71" w:rsidP="00306C71">
      <w:pPr>
        <w:widowControl/>
        <w:autoSpaceDE/>
        <w:autoSpaceDN/>
        <w:spacing w:before="100" w:beforeAutospacing="1" w:after="100" w:afterAutospacing="1"/>
        <w:rPr>
          <w:sz w:val="24"/>
          <w:szCs w:val="24"/>
        </w:rPr>
      </w:pPr>
      <w:r w:rsidRPr="00306C71">
        <w:rPr>
          <w:sz w:val="24"/>
          <w:szCs w:val="24"/>
        </w:rPr>
        <w:t xml:space="preserve"> </w:t>
      </w:r>
      <w:r w:rsidR="00204EED">
        <w:rPr>
          <w:sz w:val="24"/>
          <w:szCs w:val="24"/>
        </w:rPr>
        <w:t xml:space="preserve">         </w:t>
      </w:r>
      <w:r w:rsidRPr="00306C71">
        <w:rPr>
          <w:sz w:val="24"/>
          <w:szCs w:val="24"/>
        </w:rPr>
        <w:t xml:space="preserve">   ├── dashboard.py         # Dashboard components (bars, panels)</w:t>
      </w:r>
    </w:p>
    <w:p w14:paraId="0010268F" w14:textId="7FCC755D" w:rsidR="00306C71" w:rsidRPr="00306C71" w:rsidRDefault="00204EED" w:rsidP="00306C71">
      <w:pPr>
        <w:widowControl/>
        <w:autoSpaceDE/>
        <w:autoSpaceDN/>
        <w:spacing w:before="100" w:beforeAutospacing="1" w:after="100" w:afterAutospacing="1"/>
        <w:rPr>
          <w:sz w:val="24"/>
          <w:szCs w:val="24"/>
        </w:rPr>
      </w:pPr>
      <w:r>
        <w:rPr>
          <w:sz w:val="24"/>
          <w:szCs w:val="24"/>
        </w:rPr>
        <w:t xml:space="preserve">        </w:t>
      </w:r>
      <w:r w:rsidR="00306C71" w:rsidRPr="00306C71">
        <w:rPr>
          <w:sz w:val="24"/>
          <w:szCs w:val="24"/>
        </w:rPr>
        <w:t xml:space="preserve"> </w:t>
      </w:r>
      <w:r>
        <w:rPr>
          <w:sz w:val="24"/>
          <w:szCs w:val="24"/>
        </w:rPr>
        <w:t xml:space="preserve"> </w:t>
      </w:r>
      <w:r w:rsidR="00306C71" w:rsidRPr="00306C71">
        <w:rPr>
          <w:sz w:val="24"/>
          <w:szCs w:val="24"/>
        </w:rPr>
        <w:t xml:space="preserve">   ├── inspector.py         # ProcessInspectorDialog</w:t>
      </w:r>
    </w:p>
    <w:p w14:paraId="5BF9E709" w14:textId="57D16945" w:rsidR="00306C71" w:rsidRDefault="00306C71" w:rsidP="00306C71">
      <w:pPr>
        <w:widowControl/>
        <w:autoSpaceDE/>
        <w:autoSpaceDN/>
        <w:spacing w:before="100" w:beforeAutospacing="1" w:after="100" w:afterAutospacing="1"/>
        <w:rPr>
          <w:sz w:val="24"/>
          <w:szCs w:val="24"/>
        </w:rPr>
      </w:pPr>
      <w:r w:rsidRPr="00306C71">
        <w:rPr>
          <w:sz w:val="24"/>
          <w:szCs w:val="24"/>
        </w:rPr>
        <w:t xml:space="preserve"> </w:t>
      </w:r>
      <w:r w:rsidR="00204EED">
        <w:rPr>
          <w:sz w:val="24"/>
          <w:szCs w:val="24"/>
        </w:rPr>
        <w:t xml:space="preserve">         </w:t>
      </w:r>
      <w:r w:rsidRPr="00306C71">
        <w:rPr>
          <w:sz w:val="24"/>
          <w:szCs w:val="24"/>
        </w:rPr>
        <w:t xml:space="preserve">   └── main_window.py       # Core UI (tables, menus, layouts)</w:t>
      </w:r>
    </w:p>
    <w:p w14:paraId="1D75685A" w14:textId="653DEAF9" w:rsidR="00204EED" w:rsidRDefault="00204EED" w:rsidP="00306C71">
      <w:pPr>
        <w:widowControl/>
        <w:autoSpaceDE/>
        <w:autoSpaceDN/>
        <w:spacing w:before="100" w:beforeAutospacing="1" w:after="100" w:afterAutospacing="1"/>
        <w:rPr>
          <w:sz w:val="24"/>
          <w:szCs w:val="24"/>
        </w:rPr>
      </w:pPr>
      <w:r w:rsidRPr="00204EED">
        <w:rPr>
          <w:sz w:val="24"/>
          <w:szCs w:val="24"/>
        </w:rPr>
        <w:drawing>
          <wp:anchor distT="0" distB="0" distL="114300" distR="114300" simplePos="0" relativeHeight="251658240" behindDoc="0" locked="0" layoutInCell="1" allowOverlap="1" wp14:anchorId="6C529981" wp14:editId="136C50CA">
            <wp:simplePos x="0" y="0"/>
            <wp:positionH relativeFrom="margin">
              <wp:align>right</wp:align>
            </wp:positionH>
            <wp:positionV relativeFrom="paragraph">
              <wp:posOffset>497840</wp:posOffset>
            </wp:positionV>
            <wp:extent cx="6858000" cy="3655060"/>
            <wp:effectExtent l="0" t="0" r="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858000" cy="3655060"/>
                    </a:xfrm>
                    <a:prstGeom prst="rect">
                      <a:avLst/>
                    </a:prstGeom>
                  </pic:spPr>
                </pic:pic>
              </a:graphicData>
            </a:graphic>
            <wp14:sizeRelH relativeFrom="page">
              <wp14:pctWidth>0</wp14:pctWidth>
            </wp14:sizeRelH>
            <wp14:sizeRelV relativeFrom="page">
              <wp14:pctHeight>0</wp14:pctHeight>
            </wp14:sizeRelV>
          </wp:anchor>
        </w:drawing>
      </w:r>
    </w:p>
    <w:p w14:paraId="4B3619BA" w14:textId="41A55013" w:rsidR="00204EED" w:rsidRDefault="00204EED" w:rsidP="00306C71">
      <w:pPr>
        <w:widowControl/>
        <w:autoSpaceDE/>
        <w:autoSpaceDN/>
        <w:spacing w:before="100" w:beforeAutospacing="1" w:after="100" w:afterAutospacing="1"/>
        <w:rPr>
          <w:sz w:val="24"/>
          <w:szCs w:val="24"/>
        </w:rPr>
      </w:pPr>
    </w:p>
    <w:p w14:paraId="431EE14C" w14:textId="72EFFA30" w:rsidR="00204EED" w:rsidRDefault="00204EED" w:rsidP="00306C71">
      <w:pPr>
        <w:widowControl/>
        <w:autoSpaceDE/>
        <w:autoSpaceDN/>
        <w:spacing w:before="100" w:beforeAutospacing="1" w:after="100" w:afterAutospacing="1"/>
        <w:rPr>
          <w:sz w:val="24"/>
          <w:szCs w:val="24"/>
        </w:rPr>
      </w:pPr>
      <w:r w:rsidRPr="00204EED">
        <w:rPr>
          <w:sz w:val="24"/>
          <w:szCs w:val="24"/>
        </w:rPr>
        <w:lastRenderedPageBreak/>
        <w:drawing>
          <wp:anchor distT="0" distB="0" distL="114300" distR="114300" simplePos="0" relativeHeight="251659264" behindDoc="0" locked="0" layoutInCell="1" allowOverlap="1" wp14:anchorId="548B382F" wp14:editId="2414C090">
            <wp:simplePos x="0" y="0"/>
            <wp:positionH relativeFrom="margin">
              <wp:align>right</wp:align>
            </wp:positionH>
            <wp:positionV relativeFrom="paragraph">
              <wp:posOffset>0</wp:posOffset>
            </wp:positionV>
            <wp:extent cx="6858000" cy="3655060"/>
            <wp:effectExtent l="0" t="0" r="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858000" cy="3655060"/>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w:t>
      </w:r>
    </w:p>
    <w:p w14:paraId="5F5A0C5C" w14:textId="77777777" w:rsidR="00204EED" w:rsidRDefault="00204EED" w:rsidP="00306C71">
      <w:pPr>
        <w:widowControl/>
        <w:autoSpaceDE/>
        <w:autoSpaceDN/>
        <w:spacing w:before="100" w:beforeAutospacing="1" w:after="100" w:afterAutospacing="1"/>
        <w:rPr>
          <w:sz w:val="24"/>
          <w:szCs w:val="24"/>
        </w:rPr>
      </w:pPr>
      <w:r w:rsidRPr="00204EED">
        <w:rPr>
          <w:sz w:val="24"/>
          <w:szCs w:val="24"/>
        </w:rPr>
        <w:drawing>
          <wp:inline distT="0" distB="0" distL="0" distR="0" wp14:anchorId="5F98C577" wp14:editId="5C7D960D">
            <wp:extent cx="6858000" cy="36347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634740"/>
                    </a:xfrm>
                    <a:prstGeom prst="rect">
                      <a:avLst/>
                    </a:prstGeom>
                  </pic:spPr>
                </pic:pic>
              </a:graphicData>
            </a:graphic>
          </wp:inline>
        </w:drawing>
      </w:r>
    </w:p>
    <w:p w14:paraId="6024AA62" w14:textId="77777777" w:rsidR="00204EED" w:rsidRDefault="00204EED" w:rsidP="00204EED">
      <w:pPr>
        <w:rPr>
          <w:sz w:val="24"/>
          <w:szCs w:val="24"/>
        </w:rPr>
      </w:pPr>
    </w:p>
    <w:p w14:paraId="70668CB6" w14:textId="5863EA8F" w:rsidR="00204EED" w:rsidRDefault="00204EED" w:rsidP="00204EED">
      <w:pPr>
        <w:jc w:val="center"/>
        <w:rPr>
          <w:sz w:val="24"/>
          <w:szCs w:val="24"/>
        </w:rPr>
      </w:pPr>
    </w:p>
    <w:p w14:paraId="0C2A51F5" w14:textId="4E96EDF5" w:rsidR="00204EED" w:rsidRDefault="00204EED" w:rsidP="00204EED">
      <w:pPr>
        <w:jc w:val="center"/>
        <w:rPr>
          <w:sz w:val="24"/>
          <w:szCs w:val="24"/>
        </w:rPr>
      </w:pPr>
    </w:p>
    <w:p w14:paraId="0F33B490" w14:textId="4DA2A2A5" w:rsidR="00204EED" w:rsidRDefault="00204EED" w:rsidP="00204EED">
      <w:pPr>
        <w:jc w:val="center"/>
        <w:rPr>
          <w:sz w:val="24"/>
          <w:szCs w:val="24"/>
        </w:rPr>
      </w:pPr>
    </w:p>
    <w:p w14:paraId="734685D4" w14:textId="738919D0" w:rsidR="00204EED" w:rsidRDefault="00204EED" w:rsidP="00204EED">
      <w:pPr>
        <w:jc w:val="center"/>
        <w:rPr>
          <w:sz w:val="24"/>
          <w:szCs w:val="24"/>
        </w:rPr>
      </w:pPr>
    </w:p>
    <w:p w14:paraId="6DB02DE1" w14:textId="6E00A01F" w:rsidR="00204EED" w:rsidRDefault="00204EED" w:rsidP="00204EED">
      <w:pPr>
        <w:jc w:val="center"/>
        <w:rPr>
          <w:sz w:val="24"/>
          <w:szCs w:val="24"/>
        </w:rPr>
      </w:pPr>
      <w:r w:rsidRPr="00204EED">
        <w:rPr>
          <w:sz w:val="24"/>
          <w:szCs w:val="24"/>
        </w:rPr>
        <w:lastRenderedPageBreak/>
        <w:drawing>
          <wp:inline distT="0" distB="0" distL="0" distR="0" wp14:anchorId="2EAB67EB" wp14:editId="00BE76AB">
            <wp:extent cx="5334744" cy="49155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4744" cy="4915586"/>
                    </a:xfrm>
                    <a:prstGeom prst="rect">
                      <a:avLst/>
                    </a:prstGeom>
                  </pic:spPr>
                </pic:pic>
              </a:graphicData>
            </a:graphic>
          </wp:inline>
        </w:drawing>
      </w:r>
    </w:p>
    <w:p w14:paraId="290BC46B" w14:textId="77777777" w:rsidR="00204EED" w:rsidRDefault="00204EED" w:rsidP="00204EED">
      <w:pPr>
        <w:jc w:val="center"/>
        <w:rPr>
          <w:sz w:val="24"/>
          <w:szCs w:val="24"/>
        </w:rPr>
      </w:pPr>
    </w:p>
    <w:p w14:paraId="6707555D" w14:textId="599F10A3" w:rsidR="00204EED" w:rsidRDefault="00204EED" w:rsidP="00204EED">
      <w:pPr>
        <w:jc w:val="center"/>
        <w:rPr>
          <w:sz w:val="24"/>
          <w:szCs w:val="24"/>
        </w:rPr>
      </w:pPr>
      <w:r w:rsidRPr="00204EED">
        <w:rPr>
          <w:sz w:val="24"/>
          <w:szCs w:val="24"/>
        </w:rPr>
        <w:drawing>
          <wp:inline distT="0" distB="0" distL="0" distR="0" wp14:anchorId="464E248A" wp14:editId="5333318C">
            <wp:extent cx="6858000" cy="22205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2220595"/>
                    </a:xfrm>
                    <a:prstGeom prst="rect">
                      <a:avLst/>
                    </a:prstGeom>
                  </pic:spPr>
                </pic:pic>
              </a:graphicData>
            </a:graphic>
          </wp:inline>
        </w:drawing>
      </w:r>
    </w:p>
    <w:p w14:paraId="0CF08C34" w14:textId="2931039A" w:rsidR="00204EED" w:rsidRPr="00204EED" w:rsidRDefault="00204EED" w:rsidP="00204EED">
      <w:pPr>
        <w:tabs>
          <w:tab w:val="center" w:pos="5400"/>
        </w:tabs>
        <w:rPr>
          <w:sz w:val="24"/>
          <w:szCs w:val="24"/>
        </w:rPr>
        <w:sectPr w:rsidR="00204EED" w:rsidRPr="00204EED">
          <w:type w:val="continuous"/>
          <w:pgSz w:w="12240" w:h="15840"/>
          <w:pgMar w:top="1820" w:right="720" w:bottom="280" w:left="720" w:header="720" w:footer="720" w:gutter="0"/>
          <w:pgBorders w:offsetFrom="page">
            <w:top w:val="single" w:sz="18" w:space="24" w:color="auto"/>
            <w:left w:val="single" w:sz="18" w:space="24" w:color="auto"/>
            <w:bottom w:val="single" w:sz="18" w:space="24" w:color="auto"/>
            <w:right w:val="single" w:sz="18" w:space="24" w:color="auto"/>
          </w:pgBorders>
          <w:cols w:space="720"/>
        </w:sectPr>
      </w:pPr>
      <w:r>
        <w:rPr>
          <w:sz w:val="24"/>
          <w:szCs w:val="24"/>
        </w:rPr>
        <w:tab/>
      </w:r>
    </w:p>
    <w:p w14:paraId="405C0AD8" w14:textId="77777777" w:rsidR="007C62D8" w:rsidRDefault="007C62D8" w:rsidP="00204EED">
      <w:pPr>
        <w:pStyle w:val="Heading3"/>
        <w:ind w:left="0"/>
        <w:rPr>
          <w:rFonts w:ascii="Cambria" w:hAnsi="Cambria"/>
          <w:bCs w:val="0"/>
          <w:color w:val="1F487C"/>
          <w:u w:color="1F487C"/>
        </w:rPr>
      </w:pPr>
    </w:p>
    <w:p w14:paraId="2618D118" w14:textId="05C29AA7" w:rsidR="007C62D8" w:rsidRDefault="00FE22E9" w:rsidP="00FE22E9">
      <w:pPr>
        <w:pStyle w:val="Heading3"/>
        <w:numPr>
          <w:ilvl w:val="0"/>
          <w:numId w:val="7"/>
        </w:numPr>
        <w:rPr>
          <w:rFonts w:ascii="Cambria" w:hAnsi="Cambria"/>
          <w:color w:val="1F487C"/>
          <w:u w:color="1F487C"/>
        </w:rPr>
      </w:pPr>
      <w:r>
        <w:rPr>
          <w:rFonts w:ascii="Cambria" w:hAnsi="Cambria"/>
          <w:color w:val="1F487C"/>
          <w:u w:color="1F487C"/>
        </w:rPr>
        <w:t>Conclusion:</w:t>
      </w:r>
    </w:p>
    <w:p w14:paraId="211A4A48" w14:textId="77777777" w:rsidR="007C62D8" w:rsidRDefault="007C62D8">
      <w:pPr>
        <w:pStyle w:val="Heading3"/>
        <w:ind w:left="540"/>
        <w:rPr>
          <w:rFonts w:ascii="Cambria" w:hAnsi="Cambria"/>
          <w:bCs w:val="0"/>
          <w:color w:val="1F487C"/>
          <w:u w:color="1F487C"/>
        </w:rPr>
      </w:pPr>
    </w:p>
    <w:p w14:paraId="08A0675A" w14:textId="267DFB1F" w:rsidR="007C62D8" w:rsidRPr="00204EED" w:rsidRDefault="00204EED">
      <w:pPr>
        <w:pStyle w:val="Heading3"/>
        <w:ind w:left="900"/>
        <w:rPr>
          <w:b w:val="0"/>
          <w:bCs w:val="0"/>
          <w:sz w:val="24"/>
          <w:szCs w:val="24"/>
          <w:u w:val="none"/>
        </w:rPr>
      </w:pPr>
      <w:r w:rsidRPr="00204EED">
        <w:rPr>
          <w:b w:val="0"/>
          <w:bCs w:val="0"/>
          <w:sz w:val="24"/>
          <w:szCs w:val="24"/>
          <w:u w:val="none"/>
        </w:rPr>
        <w:t>The OS Process Manager project successfully demonstrates core operating system principles by programmatically interfacing with kernel-level metrics through Python. By implementing multi-threading (</w:t>
      </w:r>
      <w:r w:rsidRPr="00204EED">
        <w:rPr>
          <w:rStyle w:val="HTMLCode"/>
          <w:rFonts w:ascii="Times New Roman" w:hAnsi="Times New Roman" w:cs="Times New Roman"/>
          <w:b w:val="0"/>
          <w:bCs w:val="0"/>
          <w:sz w:val="24"/>
          <w:szCs w:val="24"/>
          <w:u w:val="none"/>
        </w:rPr>
        <w:t>QThread</w:t>
      </w:r>
      <w:r w:rsidRPr="00204EED">
        <w:rPr>
          <w:b w:val="0"/>
          <w:bCs w:val="0"/>
          <w:sz w:val="24"/>
          <w:szCs w:val="24"/>
          <w:u w:val="none"/>
        </w:rPr>
        <w:t>), signal-slot architecture, and defensive programming against system access restrictions, the application achieves enterprise-grade stability and responsiveness. The clean, modular segregation into configuration, worker, utility, and interface layers highlights best practices in modern software engineering and desktop application design.</w:t>
      </w:r>
    </w:p>
    <w:p w14:paraId="0CA9AE35" w14:textId="77777777" w:rsidR="007C62D8" w:rsidRDefault="007C62D8">
      <w:pPr>
        <w:pStyle w:val="BodyText"/>
        <w:ind w:left="900"/>
        <w:rPr>
          <w:rFonts w:ascii="Cambria" w:hAnsi="Cambria"/>
          <w:b/>
          <w:sz w:val="28"/>
        </w:rPr>
      </w:pPr>
    </w:p>
    <w:p w14:paraId="648CD7CE" w14:textId="77777777" w:rsidR="007C62D8" w:rsidRDefault="007C62D8">
      <w:pPr>
        <w:pStyle w:val="BodyText"/>
        <w:spacing w:before="278"/>
        <w:rPr>
          <w:rFonts w:ascii="Cambria" w:hAnsi="Cambria"/>
          <w:b/>
          <w:sz w:val="28"/>
        </w:rPr>
      </w:pPr>
    </w:p>
    <w:p w14:paraId="0A3FEEA7" w14:textId="77777777" w:rsidR="007C62D8" w:rsidRDefault="007C62D8">
      <w:pPr>
        <w:pStyle w:val="Heading3"/>
        <w:ind w:left="0"/>
        <w:rPr>
          <w:rFonts w:ascii="Cambria" w:hAnsi="Cambria"/>
          <w:bCs w:val="0"/>
          <w:color w:val="1F487C"/>
          <w:u w:color="1F487C"/>
        </w:rPr>
      </w:pPr>
    </w:p>
    <w:p w14:paraId="51B336F6" w14:textId="77777777" w:rsidR="007C62D8" w:rsidRDefault="007C62D8">
      <w:pPr>
        <w:pStyle w:val="Heading3"/>
        <w:rPr>
          <w:rFonts w:ascii="Cambria" w:hAnsi="Cambria"/>
          <w:bCs w:val="0"/>
          <w:color w:val="1F487C"/>
          <w:u w:color="1F487C"/>
        </w:rPr>
      </w:pPr>
    </w:p>
    <w:p w14:paraId="63506158" w14:textId="77777777" w:rsidR="007C62D8" w:rsidRDefault="007C62D8"/>
    <w:p w14:paraId="1DB34EFA" w14:textId="77777777" w:rsidR="007C62D8" w:rsidRDefault="007C62D8"/>
    <w:p w14:paraId="02E996C7" w14:textId="77777777" w:rsidR="007C62D8" w:rsidRDefault="007C62D8"/>
    <w:p w14:paraId="564A0E7B" w14:textId="77777777" w:rsidR="007C62D8" w:rsidRDefault="007C62D8">
      <w:pPr>
        <w:tabs>
          <w:tab w:val="left" w:pos="3490"/>
        </w:tabs>
        <w:rPr>
          <w:rFonts w:ascii="Cambria" w:hAnsi="Cambria"/>
          <w:sz w:val="20"/>
        </w:rPr>
      </w:pPr>
    </w:p>
    <w:sectPr w:rsidR="007C62D8">
      <w:pgSz w:w="12240" w:h="15840"/>
      <w:pgMar w:top="1440" w:right="720" w:bottom="280" w:left="72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0F3604D4"/>
    <w:lvl w:ilvl="0" w:tplc="B2FE456E">
      <w:start w:val="1"/>
      <w:numFmt w:val="decimal"/>
      <w:lvlText w:val="%1."/>
      <w:lvlJc w:val="left"/>
      <w:pPr>
        <w:ind w:left="1440" w:hanging="360"/>
        <w:jc w:val="left"/>
      </w:pPr>
      <w:rPr>
        <w:rFonts w:hint="default"/>
        <w:spacing w:val="0"/>
        <w:w w:val="100"/>
        <w:lang w:val="en-US" w:eastAsia="en-US" w:bidi="ar-SA"/>
      </w:rPr>
    </w:lvl>
    <w:lvl w:ilvl="1" w:tplc="1988ED72">
      <w:start w:val="1"/>
      <w:numFmt w:val="bullet"/>
      <w:lvlText w:val="•"/>
      <w:lvlJc w:val="left"/>
      <w:pPr>
        <w:ind w:left="2376" w:hanging="360"/>
      </w:pPr>
      <w:rPr>
        <w:rFonts w:hint="default"/>
        <w:lang w:val="en-US" w:eastAsia="en-US" w:bidi="ar-SA"/>
      </w:rPr>
    </w:lvl>
    <w:lvl w:ilvl="2" w:tplc="B7D03430">
      <w:start w:val="1"/>
      <w:numFmt w:val="bullet"/>
      <w:lvlText w:val="•"/>
      <w:lvlJc w:val="left"/>
      <w:pPr>
        <w:ind w:left="3312" w:hanging="360"/>
      </w:pPr>
      <w:rPr>
        <w:rFonts w:hint="default"/>
        <w:lang w:val="en-US" w:eastAsia="en-US" w:bidi="ar-SA"/>
      </w:rPr>
    </w:lvl>
    <w:lvl w:ilvl="3" w:tplc="9E8E2A40">
      <w:start w:val="1"/>
      <w:numFmt w:val="bullet"/>
      <w:lvlText w:val="•"/>
      <w:lvlJc w:val="left"/>
      <w:pPr>
        <w:ind w:left="4248" w:hanging="360"/>
      </w:pPr>
      <w:rPr>
        <w:rFonts w:hint="default"/>
        <w:lang w:val="en-US" w:eastAsia="en-US" w:bidi="ar-SA"/>
      </w:rPr>
    </w:lvl>
    <w:lvl w:ilvl="4" w:tplc="46EAD592">
      <w:start w:val="1"/>
      <w:numFmt w:val="bullet"/>
      <w:lvlText w:val="•"/>
      <w:lvlJc w:val="left"/>
      <w:pPr>
        <w:ind w:left="5184" w:hanging="360"/>
      </w:pPr>
      <w:rPr>
        <w:rFonts w:hint="default"/>
        <w:lang w:val="en-US" w:eastAsia="en-US" w:bidi="ar-SA"/>
      </w:rPr>
    </w:lvl>
    <w:lvl w:ilvl="5" w:tplc="E996CC84">
      <w:start w:val="1"/>
      <w:numFmt w:val="bullet"/>
      <w:lvlText w:val="•"/>
      <w:lvlJc w:val="left"/>
      <w:pPr>
        <w:ind w:left="6120" w:hanging="360"/>
      </w:pPr>
      <w:rPr>
        <w:rFonts w:hint="default"/>
        <w:lang w:val="en-US" w:eastAsia="en-US" w:bidi="ar-SA"/>
      </w:rPr>
    </w:lvl>
    <w:lvl w:ilvl="6" w:tplc="8452A398">
      <w:start w:val="1"/>
      <w:numFmt w:val="bullet"/>
      <w:lvlText w:val="•"/>
      <w:lvlJc w:val="left"/>
      <w:pPr>
        <w:ind w:left="7056" w:hanging="360"/>
      </w:pPr>
      <w:rPr>
        <w:rFonts w:hint="default"/>
        <w:lang w:val="en-US" w:eastAsia="en-US" w:bidi="ar-SA"/>
      </w:rPr>
    </w:lvl>
    <w:lvl w:ilvl="7" w:tplc="AB5468EA">
      <w:start w:val="1"/>
      <w:numFmt w:val="bullet"/>
      <w:lvlText w:val="•"/>
      <w:lvlJc w:val="left"/>
      <w:pPr>
        <w:ind w:left="7992" w:hanging="360"/>
      </w:pPr>
      <w:rPr>
        <w:rFonts w:hint="default"/>
        <w:lang w:val="en-US" w:eastAsia="en-US" w:bidi="ar-SA"/>
      </w:rPr>
    </w:lvl>
    <w:lvl w:ilvl="8" w:tplc="3236AC4A">
      <w:start w:val="1"/>
      <w:numFmt w:val="bullet"/>
      <w:lvlText w:val="•"/>
      <w:lvlJc w:val="left"/>
      <w:pPr>
        <w:ind w:left="8928" w:hanging="360"/>
      </w:pPr>
      <w:rPr>
        <w:rFonts w:hint="default"/>
        <w:lang w:val="en-US" w:eastAsia="en-US" w:bidi="ar-SA"/>
      </w:rPr>
    </w:lvl>
  </w:abstractNum>
  <w:abstractNum w:abstractNumId="1" w15:restartNumberingAfterBreak="0">
    <w:nsid w:val="00000001"/>
    <w:multiLevelType w:val="hybridMultilevel"/>
    <w:tmpl w:val="57A6DEF6"/>
    <w:lvl w:ilvl="0" w:tplc="35AC83CA">
      <w:start w:val="1"/>
      <w:numFmt w:val="decimal"/>
      <w:lvlText w:val="%1."/>
      <w:lvlJc w:val="left"/>
      <w:pPr>
        <w:ind w:left="900" w:hanging="360"/>
      </w:pPr>
      <w:rPr>
        <w:rFonts w:hint="default"/>
        <w:color w:val="1F487C"/>
        <w:sz w:val="32"/>
        <w:szCs w:val="32"/>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0000002"/>
    <w:multiLevelType w:val="hybridMultilevel"/>
    <w:tmpl w:val="57A6DEF6"/>
    <w:lvl w:ilvl="0" w:tplc="5C022048">
      <w:start w:val="1"/>
      <w:numFmt w:val="decimal"/>
      <w:lvlText w:val="%1."/>
      <w:lvlJc w:val="left"/>
      <w:pPr>
        <w:ind w:left="900" w:hanging="360"/>
      </w:pPr>
      <w:rPr>
        <w:rFonts w:hint="default"/>
        <w:color w:val="1F487C"/>
        <w:sz w:val="32"/>
        <w:szCs w:val="32"/>
      </w:rPr>
    </w:lvl>
    <w:lvl w:ilvl="1" w:tplc="D91EFFA0" w:tentative="1">
      <w:start w:val="1"/>
      <w:numFmt w:val="lowerLetter"/>
      <w:lvlText w:val="%2."/>
      <w:lvlJc w:val="left"/>
      <w:pPr>
        <w:ind w:left="1620" w:hanging="360"/>
      </w:pPr>
    </w:lvl>
    <w:lvl w:ilvl="2" w:tplc="49F826E6" w:tentative="1">
      <w:start w:val="1"/>
      <w:numFmt w:val="lowerRoman"/>
      <w:lvlText w:val="%3."/>
      <w:lvlJc w:val="right"/>
      <w:pPr>
        <w:ind w:left="2340" w:hanging="180"/>
      </w:pPr>
    </w:lvl>
    <w:lvl w:ilvl="3" w:tplc="B3D4605E" w:tentative="1">
      <w:start w:val="1"/>
      <w:numFmt w:val="decimal"/>
      <w:lvlText w:val="%4."/>
      <w:lvlJc w:val="left"/>
      <w:pPr>
        <w:ind w:left="3060" w:hanging="360"/>
      </w:pPr>
    </w:lvl>
    <w:lvl w:ilvl="4" w:tplc="62D059DC" w:tentative="1">
      <w:start w:val="1"/>
      <w:numFmt w:val="lowerLetter"/>
      <w:lvlText w:val="%5."/>
      <w:lvlJc w:val="left"/>
      <w:pPr>
        <w:ind w:left="3780" w:hanging="360"/>
      </w:pPr>
    </w:lvl>
    <w:lvl w:ilvl="5" w:tplc="D11497D8" w:tentative="1">
      <w:start w:val="1"/>
      <w:numFmt w:val="lowerRoman"/>
      <w:lvlText w:val="%6."/>
      <w:lvlJc w:val="right"/>
      <w:pPr>
        <w:ind w:left="4500" w:hanging="180"/>
      </w:pPr>
    </w:lvl>
    <w:lvl w:ilvl="6" w:tplc="C9C65D54" w:tentative="1">
      <w:start w:val="1"/>
      <w:numFmt w:val="decimal"/>
      <w:lvlText w:val="%7."/>
      <w:lvlJc w:val="left"/>
      <w:pPr>
        <w:ind w:left="5220" w:hanging="360"/>
      </w:pPr>
    </w:lvl>
    <w:lvl w:ilvl="7" w:tplc="E1285C74" w:tentative="1">
      <w:start w:val="1"/>
      <w:numFmt w:val="lowerLetter"/>
      <w:lvlText w:val="%8."/>
      <w:lvlJc w:val="left"/>
      <w:pPr>
        <w:ind w:left="5940" w:hanging="360"/>
      </w:pPr>
    </w:lvl>
    <w:lvl w:ilvl="8" w:tplc="38E07752" w:tentative="1">
      <w:start w:val="1"/>
      <w:numFmt w:val="lowerRoman"/>
      <w:lvlText w:val="%9."/>
      <w:lvlJc w:val="right"/>
      <w:pPr>
        <w:ind w:left="6660" w:hanging="180"/>
      </w:pPr>
    </w:lvl>
  </w:abstractNum>
  <w:abstractNum w:abstractNumId="3" w15:restartNumberingAfterBreak="0">
    <w:nsid w:val="00000003"/>
    <w:multiLevelType w:val="hybridMultilevel"/>
    <w:tmpl w:val="57A6DEF6"/>
    <w:lvl w:ilvl="0" w:tplc="94F86B7A">
      <w:start w:val="1"/>
      <w:numFmt w:val="decimal"/>
      <w:lvlText w:val="%1."/>
      <w:lvlJc w:val="left"/>
      <w:pPr>
        <w:ind w:left="900" w:hanging="360"/>
      </w:pPr>
      <w:rPr>
        <w:rFonts w:hint="default"/>
        <w:color w:val="1F487C"/>
        <w:sz w:val="32"/>
        <w:szCs w:val="32"/>
      </w:rPr>
    </w:lvl>
    <w:lvl w:ilvl="1" w:tplc="A90225AE" w:tentative="1">
      <w:start w:val="1"/>
      <w:numFmt w:val="lowerLetter"/>
      <w:lvlText w:val="%2."/>
      <w:lvlJc w:val="left"/>
      <w:pPr>
        <w:ind w:left="1620" w:hanging="360"/>
      </w:pPr>
    </w:lvl>
    <w:lvl w:ilvl="2" w:tplc="CAF0E830" w:tentative="1">
      <w:start w:val="1"/>
      <w:numFmt w:val="lowerRoman"/>
      <w:lvlText w:val="%3."/>
      <w:lvlJc w:val="right"/>
      <w:pPr>
        <w:ind w:left="2340" w:hanging="180"/>
      </w:pPr>
    </w:lvl>
    <w:lvl w:ilvl="3" w:tplc="1E64369E" w:tentative="1">
      <w:start w:val="1"/>
      <w:numFmt w:val="decimal"/>
      <w:lvlText w:val="%4."/>
      <w:lvlJc w:val="left"/>
      <w:pPr>
        <w:ind w:left="3060" w:hanging="360"/>
      </w:pPr>
    </w:lvl>
    <w:lvl w:ilvl="4" w:tplc="977A9C5A" w:tentative="1">
      <w:start w:val="1"/>
      <w:numFmt w:val="lowerLetter"/>
      <w:lvlText w:val="%5."/>
      <w:lvlJc w:val="left"/>
      <w:pPr>
        <w:ind w:left="3780" w:hanging="360"/>
      </w:pPr>
    </w:lvl>
    <w:lvl w:ilvl="5" w:tplc="D26E5508" w:tentative="1">
      <w:start w:val="1"/>
      <w:numFmt w:val="lowerRoman"/>
      <w:lvlText w:val="%6."/>
      <w:lvlJc w:val="right"/>
      <w:pPr>
        <w:ind w:left="4500" w:hanging="180"/>
      </w:pPr>
    </w:lvl>
    <w:lvl w:ilvl="6" w:tplc="72A6ABAA" w:tentative="1">
      <w:start w:val="1"/>
      <w:numFmt w:val="decimal"/>
      <w:lvlText w:val="%7."/>
      <w:lvlJc w:val="left"/>
      <w:pPr>
        <w:ind w:left="5220" w:hanging="360"/>
      </w:pPr>
    </w:lvl>
    <w:lvl w:ilvl="7" w:tplc="2616A1C2" w:tentative="1">
      <w:start w:val="1"/>
      <w:numFmt w:val="lowerLetter"/>
      <w:lvlText w:val="%8."/>
      <w:lvlJc w:val="left"/>
      <w:pPr>
        <w:ind w:left="5940" w:hanging="360"/>
      </w:pPr>
    </w:lvl>
    <w:lvl w:ilvl="8" w:tplc="0BA03F30" w:tentative="1">
      <w:start w:val="1"/>
      <w:numFmt w:val="lowerRoman"/>
      <w:lvlText w:val="%9."/>
      <w:lvlJc w:val="right"/>
      <w:pPr>
        <w:ind w:left="6660" w:hanging="180"/>
      </w:pPr>
    </w:lvl>
  </w:abstractNum>
  <w:abstractNum w:abstractNumId="4" w15:restartNumberingAfterBreak="0">
    <w:nsid w:val="00000004"/>
    <w:multiLevelType w:val="hybridMultilevel"/>
    <w:tmpl w:val="57A6DEF6"/>
    <w:lvl w:ilvl="0" w:tplc="B03EAB50">
      <w:start w:val="1"/>
      <w:numFmt w:val="decimal"/>
      <w:lvlText w:val="%1."/>
      <w:lvlJc w:val="left"/>
      <w:pPr>
        <w:ind w:left="900" w:hanging="360"/>
      </w:pPr>
      <w:rPr>
        <w:rFonts w:hint="default"/>
        <w:color w:val="1F487C"/>
        <w:sz w:val="32"/>
        <w:szCs w:val="32"/>
      </w:rPr>
    </w:lvl>
    <w:lvl w:ilvl="1" w:tplc="9DDA5C18" w:tentative="1">
      <w:start w:val="1"/>
      <w:numFmt w:val="lowerLetter"/>
      <w:lvlText w:val="%2."/>
      <w:lvlJc w:val="left"/>
      <w:pPr>
        <w:ind w:left="1620" w:hanging="360"/>
      </w:pPr>
    </w:lvl>
    <w:lvl w:ilvl="2" w:tplc="600C29A0" w:tentative="1">
      <w:start w:val="1"/>
      <w:numFmt w:val="lowerRoman"/>
      <w:lvlText w:val="%3."/>
      <w:lvlJc w:val="right"/>
      <w:pPr>
        <w:ind w:left="2340" w:hanging="180"/>
      </w:pPr>
    </w:lvl>
    <w:lvl w:ilvl="3" w:tplc="29E23718" w:tentative="1">
      <w:start w:val="1"/>
      <w:numFmt w:val="decimal"/>
      <w:lvlText w:val="%4."/>
      <w:lvlJc w:val="left"/>
      <w:pPr>
        <w:ind w:left="3060" w:hanging="360"/>
      </w:pPr>
    </w:lvl>
    <w:lvl w:ilvl="4" w:tplc="1B70160C" w:tentative="1">
      <w:start w:val="1"/>
      <w:numFmt w:val="lowerLetter"/>
      <w:lvlText w:val="%5."/>
      <w:lvlJc w:val="left"/>
      <w:pPr>
        <w:ind w:left="3780" w:hanging="360"/>
      </w:pPr>
    </w:lvl>
    <w:lvl w:ilvl="5" w:tplc="3180808A" w:tentative="1">
      <w:start w:val="1"/>
      <w:numFmt w:val="lowerRoman"/>
      <w:lvlText w:val="%6."/>
      <w:lvlJc w:val="right"/>
      <w:pPr>
        <w:ind w:left="4500" w:hanging="180"/>
      </w:pPr>
    </w:lvl>
    <w:lvl w:ilvl="6" w:tplc="954ABEBC" w:tentative="1">
      <w:start w:val="1"/>
      <w:numFmt w:val="decimal"/>
      <w:lvlText w:val="%7."/>
      <w:lvlJc w:val="left"/>
      <w:pPr>
        <w:ind w:left="5220" w:hanging="360"/>
      </w:pPr>
    </w:lvl>
    <w:lvl w:ilvl="7" w:tplc="AD3087B6" w:tentative="1">
      <w:start w:val="1"/>
      <w:numFmt w:val="lowerLetter"/>
      <w:lvlText w:val="%8."/>
      <w:lvlJc w:val="left"/>
      <w:pPr>
        <w:ind w:left="5940" w:hanging="360"/>
      </w:pPr>
    </w:lvl>
    <w:lvl w:ilvl="8" w:tplc="D3C601BA" w:tentative="1">
      <w:start w:val="1"/>
      <w:numFmt w:val="lowerRoman"/>
      <w:lvlText w:val="%9."/>
      <w:lvlJc w:val="right"/>
      <w:pPr>
        <w:ind w:left="6660" w:hanging="180"/>
      </w:pPr>
    </w:lvl>
  </w:abstractNum>
  <w:abstractNum w:abstractNumId="5" w15:restartNumberingAfterBreak="0">
    <w:nsid w:val="012D42A6"/>
    <w:multiLevelType w:val="multilevel"/>
    <w:tmpl w:val="2968D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328F9"/>
    <w:multiLevelType w:val="hybridMultilevel"/>
    <w:tmpl w:val="0A606DB8"/>
    <w:lvl w:ilvl="0" w:tplc="DA1AB1B6">
      <w:start w:val="5"/>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1"/>
  </w:num>
  <w:num w:numId="2">
    <w:abstractNumId w:val="0"/>
  </w:num>
  <w:num w:numId="3">
    <w:abstractNumId w:val="4"/>
  </w:num>
  <w:num w:numId="4">
    <w:abstractNumId w:val="3"/>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2D8"/>
    <w:rsid w:val="00204EED"/>
    <w:rsid w:val="00306C71"/>
    <w:rsid w:val="007C62D8"/>
    <w:rsid w:val="00FE22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3E985"/>
  <w15:docId w15:val="{83850682-A07A-4CA6-ABD5-A7A2DA6AF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 w:right="3"/>
      <w:jc w:val="center"/>
      <w:outlineLvl w:val="0"/>
    </w:pPr>
    <w:rPr>
      <w:b/>
      <w:bCs/>
      <w:sz w:val="56"/>
      <w:szCs w:val="56"/>
      <w:u w:val="single" w:color="000000"/>
    </w:rPr>
  </w:style>
  <w:style w:type="paragraph" w:styleId="Heading2">
    <w:name w:val="heading 2"/>
    <w:basedOn w:val="Normal"/>
    <w:uiPriority w:val="9"/>
    <w:unhideWhenUsed/>
    <w:qFormat/>
    <w:pPr>
      <w:ind w:left="2" w:right="2"/>
      <w:jc w:val="center"/>
      <w:outlineLvl w:val="1"/>
    </w:pPr>
    <w:rPr>
      <w:b/>
      <w:bCs/>
      <w:sz w:val="40"/>
      <w:szCs w:val="40"/>
      <w:u w:val="single" w:color="000000"/>
    </w:rPr>
  </w:style>
  <w:style w:type="paragraph" w:styleId="Heading3">
    <w:name w:val="heading 3"/>
    <w:basedOn w:val="Normal"/>
    <w:link w:val="Heading3Char"/>
    <w:uiPriority w:val="9"/>
    <w:unhideWhenUsed/>
    <w:qFormat/>
    <w:pPr>
      <w:ind w:left="720"/>
      <w:outlineLvl w:val="2"/>
    </w:pPr>
    <w:rPr>
      <w:b/>
      <w:bCs/>
      <w:sz w:val="32"/>
      <w:szCs w:val="32"/>
      <w:u w:val="single" w:color="000000"/>
    </w:rPr>
  </w:style>
  <w:style w:type="paragraph" w:styleId="Heading4">
    <w:name w:val="heading 4"/>
    <w:basedOn w:val="Normal"/>
    <w:uiPriority w:val="9"/>
    <w:unhideWhenUsed/>
    <w:qFormat/>
    <w:pPr>
      <w:spacing w:line="320" w:lineRule="exact"/>
      <w:ind w:left="1439" w:hanging="359"/>
      <w:outlineLvl w:val="3"/>
    </w:pPr>
    <w:rPr>
      <w:b/>
      <w:bCs/>
      <w:sz w:val="28"/>
      <w:szCs w:val="28"/>
    </w:rPr>
  </w:style>
  <w:style w:type="paragraph" w:styleId="Heading6">
    <w:name w:val="heading 6"/>
    <w:basedOn w:val="Normal"/>
    <w:next w:val="Normal"/>
    <w:link w:val="Heading6Char"/>
    <w:uiPriority w:val="9"/>
    <w:unhideWhenUsed/>
    <w:qFormat/>
    <w:pPr>
      <w:keepNext/>
      <w:keepLines/>
      <w:spacing w:before="40"/>
      <w:outlineLvl w:val="5"/>
    </w:pPr>
    <w:rPr>
      <w:rFonts w:ascii="Cambria" w:eastAsia="SimSun" w:hAnsi="Cambria"/>
      <w:color w:val="243F60"/>
    </w:rPr>
  </w:style>
  <w:style w:type="paragraph" w:styleId="Heading7">
    <w:name w:val="heading 7"/>
    <w:basedOn w:val="Normal"/>
    <w:next w:val="Normal"/>
    <w:link w:val="Heading7Char"/>
    <w:uiPriority w:val="9"/>
    <w:qFormat/>
    <w:pPr>
      <w:keepNext/>
      <w:keepLines/>
      <w:spacing w:before="40"/>
      <w:outlineLvl w:val="6"/>
    </w:pPr>
    <w:rPr>
      <w:rFonts w:ascii="Cambria" w:eastAsia="SimSun" w:hAnsi="Cambria"/>
      <w:i/>
      <w:iCs/>
      <w:color w:val="243F60"/>
    </w:rPr>
  </w:style>
  <w:style w:type="paragraph" w:styleId="Heading9">
    <w:name w:val="heading 9"/>
    <w:basedOn w:val="Normal"/>
    <w:next w:val="Normal"/>
    <w:link w:val="Heading9Char"/>
    <w:uiPriority w:val="9"/>
    <w:qFormat/>
    <w:pPr>
      <w:keepNext/>
      <w:keepLines/>
      <w:spacing w:before="40"/>
      <w:outlineLvl w:val="8"/>
    </w:pPr>
    <w:rPr>
      <w:rFonts w:ascii="Cambria" w:eastAsia="SimSun" w:hAnsi="Cambria"/>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320" w:lineRule="exact"/>
      <w:ind w:left="143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table" w:customStyle="1" w:styleId="GridTable4-Accent11">
    <w:name w:val="Grid Table 4 - Accent 11"/>
    <w:basedOn w:val="TableNormal"/>
    <w:uiPriority w:val="49"/>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character" w:customStyle="1" w:styleId="Heading3Char">
    <w:name w:val="Heading 3 Char"/>
    <w:basedOn w:val="DefaultParagraphFont"/>
    <w:link w:val="Heading3"/>
    <w:uiPriority w:val="1"/>
    <w:rPr>
      <w:rFonts w:ascii="Times New Roman" w:eastAsia="Times New Roman" w:hAnsi="Times New Roman" w:cs="Times New Roman"/>
      <w:b/>
      <w:bCs/>
      <w:sz w:val="32"/>
      <w:szCs w:val="32"/>
      <w:u w:val="single" w:color="000000"/>
    </w:rPr>
  </w:style>
  <w:style w:type="character" w:styleId="Strong">
    <w:name w:val="Strong"/>
    <w:basedOn w:val="DefaultParagraphFont"/>
    <w:uiPriority w:val="22"/>
    <w:qFormat/>
    <w:rPr>
      <w:b/>
      <w:bCs/>
    </w:rPr>
  </w:style>
  <w:style w:type="character" w:customStyle="1" w:styleId="Heading6Char">
    <w:name w:val="Heading 6 Char"/>
    <w:basedOn w:val="DefaultParagraphFont"/>
    <w:link w:val="Heading6"/>
    <w:uiPriority w:val="9"/>
    <w:rPr>
      <w:rFonts w:ascii="Cambria" w:eastAsia="SimSun" w:hAnsi="Cambria" w:cs="Times New Roman"/>
      <w:color w:val="243F60"/>
    </w:rPr>
  </w:style>
  <w:style w:type="character" w:customStyle="1" w:styleId="Heading7Char">
    <w:name w:val="Heading 7 Char"/>
    <w:basedOn w:val="DefaultParagraphFont"/>
    <w:link w:val="Heading7"/>
    <w:uiPriority w:val="9"/>
    <w:rPr>
      <w:rFonts w:ascii="Cambria" w:eastAsia="SimSun" w:hAnsi="Cambria" w:cs="Times New Roman"/>
      <w:i/>
      <w:iCs/>
      <w:color w:val="243F60"/>
    </w:rPr>
  </w:style>
  <w:style w:type="character" w:customStyle="1" w:styleId="Heading9Char">
    <w:name w:val="Heading 9 Char"/>
    <w:basedOn w:val="DefaultParagraphFont"/>
    <w:link w:val="Heading9"/>
    <w:uiPriority w:val="9"/>
    <w:rPr>
      <w:rFonts w:ascii="Cambria" w:eastAsia="SimSun" w:hAnsi="Cambria" w:cs="Times New Roman"/>
      <w:i/>
      <w:iCs/>
      <w:color w:val="272727"/>
      <w:sz w:val="21"/>
      <w:szCs w:val="21"/>
    </w:rPr>
  </w:style>
  <w:style w:type="paragraph" w:styleId="NormalWeb">
    <w:name w:val="Normal (Web)"/>
    <w:basedOn w:val="Normal"/>
    <w:uiPriority w:val="99"/>
    <w:semiHidden/>
    <w:unhideWhenUsed/>
    <w:rsid w:val="00306C71"/>
    <w:pPr>
      <w:widowControl/>
      <w:autoSpaceDE/>
      <w:autoSpaceDN/>
      <w:spacing w:before="100" w:beforeAutospacing="1" w:after="100" w:afterAutospacing="1"/>
    </w:pPr>
    <w:rPr>
      <w:sz w:val="24"/>
      <w:szCs w:val="24"/>
    </w:rPr>
  </w:style>
  <w:style w:type="character" w:styleId="HTMLCode">
    <w:name w:val="HTML Code"/>
    <w:basedOn w:val="DefaultParagraphFont"/>
    <w:uiPriority w:val="99"/>
    <w:semiHidden/>
    <w:unhideWhenUsed/>
    <w:rsid w:val="00306C71"/>
    <w:rPr>
      <w:rFonts w:ascii="Courier New" w:eastAsia="Times New Roman" w:hAnsi="Courier New" w:cs="Courier New"/>
      <w:sz w:val="20"/>
      <w:szCs w:val="20"/>
    </w:rPr>
  </w:style>
  <w:style w:type="character" w:customStyle="1" w:styleId="math-inline">
    <w:name w:val="math-inline"/>
    <w:basedOn w:val="DefaultParagraphFont"/>
    <w:rsid w:val="00306C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23817">
      <w:bodyDiv w:val="1"/>
      <w:marLeft w:val="0"/>
      <w:marRight w:val="0"/>
      <w:marTop w:val="0"/>
      <w:marBottom w:val="0"/>
      <w:divBdr>
        <w:top w:val="none" w:sz="0" w:space="0" w:color="auto"/>
        <w:left w:val="none" w:sz="0" w:space="0" w:color="auto"/>
        <w:bottom w:val="none" w:sz="0" w:space="0" w:color="auto"/>
        <w:right w:val="none" w:sz="0" w:space="0" w:color="auto"/>
      </w:divBdr>
    </w:div>
    <w:div w:id="564410378">
      <w:bodyDiv w:val="1"/>
      <w:marLeft w:val="0"/>
      <w:marRight w:val="0"/>
      <w:marTop w:val="0"/>
      <w:marBottom w:val="0"/>
      <w:divBdr>
        <w:top w:val="none" w:sz="0" w:space="0" w:color="auto"/>
        <w:left w:val="none" w:sz="0" w:space="0" w:color="auto"/>
        <w:bottom w:val="none" w:sz="0" w:space="0" w:color="auto"/>
        <w:right w:val="none" w:sz="0" w:space="0" w:color="auto"/>
      </w:divBdr>
    </w:div>
    <w:div w:id="1903977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Muhammad  Umer Ahmed</cp:lastModifiedBy>
  <cp:revision>5</cp:revision>
  <dcterms:created xsi:type="dcterms:W3CDTF">2026-09-06T10:46:00Z</dcterms:created>
  <dcterms:modified xsi:type="dcterms:W3CDTF">2026-09-07T13:26:00Z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Microsoft® Word 2016</vt:lpwstr>
  </property>
  <property fmtid="{D5CDD505-2E9C-101B-9397-08002B2CF9AE}" pid="5" name="LastSaved">
    <vt:filetime>2026-08-12T00:00:00Z</vt:filetime>
  </property>
  <property fmtid="{D5CDD505-2E9C-101B-9397-08002B2CF9AE}" pid="6" name="Producer">
    <vt:lpwstr>Microsoft® Word 2016</vt:lpwstr>
  </property>
  <property fmtid="{D5CDD505-2E9C-101B-9397-08002B2CF9AE}" pid="7" name="ICV">
    <vt:lpwstr>cc2f8c469a084d6a8dc4819fdaec0e9c_23</vt:lpwstr>
  </property>
</Properties>
</file>