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3CDAB" w14:textId="0085FCFE" w:rsidR="006B108A" w:rsidRDefault="0012468F">
      <w:r>
        <w:t>reyy</w:t>
      </w:r>
      <w:bookmarkStart w:id="0" w:name="_GoBack"/>
      <w:bookmarkEnd w:id="0"/>
    </w:p>
    <w:sectPr w:rsidR="006B1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28"/>
    <w:rsid w:val="0012468F"/>
    <w:rsid w:val="006B108A"/>
    <w:rsid w:val="00D5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49E1"/>
  <w15:chartTrackingRefBased/>
  <w15:docId w15:val="{F72B36E2-0605-4BF8-9F79-D06103D5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Lingampalli</dc:creator>
  <cp:keywords/>
  <dc:description/>
  <cp:lastModifiedBy>Uma Lingampalli</cp:lastModifiedBy>
  <cp:revision>2</cp:revision>
  <dcterms:created xsi:type="dcterms:W3CDTF">2019-06-22T14:00:00Z</dcterms:created>
  <dcterms:modified xsi:type="dcterms:W3CDTF">2019-06-22T14:00:00Z</dcterms:modified>
</cp:coreProperties>
</file>