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B592" w14:textId="0FE33E34" w:rsidR="00DD6986" w:rsidRDefault="00B8781B">
      <w:pPr>
        <w:pStyle w:val="Heading1"/>
      </w:pPr>
      <w:r>
        <w:t xml:space="preserve">Advanced Machine Learning </w:t>
      </w:r>
      <w:r w:rsidR="00087B47">
        <w:t>Convolution</w:t>
      </w:r>
      <w:r>
        <w:t xml:space="preserve"> Summary</w:t>
      </w:r>
    </w:p>
    <w:p w14:paraId="3949A8C3" w14:textId="77777777" w:rsidR="00DD6986" w:rsidRDefault="00B8781B">
      <w:pPr>
        <w:pStyle w:val="Heading2"/>
      </w:pPr>
      <w:r>
        <w:t>1. Introduction</w:t>
      </w:r>
    </w:p>
    <w:p w14:paraId="59DC0B18" w14:textId="77777777" w:rsidR="00DD6986" w:rsidRDefault="00B8781B">
      <w:r>
        <w:t>The objective of this assignment was to develop a convolutional neural network (CNN) for the classification of images from the "Dogs-vs-Cats" dataset. Experiments were conducted using models trained from scratch and pre-trained models, utilizing various training sample sizes and optimization techniques such as data augmentation and dropout.</w:t>
      </w:r>
    </w:p>
    <w:p w14:paraId="63235810" w14:textId="77777777" w:rsidR="00E6596D" w:rsidRDefault="00E6596D" w:rsidP="00E6596D">
      <w:r w:rsidRPr="00E6596D">
        <w:t xml:space="preserve">My task involves building a successful google </w:t>
      </w:r>
      <w:proofErr w:type="spellStart"/>
      <w:r w:rsidRPr="00E6596D">
        <w:t>colab</w:t>
      </w:r>
      <w:proofErr w:type="spellEnd"/>
      <w:r w:rsidRPr="00E6596D">
        <w:t xml:space="preserve"> model while handling limited data through downloading data sets from Kaggle and storing them in drive using a subset of the Dogs-vs-Cats popular dataset. The main computer vision method used for identifying images and detecting objects </w:t>
      </w:r>
      <w:proofErr w:type="gramStart"/>
      <w:r w:rsidRPr="00E6596D">
        <w:t>with</w:t>
      </w:r>
      <w:proofErr w:type="gramEnd"/>
      <w:r w:rsidRPr="00E6596D">
        <w:t xml:space="preserve"> segmenting them into categories is convolutional neural networks or convnets. Convnets receive recognition because they show outstanding capabilities to detect and recognize regional patterns within images. Through the application of convolutional neural </w:t>
      </w:r>
      <w:proofErr w:type="gramStart"/>
      <w:r w:rsidRPr="00E6596D">
        <w:t>networks</w:t>
      </w:r>
      <w:proofErr w:type="gramEnd"/>
      <w:r w:rsidRPr="00E6596D">
        <w:t xml:space="preserve"> I believe I can achieve high-quality results using the insufficient training data. </w:t>
      </w:r>
    </w:p>
    <w:p w14:paraId="73EBDB7D" w14:textId="5DF64D3B" w:rsidR="00E6596D" w:rsidRDefault="00E6596D" w:rsidP="00E6596D">
      <w:r>
        <w:t xml:space="preserve">I would implement training with a small dataset alongside advanced transfer learning techniques and appropriate performance evaluators to assess my model output. The objective of my work is to develop an accurate yet efficient convolutional neural network which achieves high accuracy when identifying images from the "Dogs-vs-Cats" dataset with reduced information requirements. I am excited to showcase my model through its innovative approach to small-sample computer vision because my primary goal is to explore what this domain can truly accomplish. My convolutional neural network brings significant advancement to computer vision field through </w:t>
      </w:r>
      <w:proofErr w:type="spellStart"/>
      <w:proofErr w:type="gramStart"/>
      <w:r>
        <w:t>itsfocus</w:t>
      </w:r>
      <w:proofErr w:type="spellEnd"/>
      <w:proofErr w:type="gramEnd"/>
      <w:r>
        <w:t xml:space="preserve"> on efficiency and innovation.</w:t>
      </w:r>
    </w:p>
    <w:p w14:paraId="29176E40" w14:textId="77777777" w:rsidR="00087B47" w:rsidRPr="00087B47" w:rsidRDefault="00087B47" w:rsidP="00087B47">
      <w:pPr>
        <w:rPr>
          <w:b/>
          <w:bCs/>
          <w:color w:val="365F91" w:themeColor="accent1" w:themeShade="BF"/>
        </w:rPr>
      </w:pPr>
      <w:r w:rsidRPr="00087B47">
        <w:rPr>
          <w:b/>
          <w:bCs/>
          <w:color w:val="365F91" w:themeColor="accent1" w:themeShade="BF"/>
        </w:rPr>
        <w:t>Additional Background Information</w:t>
      </w:r>
    </w:p>
    <w:p w14:paraId="02ED5EC7" w14:textId="409C672C" w:rsidR="00087B47" w:rsidRDefault="00087B47" w:rsidP="00087B47">
      <w:r>
        <w:t>Convolutional Neural Networks (CNNs) now represent the standard for image classification since they manage to discover spatial feature hierarchies in image information. This assignment incorporated tests involving model training from the ground up, pre-trained model usage, data augmentation, and optimization methods.</w:t>
      </w:r>
    </w:p>
    <w:p w14:paraId="67599D61" w14:textId="37FAA46E" w:rsidR="00087B47" w:rsidRPr="00087B47" w:rsidRDefault="00087B47" w:rsidP="00087B47">
      <w:pPr>
        <w:rPr>
          <w:b/>
          <w:bCs/>
          <w:color w:val="365F91" w:themeColor="accent1" w:themeShade="BF"/>
          <w:u w:val="single"/>
        </w:rPr>
      </w:pPr>
      <w:r w:rsidRPr="00087B47">
        <w:rPr>
          <w:b/>
          <w:bCs/>
          <w:color w:val="365F91" w:themeColor="accent1" w:themeShade="BF"/>
          <w:u w:val="single"/>
        </w:rPr>
        <w:t>2. Training Methodologies</w:t>
      </w:r>
    </w:p>
    <w:p w14:paraId="7B38878B" w14:textId="77777777" w:rsidR="00087B47" w:rsidRDefault="00087B47" w:rsidP="00087B47">
      <w:r>
        <w:t xml:space="preserve">Using </w:t>
      </w:r>
      <w:proofErr w:type="spellStart"/>
      <w:r>
        <w:t>Keras</w:t>
      </w:r>
      <w:proofErr w:type="spellEnd"/>
      <w:r>
        <w:t xml:space="preserve"> as well as </w:t>
      </w:r>
      <w:proofErr w:type="gramStart"/>
      <w:r>
        <w:t>TensorFlow</w:t>
      </w:r>
      <w:proofErr w:type="gramEnd"/>
      <w:r>
        <w:t xml:space="preserve"> a CNN model was created then trained. The created neural network used multiple convolutional layers together with pooling layers along with dropout regularization and fully connected layers. Performance evaluation occurs through adjustments in the training dataset size that researchers tested.</w:t>
      </w:r>
    </w:p>
    <w:p w14:paraId="7635B2CC" w14:textId="77777777" w:rsidR="00087B47" w:rsidRDefault="00087B47" w:rsidP="00087B47"/>
    <w:p w14:paraId="3046279D" w14:textId="77777777" w:rsidR="00087B47" w:rsidRDefault="00087B47" w:rsidP="00087B47"/>
    <w:p w14:paraId="42B4CFD0" w14:textId="77777777" w:rsidR="00087B47" w:rsidRPr="00087B47" w:rsidRDefault="00087B47" w:rsidP="00087B47">
      <w:pPr>
        <w:rPr>
          <w:b/>
          <w:bCs/>
          <w:color w:val="365F91" w:themeColor="accent1" w:themeShade="BF"/>
          <w:u w:val="single"/>
        </w:rPr>
      </w:pPr>
      <w:r w:rsidRPr="00087B47">
        <w:rPr>
          <w:b/>
          <w:bCs/>
          <w:color w:val="365F91" w:themeColor="accent1" w:themeShade="BF"/>
          <w:u w:val="single"/>
        </w:rPr>
        <w:lastRenderedPageBreak/>
        <w:t>Pre-Trained Model Approach</w:t>
      </w:r>
    </w:p>
    <w:p w14:paraId="2D954331" w14:textId="77777777" w:rsidR="00087B47" w:rsidRDefault="00087B47" w:rsidP="00087B47">
      <w:r>
        <w:t>The pre-trained VGG16 Model which used ImageNet data was employed because it enhances accuracy and speeds up training processes. The model went through both feature extraction and fine-tuning processes that enabled it to discriminate between cats and dogs during binary classification operations.</w:t>
      </w:r>
    </w:p>
    <w:p w14:paraId="523F8677" w14:textId="77777777" w:rsidR="00087B47" w:rsidRPr="00087B47" w:rsidRDefault="00087B47" w:rsidP="00087B47">
      <w:pPr>
        <w:rPr>
          <w:b/>
          <w:bCs/>
          <w:color w:val="365F91" w:themeColor="accent1" w:themeShade="BF"/>
          <w:u w:val="single"/>
        </w:rPr>
      </w:pPr>
      <w:r w:rsidRPr="00087B47">
        <w:rPr>
          <w:b/>
          <w:bCs/>
          <w:color w:val="365F91" w:themeColor="accent1" w:themeShade="BF"/>
          <w:u w:val="single"/>
        </w:rPr>
        <w:t>Optimization Techniques</w:t>
      </w:r>
    </w:p>
    <w:p w14:paraId="6A167100" w14:textId="77777777" w:rsidR="00087B47" w:rsidRDefault="00087B47" w:rsidP="00087B47">
      <w:r>
        <w:t>Several optimization methods were employed simultaneously to prevent overfitting issues and improve generalization capabilities.</w:t>
      </w:r>
    </w:p>
    <w:p w14:paraId="79F9EACF" w14:textId="77777777" w:rsidR="00087B47" w:rsidRDefault="00087B47" w:rsidP="00087B47">
      <w:r>
        <w:t>1. Random data transformations including flipping along with rotation and zooming occurred to make the dataset larger.</w:t>
      </w:r>
    </w:p>
    <w:p w14:paraId="03B1F0ED" w14:textId="77777777" w:rsidR="00087B47" w:rsidRDefault="00087B47" w:rsidP="00087B47">
      <w:r>
        <w:t xml:space="preserve">2. The implementation of dropout layers for regularization served two </w:t>
      </w:r>
      <w:proofErr w:type="gramStart"/>
      <w:r>
        <w:t>purposes</w:t>
      </w:r>
      <w:proofErr w:type="gramEnd"/>
      <w:r>
        <w:t xml:space="preserve"> which were co-adaptation prevention and better generalization capacity.</w:t>
      </w:r>
    </w:p>
    <w:p w14:paraId="5C7472F6" w14:textId="77777777" w:rsidR="00087B47" w:rsidRDefault="00087B47" w:rsidP="00087B47">
      <w:r>
        <w:t xml:space="preserve">3. The process of fine-tuning entailed the partial </w:t>
      </w:r>
      <w:proofErr w:type="spellStart"/>
      <w:r>
        <w:t>unreezing</w:t>
      </w:r>
      <w:proofErr w:type="spellEnd"/>
      <w:r>
        <w:t xml:space="preserve"> of the pre-trained top layers in VGG16 model followed by training on the available dataset.</w:t>
      </w:r>
    </w:p>
    <w:p w14:paraId="7A6B306A" w14:textId="77777777" w:rsidR="00087B47" w:rsidRDefault="00087B47" w:rsidP="00087B47">
      <w:r>
        <w:t>4. The learning rate followed a dynamic adjustment scheme to increase performance in convergence.</w:t>
      </w:r>
    </w:p>
    <w:p w14:paraId="5E6BC240" w14:textId="77777777" w:rsidR="00E6596D" w:rsidRDefault="00E6596D" w:rsidP="00E6596D"/>
    <w:p w14:paraId="69A271C8" w14:textId="77777777" w:rsidR="00DD6986" w:rsidRDefault="00B8781B">
      <w:pPr>
        <w:pStyle w:val="Heading2"/>
      </w:pPr>
      <w:r>
        <w:t>2. Model Training and Performance Summary</w:t>
      </w:r>
    </w:p>
    <w:p w14:paraId="3CA69952" w14:textId="635BE492" w:rsidR="00E6596D" w:rsidRPr="00E6596D" w:rsidRDefault="00B8781B" w:rsidP="00E6596D">
      <w:pPr>
        <w:pStyle w:val="Heading3"/>
      </w:pPr>
      <w:r>
        <w:t>Models Trained from Scratch</w:t>
      </w:r>
    </w:p>
    <w:p w14:paraId="243431BE" w14:textId="77777777" w:rsidR="00E6596D" w:rsidRPr="00E6596D" w:rsidRDefault="00E6596D" w:rsidP="00E659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413"/>
        <w:gridCol w:w="1423"/>
        <w:gridCol w:w="1554"/>
        <w:gridCol w:w="1417"/>
        <w:gridCol w:w="1423"/>
      </w:tblGrid>
      <w:tr w:rsidR="00DD6986" w14:paraId="01D288C1" w14:textId="77777777" w:rsidTr="00E6596D">
        <w:tc>
          <w:tcPr>
            <w:tcW w:w="1440" w:type="dxa"/>
          </w:tcPr>
          <w:p w14:paraId="03BA86D4" w14:textId="77777777" w:rsidR="00DD6986" w:rsidRDefault="00B8781B">
            <w:r>
              <w:t>Model No</w:t>
            </w:r>
          </w:p>
        </w:tc>
        <w:tc>
          <w:tcPr>
            <w:tcW w:w="1440" w:type="dxa"/>
          </w:tcPr>
          <w:p w14:paraId="25D31C01" w14:textId="77777777" w:rsidR="00DD6986" w:rsidRDefault="00B8781B">
            <w:r>
              <w:t>Training Size</w:t>
            </w:r>
          </w:p>
        </w:tc>
        <w:tc>
          <w:tcPr>
            <w:tcW w:w="1440" w:type="dxa"/>
          </w:tcPr>
          <w:p w14:paraId="2EE6138D" w14:textId="77777777" w:rsidR="00DD6986" w:rsidRDefault="00B8781B">
            <w:r>
              <w:t>Validation &amp; Test Size</w:t>
            </w:r>
          </w:p>
        </w:tc>
        <w:tc>
          <w:tcPr>
            <w:tcW w:w="1440" w:type="dxa"/>
          </w:tcPr>
          <w:p w14:paraId="4B88E31C" w14:textId="77777777" w:rsidR="00DD6986" w:rsidRDefault="00B8781B">
            <w:r>
              <w:t>Data Augmentation</w:t>
            </w:r>
          </w:p>
        </w:tc>
        <w:tc>
          <w:tcPr>
            <w:tcW w:w="1440" w:type="dxa"/>
          </w:tcPr>
          <w:p w14:paraId="5D7D8FAC" w14:textId="77777777" w:rsidR="00DD6986" w:rsidRDefault="00B8781B">
            <w:r>
              <w:t>Test Accuracy (%)</w:t>
            </w:r>
          </w:p>
        </w:tc>
        <w:tc>
          <w:tcPr>
            <w:tcW w:w="1440" w:type="dxa"/>
          </w:tcPr>
          <w:p w14:paraId="34FDA5E8" w14:textId="77777777" w:rsidR="00DD6986" w:rsidRDefault="00B8781B">
            <w:r>
              <w:t>Validation Accuracy (%)</w:t>
            </w:r>
          </w:p>
        </w:tc>
      </w:tr>
      <w:tr w:rsidR="00DD6986" w14:paraId="3C164DA3" w14:textId="77777777" w:rsidTr="00E6596D">
        <w:tc>
          <w:tcPr>
            <w:tcW w:w="1440" w:type="dxa"/>
          </w:tcPr>
          <w:p w14:paraId="04D514EE" w14:textId="77777777" w:rsidR="00DD6986" w:rsidRDefault="00B8781B">
            <w:r>
              <w:t>Model 1</w:t>
            </w:r>
          </w:p>
        </w:tc>
        <w:tc>
          <w:tcPr>
            <w:tcW w:w="1440" w:type="dxa"/>
          </w:tcPr>
          <w:p w14:paraId="7D90A682" w14:textId="77777777" w:rsidR="00DD6986" w:rsidRDefault="00B8781B">
            <w:r>
              <w:t>1000</w:t>
            </w:r>
          </w:p>
        </w:tc>
        <w:tc>
          <w:tcPr>
            <w:tcW w:w="1440" w:type="dxa"/>
          </w:tcPr>
          <w:p w14:paraId="3150B4F7" w14:textId="77777777" w:rsidR="00DD6986" w:rsidRDefault="00B8781B">
            <w:r>
              <w:t>500,500</w:t>
            </w:r>
          </w:p>
        </w:tc>
        <w:tc>
          <w:tcPr>
            <w:tcW w:w="1440" w:type="dxa"/>
          </w:tcPr>
          <w:p w14:paraId="003B3A15" w14:textId="77777777" w:rsidR="00DD6986" w:rsidRDefault="00B8781B">
            <w:r>
              <w:t>No</w:t>
            </w:r>
          </w:p>
        </w:tc>
        <w:tc>
          <w:tcPr>
            <w:tcW w:w="1440" w:type="dxa"/>
          </w:tcPr>
          <w:p w14:paraId="7B2FDCA4" w14:textId="77777777" w:rsidR="00DD6986" w:rsidRDefault="00B8781B">
            <w:r>
              <w:t>76.8</w:t>
            </w:r>
          </w:p>
        </w:tc>
        <w:tc>
          <w:tcPr>
            <w:tcW w:w="1440" w:type="dxa"/>
          </w:tcPr>
          <w:p w14:paraId="76307570" w14:textId="77777777" w:rsidR="00DD6986" w:rsidRDefault="00B8781B">
            <w:r>
              <w:t>70.6</w:t>
            </w:r>
          </w:p>
        </w:tc>
      </w:tr>
      <w:tr w:rsidR="00DD6986" w14:paraId="42B61F6B" w14:textId="77777777" w:rsidTr="00E6596D">
        <w:tc>
          <w:tcPr>
            <w:tcW w:w="1440" w:type="dxa"/>
          </w:tcPr>
          <w:p w14:paraId="3EAD3B1C" w14:textId="77777777" w:rsidR="00DD6986" w:rsidRDefault="00B8781B">
            <w:r>
              <w:t>Model 1a</w:t>
            </w:r>
          </w:p>
        </w:tc>
        <w:tc>
          <w:tcPr>
            <w:tcW w:w="1440" w:type="dxa"/>
          </w:tcPr>
          <w:p w14:paraId="16C1734C" w14:textId="77777777" w:rsidR="00DD6986" w:rsidRDefault="00B8781B">
            <w:r>
              <w:t>1000</w:t>
            </w:r>
          </w:p>
        </w:tc>
        <w:tc>
          <w:tcPr>
            <w:tcW w:w="1440" w:type="dxa"/>
          </w:tcPr>
          <w:p w14:paraId="1670E116" w14:textId="77777777" w:rsidR="00DD6986" w:rsidRDefault="00B8781B">
            <w:r>
              <w:t>500,500</w:t>
            </w:r>
          </w:p>
        </w:tc>
        <w:tc>
          <w:tcPr>
            <w:tcW w:w="1440" w:type="dxa"/>
          </w:tcPr>
          <w:p w14:paraId="0377BE7F" w14:textId="77777777" w:rsidR="00DD6986" w:rsidRDefault="00B8781B">
            <w:r>
              <w:t>Yes</w:t>
            </w:r>
          </w:p>
        </w:tc>
        <w:tc>
          <w:tcPr>
            <w:tcW w:w="1440" w:type="dxa"/>
          </w:tcPr>
          <w:p w14:paraId="23D3B5C7" w14:textId="77777777" w:rsidR="00DD6986" w:rsidRDefault="00B8781B">
            <w:r>
              <w:t>67.1</w:t>
            </w:r>
          </w:p>
        </w:tc>
        <w:tc>
          <w:tcPr>
            <w:tcW w:w="1440" w:type="dxa"/>
          </w:tcPr>
          <w:p w14:paraId="0BF14A25" w14:textId="77777777" w:rsidR="00DD6986" w:rsidRDefault="00B8781B">
            <w:r>
              <w:t>64.2</w:t>
            </w:r>
          </w:p>
        </w:tc>
      </w:tr>
      <w:tr w:rsidR="00DD6986" w14:paraId="4255A2F6" w14:textId="77777777" w:rsidTr="00E6596D">
        <w:tc>
          <w:tcPr>
            <w:tcW w:w="1440" w:type="dxa"/>
          </w:tcPr>
          <w:p w14:paraId="5FE02BA1" w14:textId="77777777" w:rsidR="00DD6986" w:rsidRDefault="00B8781B">
            <w:r>
              <w:t>Model 2</w:t>
            </w:r>
          </w:p>
        </w:tc>
        <w:tc>
          <w:tcPr>
            <w:tcW w:w="1440" w:type="dxa"/>
          </w:tcPr>
          <w:p w14:paraId="35F69E93" w14:textId="77777777" w:rsidR="00DD6986" w:rsidRDefault="00B8781B">
            <w:r>
              <w:t>1500</w:t>
            </w:r>
          </w:p>
        </w:tc>
        <w:tc>
          <w:tcPr>
            <w:tcW w:w="1440" w:type="dxa"/>
          </w:tcPr>
          <w:p w14:paraId="512E3422" w14:textId="77777777" w:rsidR="00DD6986" w:rsidRDefault="00B8781B">
            <w:r>
              <w:t>500,500</w:t>
            </w:r>
          </w:p>
        </w:tc>
        <w:tc>
          <w:tcPr>
            <w:tcW w:w="1440" w:type="dxa"/>
          </w:tcPr>
          <w:p w14:paraId="7492E82C" w14:textId="77777777" w:rsidR="00DD6986" w:rsidRDefault="00B8781B">
            <w:r>
              <w:t>No</w:t>
            </w:r>
          </w:p>
        </w:tc>
        <w:tc>
          <w:tcPr>
            <w:tcW w:w="1440" w:type="dxa"/>
          </w:tcPr>
          <w:p w14:paraId="42E1C86F" w14:textId="77777777" w:rsidR="00DD6986" w:rsidRDefault="00B8781B">
            <w:r>
              <w:t>83</w:t>
            </w:r>
          </w:p>
        </w:tc>
        <w:tc>
          <w:tcPr>
            <w:tcW w:w="1440" w:type="dxa"/>
          </w:tcPr>
          <w:p w14:paraId="6AD32C41" w14:textId="77777777" w:rsidR="00DD6986" w:rsidRDefault="00B8781B">
            <w:r>
              <w:t>71.9</w:t>
            </w:r>
          </w:p>
        </w:tc>
      </w:tr>
      <w:tr w:rsidR="00DD6986" w14:paraId="294C6551" w14:textId="77777777" w:rsidTr="00E6596D">
        <w:tc>
          <w:tcPr>
            <w:tcW w:w="1440" w:type="dxa"/>
          </w:tcPr>
          <w:p w14:paraId="6A59A031" w14:textId="77777777" w:rsidR="00DD6986" w:rsidRDefault="00B8781B">
            <w:r>
              <w:t>Model 2a</w:t>
            </w:r>
          </w:p>
        </w:tc>
        <w:tc>
          <w:tcPr>
            <w:tcW w:w="1440" w:type="dxa"/>
          </w:tcPr>
          <w:p w14:paraId="0B635610" w14:textId="77777777" w:rsidR="00DD6986" w:rsidRDefault="00B8781B">
            <w:r>
              <w:t>1500</w:t>
            </w:r>
          </w:p>
        </w:tc>
        <w:tc>
          <w:tcPr>
            <w:tcW w:w="1440" w:type="dxa"/>
          </w:tcPr>
          <w:p w14:paraId="7CE96A9E" w14:textId="77777777" w:rsidR="00DD6986" w:rsidRDefault="00B8781B">
            <w:r>
              <w:t>500,500</w:t>
            </w:r>
          </w:p>
        </w:tc>
        <w:tc>
          <w:tcPr>
            <w:tcW w:w="1440" w:type="dxa"/>
          </w:tcPr>
          <w:p w14:paraId="21AC2231" w14:textId="77777777" w:rsidR="00DD6986" w:rsidRDefault="00B8781B">
            <w:r>
              <w:t>Yes</w:t>
            </w:r>
          </w:p>
        </w:tc>
        <w:tc>
          <w:tcPr>
            <w:tcW w:w="1440" w:type="dxa"/>
          </w:tcPr>
          <w:p w14:paraId="63A86FC4" w14:textId="77777777" w:rsidR="00DD6986" w:rsidRDefault="00B8781B">
            <w:r>
              <w:t>70.37</w:t>
            </w:r>
          </w:p>
        </w:tc>
        <w:tc>
          <w:tcPr>
            <w:tcW w:w="1440" w:type="dxa"/>
          </w:tcPr>
          <w:p w14:paraId="4FD4945C" w14:textId="77777777" w:rsidR="00DD6986" w:rsidRDefault="00B8781B">
            <w:r>
              <w:t>70.3</w:t>
            </w:r>
          </w:p>
        </w:tc>
      </w:tr>
      <w:tr w:rsidR="00DD6986" w14:paraId="149B9A46" w14:textId="77777777" w:rsidTr="00E6596D">
        <w:tc>
          <w:tcPr>
            <w:tcW w:w="1440" w:type="dxa"/>
          </w:tcPr>
          <w:p w14:paraId="72D78A5F" w14:textId="77777777" w:rsidR="00DD6986" w:rsidRDefault="00B8781B">
            <w:r>
              <w:t>Model 2b</w:t>
            </w:r>
          </w:p>
        </w:tc>
        <w:tc>
          <w:tcPr>
            <w:tcW w:w="1440" w:type="dxa"/>
          </w:tcPr>
          <w:p w14:paraId="51E45652" w14:textId="77777777" w:rsidR="00DD6986" w:rsidRDefault="00B8781B">
            <w:r>
              <w:t>1500</w:t>
            </w:r>
          </w:p>
        </w:tc>
        <w:tc>
          <w:tcPr>
            <w:tcW w:w="1440" w:type="dxa"/>
          </w:tcPr>
          <w:p w14:paraId="3FD072B6" w14:textId="77777777" w:rsidR="00DD6986" w:rsidRDefault="00B8781B">
            <w:r>
              <w:t>500,500</w:t>
            </w:r>
          </w:p>
        </w:tc>
        <w:tc>
          <w:tcPr>
            <w:tcW w:w="1440" w:type="dxa"/>
          </w:tcPr>
          <w:p w14:paraId="3ACD91AD" w14:textId="77777777" w:rsidR="00DD6986" w:rsidRDefault="00B8781B">
            <w:r>
              <w:t>Yes</w:t>
            </w:r>
          </w:p>
        </w:tc>
        <w:tc>
          <w:tcPr>
            <w:tcW w:w="1440" w:type="dxa"/>
          </w:tcPr>
          <w:p w14:paraId="7B5A605A" w14:textId="77777777" w:rsidR="00DD6986" w:rsidRDefault="00B8781B">
            <w:r>
              <w:t>81.7</w:t>
            </w:r>
          </w:p>
        </w:tc>
        <w:tc>
          <w:tcPr>
            <w:tcW w:w="1440" w:type="dxa"/>
          </w:tcPr>
          <w:p w14:paraId="552F59F9" w14:textId="77777777" w:rsidR="00DD6986" w:rsidRDefault="00B8781B">
            <w:r>
              <w:t>73.2</w:t>
            </w:r>
          </w:p>
        </w:tc>
      </w:tr>
      <w:tr w:rsidR="00DD6986" w14:paraId="67053EF5" w14:textId="77777777" w:rsidTr="00E6596D">
        <w:tc>
          <w:tcPr>
            <w:tcW w:w="1440" w:type="dxa"/>
          </w:tcPr>
          <w:p w14:paraId="307A29BA" w14:textId="77777777" w:rsidR="00DD6986" w:rsidRDefault="00B8781B">
            <w:r>
              <w:t>Model 2c</w:t>
            </w:r>
          </w:p>
        </w:tc>
        <w:tc>
          <w:tcPr>
            <w:tcW w:w="1440" w:type="dxa"/>
          </w:tcPr>
          <w:p w14:paraId="599F842F" w14:textId="77777777" w:rsidR="00DD6986" w:rsidRDefault="00B8781B">
            <w:r>
              <w:t>1500</w:t>
            </w:r>
          </w:p>
        </w:tc>
        <w:tc>
          <w:tcPr>
            <w:tcW w:w="1440" w:type="dxa"/>
          </w:tcPr>
          <w:p w14:paraId="579EE114" w14:textId="77777777" w:rsidR="00DD6986" w:rsidRDefault="00B8781B">
            <w:r>
              <w:t>500,500</w:t>
            </w:r>
          </w:p>
        </w:tc>
        <w:tc>
          <w:tcPr>
            <w:tcW w:w="1440" w:type="dxa"/>
          </w:tcPr>
          <w:p w14:paraId="052DAC96" w14:textId="77777777" w:rsidR="00DD6986" w:rsidRDefault="00B8781B">
            <w:r>
              <w:t>No</w:t>
            </w:r>
          </w:p>
        </w:tc>
        <w:tc>
          <w:tcPr>
            <w:tcW w:w="1440" w:type="dxa"/>
          </w:tcPr>
          <w:p w14:paraId="4442B4AF" w14:textId="77777777" w:rsidR="00DD6986" w:rsidRDefault="00B8781B">
            <w:r>
              <w:t>72.7</w:t>
            </w:r>
          </w:p>
        </w:tc>
        <w:tc>
          <w:tcPr>
            <w:tcW w:w="1440" w:type="dxa"/>
          </w:tcPr>
          <w:p w14:paraId="4E1A6E45" w14:textId="77777777" w:rsidR="00DD6986" w:rsidRDefault="00B8781B">
            <w:r>
              <w:t>73.8</w:t>
            </w:r>
          </w:p>
        </w:tc>
      </w:tr>
    </w:tbl>
    <w:p w14:paraId="7E717EB3" w14:textId="3C622D95" w:rsidR="00E6596D" w:rsidRDefault="00B8781B" w:rsidP="00E6596D">
      <w:pPr>
        <w:pStyle w:val="Heading3"/>
      </w:pPr>
      <w:r>
        <w:lastRenderedPageBreak/>
        <w:t>Pre-Trained Models</w:t>
      </w:r>
    </w:p>
    <w:p w14:paraId="24384953" w14:textId="77777777" w:rsidR="00E6596D" w:rsidRPr="00E6596D" w:rsidRDefault="00E6596D" w:rsidP="00E6596D"/>
    <w:p w14:paraId="63168885" w14:textId="77777777" w:rsidR="00E6596D" w:rsidRDefault="00E6596D" w:rsidP="00E6596D">
      <w:r>
        <w:t>The generic nature of pretrained networks enables their use in different computer vision applications because of their properties. The dataset contains large size and diversity in its collection. Deep learning excels above other machine learning methods because it enables efficient transfer of learned information between tasks.</w:t>
      </w:r>
    </w:p>
    <w:p w14:paraId="72803AF1" w14:textId="77777777" w:rsidR="00E6596D" w:rsidRDefault="00E6596D" w:rsidP="00E6596D">
      <w:r>
        <w:t>One massive convolutional neural network exists that received training using the 1.4 million annotated photographs of the ImageNet dataset spanning its 1,000 different classes. This collection includes animal category classifications from different dog and cat breeds. VGG16 represents the basic convnet design which operates as the ImageNet architecture.</w:t>
      </w:r>
    </w:p>
    <w:p w14:paraId="56CF885A" w14:textId="77777777" w:rsidR="00E6596D" w:rsidRPr="00E6596D" w:rsidRDefault="00E6596D" w:rsidP="00E659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2876"/>
        <w:gridCol w:w="2876"/>
      </w:tblGrid>
      <w:tr w:rsidR="00DD6986" w14:paraId="279D3EC1" w14:textId="77777777" w:rsidTr="00E6596D">
        <w:tc>
          <w:tcPr>
            <w:tcW w:w="2880" w:type="dxa"/>
          </w:tcPr>
          <w:p w14:paraId="5BFC27EE" w14:textId="77777777" w:rsidR="00DD6986" w:rsidRDefault="00B8781B">
            <w:r>
              <w:t>Data Augmentation</w:t>
            </w:r>
          </w:p>
        </w:tc>
        <w:tc>
          <w:tcPr>
            <w:tcW w:w="2880" w:type="dxa"/>
          </w:tcPr>
          <w:p w14:paraId="7394CF37" w14:textId="77777777" w:rsidR="00DD6986" w:rsidRDefault="00B8781B">
            <w:r>
              <w:t>Train Accuracy (%)</w:t>
            </w:r>
          </w:p>
        </w:tc>
        <w:tc>
          <w:tcPr>
            <w:tcW w:w="2880" w:type="dxa"/>
          </w:tcPr>
          <w:p w14:paraId="2EDE778E" w14:textId="77777777" w:rsidR="00DD6986" w:rsidRDefault="00B8781B">
            <w:r>
              <w:t>Validation Accuracy (%)</w:t>
            </w:r>
          </w:p>
        </w:tc>
      </w:tr>
      <w:tr w:rsidR="00DD6986" w14:paraId="034F7891" w14:textId="77777777" w:rsidTr="00E6596D">
        <w:tc>
          <w:tcPr>
            <w:tcW w:w="2880" w:type="dxa"/>
          </w:tcPr>
          <w:p w14:paraId="567D467B" w14:textId="77777777" w:rsidR="00DD6986" w:rsidRDefault="00B8781B">
            <w:r>
              <w:t>No</w:t>
            </w:r>
          </w:p>
        </w:tc>
        <w:tc>
          <w:tcPr>
            <w:tcW w:w="2880" w:type="dxa"/>
          </w:tcPr>
          <w:p w14:paraId="1F05CAC1" w14:textId="77777777" w:rsidR="00DD6986" w:rsidRDefault="00B8781B">
            <w:r>
              <w:t>99.6</w:t>
            </w:r>
          </w:p>
        </w:tc>
        <w:tc>
          <w:tcPr>
            <w:tcW w:w="2880" w:type="dxa"/>
          </w:tcPr>
          <w:p w14:paraId="3C40216F" w14:textId="77777777" w:rsidR="00DD6986" w:rsidRDefault="00B8781B">
            <w:r>
              <w:t>97</w:t>
            </w:r>
          </w:p>
        </w:tc>
      </w:tr>
      <w:tr w:rsidR="00DD6986" w14:paraId="46A1DD55" w14:textId="77777777" w:rsidTr="00E6596D">
        <w:tc>
          <w:tcPr>
            <w:tcW w:w="2880" w:type="dxa"/>
          </w:tcPr>
          <w:p w14:paraId="1AD112F8" w14:textId="77777777" w:rsidR="00DD6986" w:rsidRDefault="00B8781B">
            <w:r>
              <w:t>Yes</w:t>
            </w:r>
          </w:p>
        </w:tc>
        <w:tc>
          <w:tcPr>
            <w:tcW w:w="2880" w:type="dxa"/>
          </w:tcPr>
          <w:p w14:paraId="61D161BA" w14:textId="77777777" w:rsidR="00DD6986" w:rsidRDefault="00B8781B">
            <w:r>
              <w:t>95.8</w:t>
            </w:r>
          </w:p>
        </w:tc>
        <w:tc>
          <w:tcPr>
            <w:tcW w:w="2880" w:type="dxa"/>
          </w:tcPr>
          <w:p w14:paraId="389EFECD" w14:textId="77777777" w:rsidR="00DD6986" w:rsidRDefault="00B8781B">
            <w:r>
              <w:t>97.2</w:t>
            </w:r>
          </w:p>
        </w:tc>
      </w:tr>
    </w:tbl>
    <w:p w14:paraId="16863E69" w14:textId="77777777" w:rsidR="00E6596D" w:rsidRDefault="00E6596D">
      <w:pPr>
        <w:pStyle w:val="Heading2"/>
      </w:pPr>
    </w:p>
    <w:p w14:paraId="53D9BEF3" w14:textId="0B44DE86" w:rsidR="00663FC3" w:rsidRPr="00663FC3" w:rsidRDefault="00087B47" w:rsidP="00663FC3">
      <w:pPr>
        <w:pStyle w:val="Heading2"/>
        <w:spacing w:line="360" w:lineRule="auto"/>
      </w:pPr>
      <w:r>
        <w:t>3</w:t>
      </w:r>
      <w:r w:rsidR="00B8781B">
        <w:t xml:space="preserve">. Observations </w:t>
      </w:r>
      <w:r>
        <w:t>and Key Findings</w:t>
      </w:r>
    </w:p>
    <w:p w14:paraId="4BFF7817" w14:textId="10F9E0E8" w:rsidR="00A16D84" w:rsidRDefault="00A16D84" w:rsidP="00663FC3">
      <w:pPr>
        <w:pStyle w:val="ListParagraph"/>
        <w:numPr>
          <w:ilvl w:val="0"/>
          <w:numId w:val="11"/>
        </w:numPr>
      </w:pPr>
      <w:r>
        <w:t>The accuracy rate of the model strongly relied on the dimensions selected for training data. The predictive capabilities of newly created models improved when they used increased numbers of training examples.</w:t>
      </w:r>
    </w:p>
    <w:p w14:paraId="22AEE22C" w14:textId="77777777" w:rsidR="00A16D84" w:rsidRDefault="00A16D84" w:rsidP="00A16D84">
      <w:pPr>
        <w:pStyle w:val="ListParagraph"/>
        <w:numPr>
          <w:ilvl w:val="0"/>
          <w:numId w:val="10"/>
        </w:numPr>
      </w:pPr>
      <w:r>
        <w:t xml:space="preserve">Pre-trained models achieved better performance than scratch models because they use information from their extensive dataset to </w:t>
      </w:r>
      <w:proofErr w:type="gramStart"/>
      <w:r>
        <w:t>recognized</w:t>
      </w:r>
      <w:proofErr w:type="gramEnd"/>
      <w:r>
        <w:t xml:space="preserve"> existing features.</w:t>
      </w:r>
    </w:p>
    <w:p w14:paraId="2A278754" w14:textId="77777777" w:rsidR="00A16D84" w:rsidRDefault="00A16D84" w:rsidP="00A16D84">
      <w:pPr>
        <w:pStyle w:val="ListParagraph"/>
        <w:numPr>
          <w:ilvl w:val="0"/>
          <w:numId w:val="10"/>
        </w:numPr>
      </w:pPr>
      <w:r>
        <w:t xml:space="preserve">The application of data augmentation methods benefited </w:t>
      </w:r>
      <w:proofErr w:type="gramStart"/>
      <w:r>
        <w:t>generalization</w:t>
      </w:r>
      <w:proofErr w:type="gramEnd"/>
      <w:r>
        <w:t xml:space="preserve"> but excessive augmentation caused minor test accuracy reductions in scratch models.</w:t>
      </w:r>
    </w:p>
    <w:p w14:paraId="497F7715" w14:textId="77777777" w:rsidR="00A16D84" w:rsidRDefault="00A16D84" w:rsidP="00A16D84">
      <w:pPr>
        <w:pStyle w:val="ListParagraph"/>
        <w:numPr>
          <w:ilvl w:val="0"/>
          <w:numId w:val="10"/>
        </w:numPr>
      </w:pPr>
      <w:r>
        <w:t>Using both dropout and augmentation methods enabled the optimization of validation accuracy alongside reducing model overfitting rates.</w:t>
      </w:r>
    </w:p>
    <w:p w14:paraId="0895DA53" w14:textId="77777777" w:rsidR="00A16D84" w:rsidRPr="00A16D84" w:rsidRDefault="00A16D84" w:rsidP="00A16D84">
      <w:pPr>
        <w:pStyle w:val="ListParagraph"/>
        <w:numPr>
          <w:ilvl w:val="0"/>
          <w:numId w:val="10"/>
        </w:numPr>
        <w:rPr>
          <w:b/>
          <w:bCs/>
          <w:color w:val="365F91" w:themeColor="accent1" w:themeShade="BF"/>
        </w:rPr>
      </w:pPr>
      <w:r>
        <w:t>Modifying pre-trained models by freezing layers except the deep ones and performing fine-tuning produced better results.</w:t>
      </w:r>
    </w:p>
    <w:p w14:paraId="0D0798A2" w14:textId="203767CD" w:rsidR="00087B47" w:rsidRPr="00A16D84" w:rsidRDefault="00087B47" w:rsidP="00A16D84">
      <w:pPr>
        <w:rPr>
          <w:b/>
          <w:bCs/>
          <w:color w:val="365F91" w:themeColor="accent1" w:themeShade="BF"/>
        </w:rPr>
      </w:pPr>
      <w:r w:rsidRPr="00A16D84">
        <w:rPr>
          <w:b/>
          <w:bCs/>
          <w:color w:val="365F91" w:themeColor="accent1" w:themeShade="BF"/>
        </w:rPr>
        <w:t>4. Conclusion</w:t>
      </w:r>
    </w:p>
    <w:p w14:paraId="7777432F" w14:textId="77777777" w:rsidR="00087B47" w:rsidRDefault="00087B47" w:rsidP="00087B47">
      <w:r>
        <w:t xml:space="preserve">Through the assignment it became evident how CNNs succeed in imaging categorization while pre-trained models deliver enhanced performance. The approach of transfer learning represents a strong method for handling big problems that need training data reduction. The system can reach more accuracy by applying hyperparameter optimization and using </w:t>
      </w:r>
      <w:proofErr w:type="spellStart"/>
      <w:r>
        <w:t>EfficientNet</w:t>
      </w:r>
      <w:proofErr w:type="spellEnd"/>
      <w:r>
        <w:t xml:space="preserve"> architectures as well as ensemble learning methods.</w:t>
      </w:r>
    </w:p>
    <w:p w14:paraId="611C1C28" w14:textId="35595517" w:rsidR="00087B47" w:rsidRDefault="00087B47"/>
    <w:p w14:paraId="259A6045" w14:textId="40245807" w:rsidR="00087B47" w:rsidRDefault="00087B47" w:rsidP="00087B47"/>
    <w:sectPr w:rsidR="00087B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A411B"/>
    <w:multiLevelType w:val="hybridMultilevel"/>
    <w:tmpl w:val="6E3A1AE2"/>
    <w:lvl w:ilvl="0" w:tplc="C2467344">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4C66D7"/>
    <w:multiLevelType w:val="hybridMultilevel"/>
    <w:tmpl w:val="068A1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283346">
    <w:abstractNumId w:val="8"/>
  </w:num>
  <w:num w:numId="2" w16cid:durableId="439495267">
    <w:abstractNumId w:val="6"/>
  </w:num>
  <w:num w:numId="3" w16cid:durableId="1561944165">
    <w:abstractNumId w:val="5"/>
  </w:num>
  <w:num w:numId="4" w16cid:durableId="516165317">
    <w:abstractNumId w:val="4"/>
  </w:num>
  <w:num w:numId="5" w16cid:durableId="442268377">
    <w:abstractNumId w:val="7"/>
  </w:num>
  <w:num w:numId="6" w16cid:durableId="2040161748">
    <w:abstractNumId w:val="3"/>
  </w:num>
  <w:num w:numId="7" w16cid:durableId="1769737497">
    <w:abstractNumId w:val="2"/>
  </w:num>
  <w:num w:numId="8" w16cid:durableId="1147361301">
    <w:abstractNumId w:val="1"/>
  </w:num>
  <w:num w:numId="9" w16cid:durableId="1153719703">
    <w:abstractNumId w:val="0"/>
  </w:num>
  <w:num w:numId="10" w16cid:durableId="1397783428">
    <w:abstractNumId w:val="10"/>
  </w:num>
  <w:num w:numId="11" w16cid:durableId="4479410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B47"/>
    <w:rsid w:val="0015074B"/>
    <w:rsid w:val="0029639D"/>
    <w:rsid w:val="00326F90"/>
    <w:rsid w:val="00663FC3"/>
    <w:rsid w:val="00906CC8"/>
    <w:rsid w:val="00A16D84"/>
    <w:rsid w:val="00AA1D8D"/>
    <w:rsid w:val="00B47730"/>
    <w:rsid w:val="00B8781B"/>
    <w:rsid w:val="00C5451F"/>
    <w:rsid w:val="00CB0664"/>
    <w:rsid w:val="00DD6986"/>
    <w:rsid w:val="00E659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493F0F"/>
  <w14:defaultImageDpi w14:val="300"/>
  <w15:docId w15:val="{049C2D2A-0140-4981-84D2-D874B101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813</Words>
  <Characters>5061</Characters>
  <Application>Microsoft Office Word</Application>
  <DocSecurity>0</DocSecurity>
  <Lines>144</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JAVEED SHAIK</cp:lastModifiedBy>
  <cp:revision>4</cp:revision>
  <dcterms:created xsi:type="dcterms:W3CDTF">2025-03-23T03:00:00Z</dcterms:created>
  <dcterms:modified xsi:type="dcterms:W3CDTF">2025-03-23T03:41:00Z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592b6a23f690c562dd782d977b69a481b14b2596b1ddcd9d024cdc59daf84326</vt:lpwstr>
  </property>
</Properties>
</file>