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4AE3" w14:textId="037D1532" w:rsidR="003173CB" w:rsidRPr="00CE2C60" w:rsidRDefault="00CE2C60" w:rsidP="00CE2C6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shd w:val="clear" w:color="auto" w:fill="FFFFFF"/>
        </w:rPr>
      </w:pPr>
      <w:r w:rsidRPr="00CE2C6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shd w:val="clear" w:color="auto" w:fill="FFFFFF"/>
        </w:rPr>
        <w:t>WAYS TO HANDLE MULTICOLLINEARITY</w:t>
      </w:r>
    </w:p>
    <w:p w14:paraId="5270CDBE" w14:textId="77777777" w:rsidR="00CE2C60" w:rsidRPr="00CE2C60" w:rsidRDefault="00CE2C60" w:rsidP="00CE2C60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5E1F7061" w14:textId="74BCAA2E" w:rsidR="003173CB" w:rsidRPr="00CE2C60" w:rsidRDefault="00E06615" w:rsidP="00CE2C6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CE2C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Remove one or more of the independent variables from the model, </w:t>
      </w:r>
      <w:r w:rsidR="00CE2C60" w:rsidRPr="00CE2C60">
        <w:rPr>
          <w:rFonts w:ascii="Times New Roman" w:hAnsi="Times New Roman" w:cs="Times New Roman"/>
          <w:sz w:val="24"/>
          <w:szCs w:val="24"/>
          <w:shd w:val="clear" w:color="auto" w:fill="FFFFFF"/>
        </w:rPr>
        <w:t>use</w:t>
      </w:r>
      <w:r w:rsidRPr="00CE2C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different statistical method, such as ridge regression or LASSO regression,</w:t>
      </w:r>
      <w:r w:rsidR="00CE2C60" w:rsidRPr="00CE2C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E2C60" w:rsidRPr="00E06615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to</w:t>
      </w:r>
      <w:r w:rsidRPr="00E06615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 xml:space="preserve"> fix multicollinearity, one can remove one of the highly correlated variables, combine them into a single variable, or use a dimensionality reduction technique such as principal component analysis to reduce the number of variables while retaining most of the information.</w:t>
      </w:r>
    </w:p>
    <w:p w14:paraId="29C256BC" w14:textId="77777777" w:rsidR="00CE2C60" w:rsidRPr="005B077D" w:rsidRDefault="00CE2C60" w:rsidP="00CE2C60">
      <w:pPr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FAC9027" w14:textId="03AB9FA1" w:rsidR="009D692B" w:rsidRPr="005B077D" w:rsidRDefault="00CE2C60" w:rsidP="00CE2C60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" w:eastAsia="en-IN"/>
          <w14:ligatures w14:val="none"/>
        </w:rPr>
      </w:pPr>
      <w:r w:rsidRPr="005B077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" w:eastAsia="en-IN"/>
          <w14:ligatures w14:val="none"/>
        </w:rPr>
        <w:t>Variance inflation factor</w:t>
      </w:r>
    </w:p>
    <w:p w14:paraId="0CAAAE83" w14:textId="77777777" w:rsidR="009D692B" w:rsidRPr="00CE2C60" w:rsidRDefault="009D692B" w:rsidP="00CE2C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1C4A9E4F" w14:textId="537E7BD7" w:rsidR="009D692B" w:rsidRPr="00CE2C60" w:rsidRDefault="009D692B" w:rsidP="00CE2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CE2C60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Fit a Multiple Linear Regression Model: Start by fitting a multiple linear regression model using all predictor variable</w:t>
      </w:r>
    </w:p>
    <w:p w14:paraId="7CC71CDA" w14:textId="3D5726F6" w:rsidR="009D692B" w:rsidRPr="00CE2C60" w:rsidRDefault="009D692B" w:rsidP="00CE2C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CE2C60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​</w:t>
      </w:r>
    </w:p>
    <w:p w14:paraId="7DAACDBA" w14:textId="77777777" w:rsidR="009D692B" w:rsidRPr="00CE2C60" w:rsidRDefault="009D692B" w:rsidP="00CE2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CE2C60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Check for High VIF Values: Examine the VIF values for each predictor variable. Typically, a VIF value above 10 or 5 indicates a high degree of multicollinearity.</w:t>
      </w:r>
    </w:p>
    <w:p w14:paraId="1CA36690" w14:textId="77777777" w:rsidR="009D692B" w:rsidRPr="00CE2C60" w:rsidRDefault="009D692B" w:rsidP="00CE2C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43A25DE1" w14:textId="0AF58EBE" w:rsidR="009D692B" w:rsidRPr="00CE2C60" w:rsidRDefault="009D692B" w:rsidP="00CE2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CE2C60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If high VIF values are found, consider the following approaches to address multicollinearity:</w:t>
      </w:r>
    </w:p>
    <w:p w14:paraId="46F86A16" w14:textId="77777777" w:rsidR="009D692B" w:rsidRPr="00CE2C60" w:rsidRDefault="009D692B" w:rsidP="00CE2C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430AB6AB" w14:textId="31373C80" w:rsidR="009D692B" w:rsidRDefault="009D692B" w:rsidP="00CE2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CE2C60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Drop predictor variables with high VIF values from the model, especially those with the highest VIF values. This reduces multicollinearity as these variables are likely highly correlated with other predictors.</w:t>
      </w:r>
    </w:p>
    <w:p w14:paraId="32B6F302" w14:textId="77777777" w:rsidR="00CE2C60" w:rsidRPr="00CE2C60" w:rsidRDefault="00CE2C60" w:rsidP="00CE2C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027B7A78" w14:textId="1A637C71" w:rsidR="009D692B" w:rsidRPr="00CE2C60" w:rsidRDefault="009D692B" w:rsidP="00CE2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CE2C60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Sometimes, highly correlated variables can be combined into composite variables. For instance, if two variables are highly correlated, you could create a new variable that represents the average or sum of the two.</w:t>
      </w:r>
    </w:p>
    <w:p w14:paraId="5615F2E8" w14:textId="77777777" w:rsidR="009D692B" w:rsidRPr="00CE2C60" w:rsidRDefault="009D692B" w:rsidP="00CE2C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326982C6" w14:textId="0AF64BE0" w:rsidR="009D692B" w:rsidRDefault="009D692B" w:rsidP="00CE2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CE2C60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Use regularization techniques such as Ridge Regression or Lasso Regression, which introduce a penalty term to the regression equation, helping to reduce the impact of multicollinearity.</w:t>
      </w:r>
    </w:p>
    <w:p w14:paraId="5CE477F1" w14:textId="77777777" w:rsidR="00CE2C60" w:rsidRPr="00CE2C60" w:rsidRDefault="00CE2C60" w:rsidP="00CE2C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141AB4CB" w14:textId="0FE84EB0" w:rsidR="00A12F2A" w:rsidRDefault="00A12F2A" w:rsidP="00CE2C60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CE2C60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Lasso regression</w:t>
      </w:r>
    </w:p>
    <w:p w14:paraId="0979CD0A" w14:textId="77777777" w:rsidR="00CE2C60" w:rsidRPr="00CE2C60" w:rsidRDefault="00CE2C60" w:rsidP="00CE2C60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</w:p>
    <w:p w14:paraId="28BFE770" w14:textId="77777777" w:rsidR="003173CB" w:rsidRDefault="00A12F2A" w:rsidP="00CE2C60">
      <w:pPr>
        <w:pStyle w:val="pw-post-body-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14" w:hanging="357"/>
        <w:jc w:val="both"/>
        <w:rPr>
          <w:color w:val="0D0D0D"/>
          <w:shd w:val="clear" w:color="auto" w:fill="FFFFFF"/>
        </w:rPr>
      </w:pPr>
      <w:r w:rsidRPr="00CE2C60">
        <w:rPr>
          <w:color w:val="0D0D0D"/>
          <w:shd w:val="clear" w:color="auto" w:fill="FFFFFF"/>
        </w:rPr>
        <w:t>In the context of multicollinearity, this can effectively eliminate redundant predictors from the model, as highly correlated predictors tend to have similar coefficients.</w:t>
      </w:r>
    </w:p>
    <w:p w14:paraId="591A331D" w14:textId="77777777" w:rsidR="00CE2C60" w:rsidRPr="00CE2C60" w:rsidRDefault="00CE2C60" w:rsidP="00CE2C60">
      <w:pPr>
        <w:pStyle w:val="pw-post-body-paragraph"/>
        <w:shd w:val="clear" w:color="auto" w:fill="FFFFFF"/>
        <w:spacing w:before="0" w:beforeAutospacing="0" w:after="0" w:afterAutospacing="0"/>
        <w:ind w:left="714"/>
        <w:jc w:val="both"/>
        <w:rPr>
          <w:color w:val="0D0D0D"/>
          <w:shd w:val="clear" w:color="auto" w:fill="FFFFFF"/>
        </w:rPr>
      </w:pPr>
    </w:p>
    <w:p w14:paraId="31ADBB94" w14:textId="08EE1F70" w:rsidR="00CE2C60" w:rsidRPr="00CE2C60" w:rsidRDefault="00A12F2A" w:rsidP="00CE2C60">
      <w:pPr>
        <w:pStyle w:val="pw-post-body-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14" w:hanging="357"/>
        <w:jc w:val="both"/>
        <w:rPr>
          <w:color w:val="242424"/>
          <w:spacing w:val="-1"/>
        </w:rPr>
      </w:pPr>
      <w:r w:rsidRPr="00CE2C60">
        <w:rPr>
          <w:color w:val="0D0D0D"/>
          <w:shd w:val="clear" w:color="auto" w:fill="FFFFFF"/>
        </w:rPr>
        <w:t>When one of these predictors has its coefficient forced to zero by the lasso penalty, the other correlated predictors can compensate for its influence, resulting in a more stable and interpretable model.</w:t>
      </w:r>
    </w:p>
    <w:p w14:paraId="65A6A427" w14:textId="77777777" w:rsidR="00CE2C60" w:rsidRPr="00CE2C60" w:rsidRDefault="00CE2C60" w:rsidP="00CE2C60">
      <w:pPr>
        <w:pStyle w:val="pw-post-body-paragraph"/>
        <w:shd w:val="clear" w:color="auto" w:fill="FFFFFF"/>
        <w:spacing w:before="0" w:beforeAutospacing="0" w:after="0" w:afterAutospacing="0"/>
        <w:jc w:val="both"/>
        <w:rPr>
          <w:color w:val="242424"/>
          <w:spacing w:val="-1"/>
        </w:rPr>
      </w:pPr>
    </w:p>
    <w:p w14:paraId="51A8EFA0" w14:textId="77777777" w:rsidR="003173CB" w:rsidRDefault="00A12F2A" w:rsidP="00CE2C60">
      <w:pPr>
        <w:shd w:val="clear" w:color="auto" w:fill="FFFFFF"/>
        <w:spacing w:after="0" w:line="240" w:lineRule="auto"/>
        <w:ind w:firstLine="357"/>
        <w:jc w:val="both"/>
        <w:outlineLvl w:val="0"/>
        <w:rPr>
          <w:rFonts w:ascii="Times New Roman" w:eastAsia="Times New Roman" w:hAnsi="Times New Roman" w:cs="Times New Roman"/>
          <w:b/>
          <w:bCs/>
          <w:color w:val="FF0000"/>
          <w:spacing w:val="-4"/>
          <w:kern w:val="36"/>
          <w:sz w:val="24"/>
          <w:szCs w:val="24"/>
          <w:lang w:eastAsia="en-IN"/>
          <w14:ligatures w14:val="none"/>
        </w:rPr>
      </w:pPr>
      <w:r w:rsidRPr="00A12F2A">
        <w:rPr>
          <w:rFonts w:ascii="Times New Roman" w:eastAsia="Times New Roman" w:hAnsi="Times New Roman" w:cs="Times New Roman"/>
          <w:b/>
          <w:bCs/>
          <w:color w:val="FF0000"/>
          <w:spacing w:val="-4"/>
          <w:kern w:val="36"/>
          <w:sz w:val="24"/>
          <w:szCs w:val="24"/>
          <w:lang w:eastAsia="en-IN"/>
          <w14:ligatures w14:val="none"/>
        </w:rPr>
        <w:t>Principal Component Analysis (PCA):</w:t>
      </w:r>
    </w:p>
    <w:p w14:paraId="3432673C" w14:textId="77777777" w:rsidR="00CE2C60" w:rsidRPr="00CE2C60" w:rsidRDefault="00CE2C60" w:rsidP="00CE2C60">
      <w:pPr>
        <w:shd w:val="clear" w:color="auto" w:fill="FFFFFF"/>
        <w:spacing w:after="0" w:line="240" w:lineRule="auto"/>
        <w:ind w:firstLine="357"/>
        <w:jc w:val="both"/>
        <w:outlineLvl w:val="0"/>
        <w:rPr>
          <w:rFonts w:ascii="Times New Roman" w:eastAsia="Times New Roman" w:hAnsi="Times New Roman" w:cs="Times New Roman"/>
          <w:b/>
          <w:bCs/>
          <w:color w:val="FF0000"/>
          <w:spacing w:val="-4"/>
          <w:kern w:val="36"/>
          <w:sz w:val="24"/>
          <w:szCs w:val="24"/>
          <w:lang w:eastAsia="en-IN"/>
          <w14:ligatures w14:val="none"/>
        </w:rPr>
      </w:pPr>
    </w:p>
    <w:p w14:paraId="16292156" w14:textId="77777777" w:rsidR="003173CB" w:rsidRDefault="003173CB" w:rsidP="00CE2C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E2C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Principal Component Analysis (PCA) can indirectly handle multicollinearity by transforming the original correlated variables into a set of uncorrelated variables called principal components.</w:t>
      </w:r>
    </w:p>
    <w:p w14:paraId="37D918B4" w14:textId="77777777" w:rsidR="00CE2C60" w:rsidRPr="00CE2C60" w:rsidRDefault="00CE2C60" w:rsidP="00CE2C60">
      <w:pPr>
        <w:shd w:val="clear" w:color="auto" w:fill="FFFFFF"/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A939335" w14:textId="49142722" w:rsidR="00CE2C60" w:rsidRPr="00CE2C60" w:rsidRDefault="003173CB" w:rsidP="00CE2C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4"/>
          <w:szCs w:val="24"/>
          <w:lang w:eastAsia="en-IN"/>
          <w14:ligatures w14:val="none"/>
        </w:rPr>
      </w:pPr>
      <w:r w:rsidRPr="00CE2C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When multicollinearity exists among the original variables, the principal components extracted by PCA are orthogonal to each other, meaning they are linearly independent and do not exhibit multicollinearity.</w:t>
      </w:r>
    </w:p>
    <w:p w14:paraId="74147EA0" w14:textId="77777777" w:rsidR="00CE2C60" w:rsidRPr="00CE2C60" w:rsidRDefault="00CE2C60" w:rsidP="00CE2C60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4"/>
          <w:szCs w:val="24"/>
          <w:lang w:eastAsia="en-IN"/>
          <w14:ligatures w14:val="none"/>
        </w:rPr>
      </w:pPr>
    </w:p>
    <w:p w14:paraId="23EC79AC" w14:textId="77777777" w:rsidR="003173CB" w:rsidRDefault="003173CB" w:rsidP="00CE2C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E2C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 the context of Principal Component Analysis (PCA), a principal component is a linear combination of the original variables in a dataset. </w:t>
      </w:r>
    </w:p>
    <w:p w14:paraId="6D8BB8F6" w14:textId="77777777" w:rsidR="00CE2C60" w:rsidRPr="00CE2C60" w:rsidRDefault="00CE2C60" w:rsidP="00CE2C60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323C499" w14:textId="0376BF2E" w:rsidR="00CE2C60" w:rsidRDefault="003173CB" w:rsidP="00CE2C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E2C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These components are derived in such a way that they are orthogonal to each other, meaning they are uncorrelated. </w:t>
      </w:r>
    </w:p>
    <w:p w14:paraId="3C2F9E0E" w14:textId="77777777" w:rsidR="00CE2C60" w:rsidRPr="00CE2C60" w:rsidRDefault="00CE2C60" w:rsidP="00CE2C6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A38CBDA" w14:textId="42047541" w:rsidR="003173CB" w:rsidRPr="00CE2C60" w:rsidRDefault="003173CB" w:rsidP="00CE2C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CE2C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Each principal component captures a certain amount of variance in the data, with the first component capturing the maximum variance, the second component capturing the maximum remaining variance orthogonal to the first, and so on.</w:t>
      </w:r>
    </w:p>
    <w:p w14:paraId="40FE13F5" w14:textId="59AE9FDB" w:rsidR="00E06615" w:rsidRPr="00CE2C60" w:rsidRDefault="00E06615" w:rsidP="00CE2C60">
      <w:pPr>
        <w:tabs>
          <w:tab w:val="left" w:pos="535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06615" w:rsidRPr="00CE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7801"/>
    <w:multiLevelType w:val="hybridMultilevel"/>
    <w:tmpl w:val="962A4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45A82"/>
    <w:multiLevelType w:val="hybridMultilevel"/>
    <w:tmpl w:val="C0424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55BCA"/>
    <w:multiLevelType w:val="hybridMultilevel"/>
    <w:tmpl w:val="67E65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140973">
    <w:abstractNumId w:val="0"/>
  </w:num>
  <w:num w:numId="2" w16cid:durableId="915670431">
    <w:abstractNumId w:val="2"/>
  </w:num>
  <w:num w:numId="3" w16cid:durableId="578175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5"/>
    <w:rsid w:val="000564CC"/>
    <w:rsid w:val="003173CB"/>
    <w:rsid w:val="005B077D"/>
    <w:rsid w:val="00781E74"/>
    <w:rsid w:val="009D692B"/>
    <w:rsid w:val="00A12F2A"/>
    <w:rsid w:val="00CE2C60"/>
    <w:rsid w:val="00CF486F"/>
    <w:rsid w:val="00E0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B35B"/>
  <w15:chartTrackingRefBased/>
  <w15:docId w15:val="{AD8F200F-668A-434E-9381-C9B468B2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E06615"/>
  </w:style>
  <w:style w:type="character" w:customStyle="1" w:styleId="hgkelc">
    <w:name w:val="hgkelc"/>
    <w:basedOn w:val="DefaultParagraphFont"/>
    <w:rsid w:val="00E06615"/>
  </w:style>
  <w:style w:type="paragraph" w:customStyle="1" w:styleId="pw-post-body-paragraph">
    <w:name w:val="pw-post-body-paragraph"/>
    <w:basedOn w:val="Normal"/>
    <w:rsid w:val="00E0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6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p">
    <w:name w:val="gp"/>
    <w:basedOn w:val="DefaultParagraphFont"/>
    <w:rsid w:val="00E06615"/>
  </w:style>
  <w:style w:type="character" w:customStyle="1" w:styleId="kn">
    <w:name w:val="kn"/>
    <w:basedOn w:val="DefaultParagraphFont"/>
    <w:rsid w:val="00E06615"/>
  </w:style>
  <w:style w:type="character" w:customStyle="1" w:styleId="nn">
    <w:name w:val="nn"/>
    <w:basedOn w:val="DefaultParagraphFont"/>
    <w:rsid w:val="00E06615"/>
  </w:style>
  <w:style w:type="character" w:customStyle="1" w:styleId="n">
    <w:name w:val="n"/>
    <w:basedOn w:val="DefaultParagraphFont"/>
    <w:rsid w:val="00E06615"/>
  </w:style>
  <w:style w:type="character" w:customStyle="1" w:styleId="o">
    <w:name w:val="o"/>
    <w:basedOn w:val="DefaultParagraphFont"/>
    <w:rsid w:val="00E06615"/>
  </w:style>
  <w:style w:type="character" w:customStyle="1" w:styleId="p">
    <w:name w:val="p"/>
    <w:basedOn w:val="DefaultParagraphFont"/>
    <w:rsid w:val="00E06615"/>
  </w:style>
  <w:style w:type="character" w:customStyle="1" w:styleId="mf">
    <w:name w:val="mf"/>
    <w:basedOn w:val="DefaultParagraphFont"/>
    <w:rsid w:val="00E06615"/>
  </w:style>
  <w:style w:type="character" w:customStyle="1" w:styleId="mi">
    <w:name w:val="mi"/>
    <w:basedOn w:val="DefaultParagraphFont"/>
    <w:rsid w:val="00E06615"/>
  </w:style>
  <w:style w:type="character" w:customStyle="1" w:styleId="go">
    <w:name w:val="go"/>
    <w:basedOn w:val="DefaultParagraphFont"/>
    <w:rsid w:val="00E06615"/>
  </w:style>
  <w:style w:type="character" w:customStyle="1" w:styleId="nb">
    <w:name w:val="nb"/>
    <w:basedOn w:val="DefaultParagraphFont"/>
    <w:rsid w:val="00E06615"/>
  </w:style>
  <w:style w:type="character" w:customStyle="1" w:styleId="Heading1Char">
    <w:name w:val="Heading 1 Char"/>
    <w:basedOn w:val="DefaultParagraphFont"/>
    <w:link w:val="Heading1"/>
    <w:uiPriority w:val="9"/>
    <w:rsid w:val="00A12F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F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461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56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121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8807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0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7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16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4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20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01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85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45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8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4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3</cp:revision>
  <dcterms:created xsi:type="dcterms:W3CDTF">2024-02-29T05:40:00Z</dcterms:created>
  <dcterms:modified xsi:type="dcterms:W3CDTF">2024-02-29T06:35:00Z</dcterms:modified>
</cp:coreProperties>
</file>