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3A678" w14:textId="77777777" w:rsidR="004933BF" w:rsidRDefault="00000000">
      <w:pPr>
        <w:jc w:val="center"/>
      </w:pPr>
      <w:r>
        <w:rPr>
          <w:b/>
          <w:color w:val="1F497D"/>
          <w:sz w:val="36"/>
        </w:rPr>
        <w:t>Enterprise Retrieval-Augmented Generation with WixQA</w:t>
      </w:r>
    </w:p>
    <w:p w14:paraId="40C5FC65" w14:textId="77777777" w:rsidR="004933BF" w:rsidRDefault="004933BF"/>
    <w:p w14:paraId="06708E61" w14:textId="3D2FCA17" w:rsidR="004933BF" w:rsidRDefault="00000000">
      <w:pPr>
        <w:jc w:val="center"/>
      </w:pPr>
      <w:r>
        <w:rPr>
          <w:color w:val="404040"/>
          <w:sz w:val="26"/>
        </w:rPr>
        <w:t xml:space="preserve">Assignment Report </w:t>
      </w:r>
      <w:r w:rsidR="008635B0">
        <w:rPr>
          <w:color w:val="404040"/>
          <w:sz w:val="26"/>
        </w:rPr>
        <w:t>-</w:t>
      </w:r>
      <w:r>
        <w:rPr>
          <w:color w:val="404040"/>
          <w:sz w:val="26"/>
        </w:rPr>
        <w:t xml:space="preserve"> RAG Pipeline Evaluation</w:t>
      </w:r>
    </w:p>
    <w:p w14:paraId="2712D0FE" w14:textId="77777777" w:rsidR="004933BF" w:rsidRDefault="004933BF"/>
    <w:p w14:paraId="17E86B21" w14:textId="77777777" w:rsidR="004933BF" w:rsidRDefault="00000000">
      <w:r>
        <w:t>This report documents the end-to-end RAG pipeline built on the WixQA benchmark. The system was tuned on WixQA-Synthetic and evaluated on WixQA-ExpertWritten and WixQA-Simulated. All four parts of the assignment are covered below.</w:t>
      </w:r>
    </w:p>
    <w:p w14:paraId="4A629612" w14:textId="77777777" w:rsidR="004933BF" w:rsidRDefault="004933BF"/>
    <w:p w14:paraId="43241C83" w14:textId="77777777" w:rsidR="004933BF" w:rsidRDefault="00000000">
      <w:pPr>
        <w:pStyle w:val="Heading1"/>
      </w:pPr>
      <w:r>
        <w:t>1. System Overview and Hyperparameters</w:t>
      </w:r>
    </w:p>
    <w:p w14:paraId="5B669D9D" w14:textId="77777777" w:rsidR="004933BF" w:rsidRDefault="00000000">
      <w:r>
        <w:t>The baseline pipeline follows a retrieve-then-generate architecture. Articles from the Wix Help Center (6,203 usable after filtering) were split into overlapping text chunks, embedded with BAAI/bge-base-en-v1.5, and indexed in a FAISS flat L2 store. At query time, the top-k most similar chunks are retrieved and passed as context to Llama-3.1-8B-Instant (Groq API) to generate a grounded answer.</w:t>
      </w:r>
    </w:p>
    <w:p w14:paraId="0AB96994" w14:textId="77777777" w:rsidR="004933BF" w:rsidRDefault="004933BF"/>
    <w:p w14:paraId="06140891" w14:textId="77777777" w:rsidR="004933BF" w:rsidRDefault="00000000">
      <w:pPr>
        <w:pStyle w:val="Heading2"/>
      </w:pPr>
      <w:r>
        <w:t>Baseline Configuration</w:t>
      </w:r>
    </w:p>
    <w:tbl>
      <w:tblPr>
        <w:tblStyle w:val="TableGrid"/>
        <w:tblW w:w="0" w:type="auto"/>
        <w:tblLook w:val="04A0" w:firstRow="1" w:lastRow="0" w:firstColumn="1" w:lastColumn="0" w:noHBand="0" w:noVBand="1"/>
      </w:tblPr>
      <w:tblGrid>
        <w:gridCol w:w="4680"/>
        <w:gridCol w:w="4680"/>
      </w:tblGrid>
      <w:tr w:rsidR="004933BF" w14:paraId="0CC9811A" w14:textId="77777777">
        <w:tc>
          <w:tcPr>
            <w:tcW w:w="4680" w:type="dxa"/>
            <w:shd w:val="clear" w:color="auto" w:fill="D9E2F3"/>
          </w:tcPr>
          <w:p w14:paraId="49996630" w14:textId="77777777" w:rsidR="004933BF" w:rsidRDefault="00000000">
            <w:r>
              <w:rPr>
                <w:b/>
                <w:sz w:val="20"/>
              </w:rPr>
              <w:t>Component</w:t>
            </w:r>
          </w:p>
        </w:tc>
        <w:tc>
          <w:tcPr>
            <w:tcW w:w="4680" w:type="dxa"/>
            <w:shd w:val="clear" w:color="auto" w:fill="D9E2F3"/>
          </w:tcPr>
          <w:p w14:paraId="1CF20C2B" w14:textId="77777777" w:rsidR="004933BF" w:rsidRDefault="00000000">
            <w:r>
              <w:rPr>
                <w:b/>
                <w:sz w:val="20"/>
              </w:rPr>
              <w:t>Configuration Used</w:t>
            </w:r>
          </w:p>
        </w:tc>
      </w:tr>
      <w:tr w:rsidR="004933BF" w14:paraId="16934917" w14:textId="77777777">
        <w:tc>
          <w:tcPr>
            <w:tcW w:w="4680" w:type="dxa"/>
          </w:tcPr>
          <w:p w14:paraId="296A6DC1" w14:textId="77777777" w:rsidR="004933BF" w:rsidRDefault="00000000">
            <w:r>
              <w:rPr>
                <w:sz w:val="20"/>
              </w:rPr>
              <w:t>Chunk size / overlap</w:t>
            </w:r>
          </w:p>
        </w:tc>
        <w:tc>
          <w:tcPr>
            <w:tcW w:w="4680" w:type="dxa"/>
          </w:tcPr>
          <w:p w14:paraId="73015E80" w14:textId="77777777" w:rsidR="004933BF" w:rsidRDefault="00000000">
            <w:r>
              <w:rPr>
                <w:sz w:val="20"/>
              </w:rPr>
              <w:t>500 / 60</w:t>
            </w:r>
          </w:p>
        </w:tc>
      </w:tr>
      <w:tr w:rsidR="004933BF" w14:paraId="2261F3B0" w14:textId="77777777">
        <w:tc>
          <w:tcPr>
            <w:tcW w:w="4680" w:type="dxa"/>
          </w:tcPr>
          <w:p w14:paraId="2B67C31C" w14:textId="77777777" w:rsidR="004933BF" w:rsidRDefault="00000000">
            <w:r>
              <w:rPr>
                <w:sz w:val="20"/>
              </w:rPr>
              <w:t>Embedding model</w:t>
            </w:r>
          </w:p>
        </w:tc>
        <w:tc>
          <w:tcPr>
            <w:tcW w:w="4680" w:type="dxa"/>
          </w:tcPr>
          <w:p w14:paraId="46B4D526" w14:textId="77777777" w:rsidR="004933BF" w:rsidRDefault="00000000">
            <w:r>
              <w:rPr>
                <w:sz w:val="20"/>
              </w:rPr>
              <w:t>BAAI/bge-base-en-v1.5</w:t>
            </w:r>
          </w:p>
        </w:tc>
      </w:tr>
      <w:tr w:rsidR="004933BF" w14:paraId="00FC35E3" w14:textId="77777777">
        <w:tc>
          <w:tcPr>
            <w:tcW w:w="4680" w:type="dxa"/>
          </w:tcPr>
          <w:p w14:paraId="22CE7B75" w14:textId="77777777" w:rsidR="004933BF" w:rsidRDefault="00000000">
            <w:r>
              <w:rPr>
                <w:sz w:val="20"/>
              </w:rPr>
              <w:t>Vector database</w:t>
            </w:r>
          </w:p>
        </w:tc>
        <w:tc>
          <w:tcPr>
            <w:tcW w:w="4680" w:type="dxa"/>
          </w:tcPr>
          <w:p w14:paraId="66630D25" w14:textId="77777777" w:rsidR="004933BF" w:rsidRDefault="00000000">
            <w:r>
              <w:rPr>
                <w:sz w:val="20"/>
              </w:rPr>
              <w:t>FAISS IndexFlatL2</w:t>
            </w:r>
          </w:p>
        </w:tc>
      </w:tr>
      <w:tr w:rsidR="004933BF" w14:paraId="3700CE58" w14:textId="77777777">
        <w:tc>
          <w:tcPr>
            <w:tcW w:w="4680" w:type="dxa"/>
          </w:tcPr>
          <w:p w14:paraId="66ABF917" w14:textId="77777777" w:rsidR="004933BF" w:rsidRDefault="00000000">
            <w:r>
              <w:rPr>
                <w:sz w:val="20"/>
              </w:rPr>
              <w:t>Retriever type</w:t>
            </w:r>
          </w:p>
        </w:tc>
        <w:tc>
          <w:tcPr>
            <w:tcW w:w="4680" w:type="dxa"/>
          </w:tcPr>
          <w:p w14:paraId="6E7FC6F6" w14:textId="77777777" w:rsidR="004933BF" w:rsidRDefault="00000000">
            <w:r>
              <w:rPr>
                <w:sz w:val="20"/>
              </w:rPr>
              <w:t>Dense cosine similarity (L2 normalized)</w:t>
            </w:r>
          </w:p>
        </w:tc>
      </w:tr>
      <w:tr w:rsidR="004933BF" w14:paraId="2398DCF5" w14:textId="77777777">
        <w:tc>
          <w:tcPr>
            <w:tcW w:w="4680" w:type="dxa"/>
          </w:tcPr>
          <w:p w14:paraId="34F8CCED" w14:textId="77777777" w:rsidR="004933BF" w:rsidRDefault="00000000">
            <w:r>
              <w:rPr>
                <w:sz w:val="20"/>
              </w:rPr>
              <w:t>Generator model</w:t>
            </w:r>
          </w:p>
        </w:tc>
        <w:tc>
          <w:tcPr>
            <w:tcW w:w="4680" w:type="dxa"/>
          </w:tcPr>
          <w:p w14:paraId="47DA7A76" w14:textId="77777777" w:rsidR="004933BF" w:rsidRDefault="00000000">
            <w:r>
              <w:rPr>
                <w:sz w:val="20"/>
              </w:rPr>
              <w:t>Llama-3.1-8B-Instant (Groq API)</w:t>
            </w:r>
          </w:p>
        </w:tc>
      </w:tr>
      <w:tr w:rsidR="004933BF" w14:paraId="15274F39" w14:textId="77777777">
        <w:tc>
          <w:tcPr>
            <w:tcW w:w="4680" w:type="dxa"/>
          </w:tcPr>
          <w:p w14:paraId="3A615F8C" w14:textId="77777777" w:rsidR="004933BF" w:rsidRDefault="00000000">
            <w:r>
              <w:rPr>
                <w:sz w:val="20"/>
              </w:rPr>
              <w:t>Prompting strategy</w:t>
            </w:r>
          </w:p>
        </w:tc>
        <w:tc>
          <w:tcPr>
            <w:tcW w:w="4680" w:type="dxa"/>
          </w:tcPr>
          <w:p w14:paraId="449B4EB5" w14:textId="77777777" w:rsidR="004933BF" w:rsidRDefault="00000000">
            <w:r>
              <w:rPr>
                <w:sz w:val="20"/>
              </w:rPr>
              <w:t>Grounded generation from retrieved context only</w:t>
            </w:r>
          </w:p>
        </w:tc>
      </w:tr>
      <w:tr w:rsidR="004933BF" w14:paraId="1FEAF88F" w14:textId="77777777">
        <w:tc>
          <w:tcPr>
            <w:tcW w:w="4680" w:type="dxa"/>
          </w:tcPr>
          <w:p w14:paraId="2016EC8A" w14:textId="77777777" w:rsidR="004933BF" w:rsidRDefault="00000000">
            <w:r>
              <w:rPr>
                <w:sz w:val="20"/>
              </w:rPr>
              <w:t>Top-k (final)</w:t>
            </w:r>
          </w:p>
        </w:tc>
        <w:tc>
          <w:tcPr>
            <w:tcW w:w="4680" w:type="dxa"/>
          </w:tcPr>
          <w:p w14:paraId="2A7D31C4" w14:textId="77777777" w:rsidR="004933BF" w:rsidRDefault="00000000">
            <w:r>
              <w:rPr>
                <w:sz w:val="20"/>
              </w:rPr>
              <w:t>5</w:t>
            </w:r>
          </w:p>
        </w:tc>
      </w:tr>
    </w:tbl>
    <w:p w14:paraId="144E3CF3" w14:textId="77777777" w:rsidR="004933BF" w:rsidRDefault="00000000">
      <w:r>
        <w:br w:type="page"/>
      </w:r>
    </w:p>
    <w:p w14:paraId="1884F632" w14:textId="44E1792A" w:rsidR="004933BF" w:rsidRDefault="00000000">
      <w:pPr>
        <w:pStyle w:val="Heading1"/>
      </w:pPr>
      <w:r>
        <w:lastRenderedPageBreak/>
        <w:t>2. Part 1</w:t>
      </w:r>
      <w:r w:rsidR="007E4245">
        <w:t xml:space="preserve"> - </w:t>
      </w:r>
      <w:r>
        <w:t>Hyperparameter Grid Search</w:t>
      </w:r>
    </w:p>
    <w:p w14:paraId="3FE58D51" w14:textId="77777777" w:rsidR="004933BF" w:rsidRDefault="00000000">
      <w:r>
        <w:t>A grid search was run over chunk_size ∈ {300, 500}, overlap ∈ {30, 60}, and k ∈ {3, 5, 10} using 40 WixQA-Synthetic queries. k=1 was excluded because single-chunk retrieval was found to be inadequate in preliminary testing. Three metrics were computed per configuration: Context Recall (LLM judge, temperature=0), F1, and ROUGE-1. A composite score (0.4×Recall + 0.3×F1 + 0.3×ROUGE-1, with a small k-size penalty) was used for final selection.</w:t>
      </w:r>
    </w:p>
    <w:p w14:paraId="646B3C42" w14:textId="77777777" w:rsidR="004933BF" w:rsidRDefault="004933BF"/>
    <w:p w14:paraId="00F39608" w14:textId="77777777" w:rsidR="004933BF" w:rsidRDefault="00000000">
      <w:pPr>
        <w:pStyle w:val="Heading2"/>
      </w:pPr>
      <w:r>
        <w:t>Grid Search Results (sorted by F1)</w:t>
      </w:r>
    </w:p>
    <w:tbl>
      <w:tblPr>
        <w:tblStyle w:val="TableGrid"/>
        <w:tblW w:w="0" w:type="auto"/>
        <w:tblLook w:val="04A0" w:firstRow="1" w:lastRow="0" w:firstColumn="1" w:lastColumn="0" w:noHBand="0" w:noVBand="1"/>
      </w:tblPr>
      <w:tblGrid>
        <w:gridCol w:w="1337"/>
        <w:gridCol w:w="1337"/>
        <w:gridCol w:w="1337"/>
        <w:gridCol w:w="1337"/>
        <w:gridCol w:w="1337"/>
        <w:gridCol w:w="1337"/>
        <w:gridCol w:w="1337"/>
      </w:tblGrid>
      <w:tr w:rsidR="004933BF" w14:paraId="62DF4F2C" w14:textId="77777777">
        <w:tc>
          <w:tcPr>
            <w:tcW w:w="1337" w:type="dxa"/>
            <w:shd w:val="clear" w:color="auto" w:fill="D9E2F3"/>
          </w:tcPr>
          <w:p w14:paraId="1BCF7385" w14:textId="77777777" w:rsidR="004933BF" w:rsidRDefault="00000000">
            <w:r>
              <w:rPr>
                <w:b/>
                <w:sz w:val="18"/>
              </w:rPr>
              <w:t>Chunk Size</w:t>
            </w:r>
          </w:p>
        </w:tc>
        <w:tc>
          <w:tcPr>
            <w:tcW w:w="1337" w:type="dxa"/>
            <w:shd w:val="clear" w:color="auto" w:fill="D9E2F3"/>
          </w:tcPr>
          <w:p w14:paraId="008F7B28" w14:textId="77777777" w:rsidR="004933BF" w:rsidRDefault="00000000">
            <w:r>
              <w:rPr>
                <w:b/>
                <w:sz w:val="18"/>
              </w:rPr>
              <w:t>Overlap</w:t>
            </w:r>
          </w:p>
        </w:tc>
        <w:tc>
          <w:tcPr>
            <w:tcW w:w="1337" w:type="dxa"/>
            <w:shd w:val="clear" w:color="auto" w:fill="D9E2F3"/>
          </w:tcPr>
          <w:p w14:paraId="1B74513D" w14:textId="77777777" w:rsidR="004933BF" w:rsidRDefault="00000000">
            <w:r>
              <w:rPr>
                <w:b/>
                <w:sz w:val="18"/>
              </w:rPr>
              <w:t>k</w:t>
            </w:r>
          </w:p>
        </w:tc>
        <w:tc>
          <w:tcPr>
            <w:tcW w:w="1337" w:type="dxa"/>
            <w:shd w:val="clear" w:color="auto" w:fill="D9E2F3"/>
          </w:tcPr>
          <w:p w14:paraId="585D469F" w14:textId="77777777" w:rsidR="004933BF" w:rsidRDefault="00000000">
            <w:r>
              <w:rPr>
                <w:b/>
                <w:sz w:val="18"/>
              </w:rPr>
              <w:t>Context Recall</w:t>
            </w:r>
          </w:p>
        </w:tc>
        <w:tc>
          <w:tcPr>
            <w:tcW w:w="1337" w:type="dxa"/>
            <w:shd w:val="clear" w:color="auto" w:fill="D9E2F3"/>
          </w:tcPr>
          <w:p w14:paraId="0D6B2AF7" w14:textId="77777777" w:rsidR="004933BF" w:rsidRDefault="00000000">
            <w:r>
              <w:rPr>
                <w:b/>
                <w:sz w:val="18"/>
              </w:rPr>
              <w:t>F1</w:t>
            </w:r>
          </w:p>
        </w:tc>
        <w:tc>
          <w:tcPr>
            <w:tcW w:w="1337" w:type="dxa"/>
            <w:shd w:val="clear" w:color="auto" w:fill="D9E2F3"/>
          </w:tcPr>
          <w:p w14:paraId="635BFA1B" w14:textId="77777777" w:rsidR="004933BF" w:rsidRDefault="00000000">
            <w:r>
              <w:rPr>
                <w:b/>
                <w:sz w:val="18"/>
              </w:rPr>
              <w:t>ROUGE-1</w:t>
            </w:r>
          </w:p>
        </w:tc>
        <w:tc>
          <w:tcPr>
            <w:tcW w:w="1337" w:type="dxa"/>
            <w:shd w:val="clear" w:color="auto" w:fill="D9E2F3"/>
          </w:tcPr>
          <w:p w14:paraId="5A96B65F" w14:textId="77777777" w:rsidR="004933BF" w:rsidRDefault="00000000">
            <w:r>
              <w:rPr>
                <w:b/>
                <w:sz w:val="18"/>
              </w:rPr>
              <w:t>Observation</w:t>
            </w:r>
          </w:p>
        </w:tc>
      </w:tr>
      <w:tr w:rsidR="004933BF" w14:paraId="1BCCDC86" w14:textId="77777777">
        <w:tc>
          <w:tcPr>
            <w:tcW w:w="1337" w:type="dxa"/>
          </w:tcPr>
          <w:p w14:paraId="2BED4412" w14:textId="77777777" w:rsidR="004933BF" w:rsidRDefault="00000000">
            <w:r>
              <w:rPr>
                <w:sz w:val="18"/>
              </w:rPr>
              <w:t>500</w:t>
            </w:r>
          </w:p>
        </w:tc>
        <w:tc>
          <w:tcPr>
            <w:tcW w:w="1337" w:type="dxa"/>
          </w:tcPr>
          <w:p w14:paraId="48592E65" w14:textId="77777777" w:rsidR="004933BF" w:rsidRDefault="00000000">
            <w:r>
              <w:rPr>
                <w:sz w:val="18"/>
              </w:rPr>
              <w:t>60</w:t>
            </w:r>
          </w:p>
        </w:tc>
        <w:tc>
          <w:tcPr>
            <w:tcW w:w="1337" w:type="dxa"/>
          </w:tcPr>
          <w:p w14:paraId="2055B9F3" w14:textId="77777777" w:rsidR="004933BF" w:rsidRDefault="00000000">
            <w:r>
              <w:rPr>
                <w:sz w:val="18"/>
              </w:rPr>
              <w:t>10</w:t>
            </w:r>
          </w:p>
        </w:tc>
        <w:tc>
          <w:tcPr>
            <w:tcW w:w="1337" w:type="dxa"/>
          </w:tcPr>
          <w:p w14:paraId="13CB7047" w14:textId="77777777" w:rsidR="004933BF" w:rsidRDefault="00000000">
            <w:r>
              <w:rPr>
                <w:sz w:val="18"/>
              </w:rPr>
              <w:t>1.0</w:t>
            </w:r>
          </w:p>
        </w:tc>
        <w:tc>
          <w:tcPr>
            <w:tcW w:w="1337" w:type="dxa"/>
          </w:tcPr>
          <w:p w14:paraId="7E9F14D4" w14:textId="77777777" w:rsidR="004933BF" w:rsidRDefault="00000000">
            <w:r>
              <w:rPr>
                <w:sz w:val="18"/>
              </w:rPr>
              <w:t>0.4846</w:t>
            </w:r>
          </w:p>
        </w:tc>
        <w:tc>
          <w:tcPr>
            <w:tcW w:w="1337" w:type="dxa"/>
          </w:tcPr>
          <w:p w14:paraId="37EEFC55" w14:textId="77777777" w:rsidR="004933BF" w:rsidRDefault="00000000">
            <w:r>
              <w:rPr>
                <w:sz w:val="18"/>
              </w:rPr>
              <w:t>0.5527</w:t>
            </w:r>
          </w:p>
        </w:tc>
        <w:tc>
          <w:tcPr>
            <w:tcW w:w="1337" w:type="dxa"/>
          </w:tcPr>
          <w:p w14:paraId="66531155" w14:textId="77777777" w:rsidR="004933BF" w:rsidRDefault="00000000">
            <w:r>
              <w:rPr>
                <w:sz w:val="18"/>
              </w:rPr>
              <w:t>Recall peaks but generation quality degrades</w:t>
            </w:r>
          </w:p>
        </w:tc>
      </w:tr>
      <w:tr w:rsidR="004933BF" w14:paraId="020A3A3A" w14:textId="77777777">
        <w:tc>
          <w:tcPr>
            <w:tcW w:w="1337" w:type="dxa"/>
          </w:tcPr>
          <w:p w14:paraId="1D34B0B6" w14:textId="77777777" w:rsidR="004933BF" w:rsidRDefault="00000000">
            <w:r>
              <w:rPr>
                <w:sz w:val="18"/>
              </w:rPr>
              <w:t>500</w:t>
            </w:r>
          </w:p>
        </w:tc>
        <w:tc>
          <w:tcPr>
            <w:tcW w:w="1337" w:type="dxa"/>
          </w:tcPr>
          <w:p w14:paraId="096BFA28" w14:textId="77777777" w:rsidR="004933BF" w:rsidRDefault="00000000">
            <w:r>
              <w:rPr>
                <w:sz w:val="18"/>
              </w:rPr>
              <w:t>30</w:t>
            </w:r>
          </w:p>
        </w:tc>
        <w:tc>
          <w:tcPr>
            <w:tcW w:w="1337" w:type="dxa"/>
          </w:tcPr>
          <w:p w14:paraId="0E688150" w14:textId="77777777" w:rsidR="004933BF" w:rsidRDefault="00000000">
            <w:r>
              <w:rPr>
                <w:sz w:val="18"/>
              </w:rPr>
              <w:t>10</w:t>
            </w:r>
          </w:p>
        </w:tc>
        <w:tc>
          <w:tcPr>
            <w:tcW w:w="1337" w:type="dxa"/>
          </w:tcPr>
          <w:p w14:paraId="5A35970E" w14:textId="77777777" w:rsidR="004933BF" w:rsidRDefault="00000000">
            <w:r>
              <w:rPr>
                <w:sz w:val="18"/>
              </w:rPr>
              <w:t>1.0</w:t>
            </w:r>
          </w:p>
        </w:tc>
        <w:tc>
          <w:tcPr>
            <w:tcW w:w="1337" w:type="dxa"/>
          </w:tcPr>
          <w:p w14:paraId="54F0C861" w14:textId="77777777" w:rsidR="004933BF" w:rsidRDefault="00000000">
            <w:r>
              <w:rPr>
                <w:sz w:val="18"/>
              </w:rPr>
              <w:t>0.4542</w:t>
            </w:r>
          </w:p>
        </w:tc>
        <w:tc>
          <w:tcPr>
            <w:tcW w:w="1337" w:type="dxa"/>
          </w:tcPr>
          <w:p w14:paraId="34441857" w14:textId="77777777" w:rsidR="004933BF" w:rsidRDefault="00000000">
            <w:r>
              <w:rPr>
                <w:sz w:val="18"/>
              </w:rPr>
              <w:t>0.5156</w:t>
            </w:r>
          </w:p>
        </w:tc>
        <w:tc>
          <w:tcPr>
            <w:tcW w:w="1337" w:type="dxa"/>
          </w:tcPr>
          <w:p w14:paraId="3366990C" w14:textId="77777777" w:rsidR="004933BF" w:rsidRDefault="00000000">
            <w:r>
              <w:rPr>
                <w:sz w:val="18"/>
              </w:rPr>
              <w:t>Recall peaks but F1 dips due to irrelevant content</w:t>
            </w:r>
          </w:p>
        </w:tc>
      </w:tr>
      <w:tr w:rsidR="004933BF" w14:paraId="30129868" w14:textId="77777777">
        <w:tc>
          <w:tcPr>
            <w:tcW w:w="1337" w:type="dxa"/>
            <w:shd w:val="clear" w:color="auto" w:fill="E2EFDA"/>
          </w:tcPr>
          <w:p w14:paraId="5D6886E1" w14:textId="77777777" w:rsidR="004933BF" w:rsidRDefault="00000000">
            <w:r>
              <w:rPr>
                <w:sz w:val="18"/>
              </w:rPr>
              <w:t>500</w:t>
            </w:r>
          </w:p>
        </w:tc>
        <w:tc>
          <w:tcPr>
            <w:tcW w:w="1337" w:type="dxa"/>
            <w:shd w:val="clear" w:color="auto" w:fill="E2EFDA"/>
          </w:tcPr>
          <w:p w14:paraId="0E0B4E58" w14:textId="77777777" w:rsidR="004933BF" w:rsidRDefault="00000000">
            <w:r>
              <w:rPr>
                <w:sz w:val="18"/>
              </w:rPr>
              <w:t>60</w:t>
            </w:r>
          </w:p>
        </w:tc>
        <w:tc>
          <w:tcPr>
            <w:tcW w:w="1337" w:type="dxa"/>
            <w:shd w:val="clear" w:color="auto" w:fill="E2EFDA"/>
          </w:tcPr>
          <w:p w14:paraId="62C93FF6" w14:textId="77777777" w:rsidR="004933BF" w:rsidRDefault="00000000">
            <w:r>
              <w:rPr>
                <w:sz w:val="18"/>
              </w:rPr>
              <w:t>5</w:t>
            </w:r>
          </w:p>
        </w:tc>
        <w:tc>
          <w:tcPr>
            <w:tcW w:w="1337" w:type="dxa"/>
            <w:shd w:val="clear" w:color="auto" w:fill="E2EFDA"/>
          </w:tcPr>
          <w:p w14:paraId="5DA7B0D5" w14:textId="77777777" w:rsidR="004933BF" w:rsidRDefault="00000000">
            <w:r>
              <w:rPr>
                <w:sz w:val="18"/>
              </w:rPr>
              <w:t>1.0</w:t>
            </w:r>
          </w:p>
        </w:tc>
        <w:tc>
          <w:tcPr>
            <w:tcW w:w="1337" w:type="dxa"/>
            <w:shd w:val="clear" w:color="auto" w:fill="E2EFDA"/>
          </w:tcPr>
          <w:p w14:paraId="0537CDE0" w14:textId="77777777" w:rsidR="004933BF" w:rsidRDefault="00000000">
            <w:r>
              <w:rPr>
                <w:sz w:val="18"/>
              </w:rPr>
              <w:t>0.448</w:t>
            </w:r>
          </w:p>
        </w:tc>
        <w:tc>
          <w:tcPr>
            <w:tcW w:w="1337" w:type="dxa"/>
            <w:shd w:val="clear" w:color="auto" w:fill="E2EFDA"/>
          </w:tcPr>
          <w:p w14:paraId="48E1AC78" w14:textId="77777777" w:rsidR="004933BF" w:rsidRDefault="00000000">
            <w:r>
              <w:rPr>
                <w:sz w:val="18"/>
              </w:rPr>
              <w:t>0.5028</w:t>
            </w:r>
          </w:p>
        </w:tc>
        <w:tc>
          <w:tcPr>
            <w:tcW w:w="1337" w:type="dxa"/>
            <w:shd w:val="clear" w:color="auto" w:fill="E2EFDA"/>
          </w:tcPr>
          <w:p w14:paraId="14A243E0" w14:textId="77777777" w:rsidR="004933BF" w:rsidRDefault="00000000">
            <w:r>
              <w:rPr>
                <w:sz w:val="18"/>
              </w:rPr>
              <w:t>Best overall balance — selected as optimal config</w:t>
            </w:r>
          </w:p>
        </w:tc>
      </w:tr>
      <w:tr w:rsidR="004933BF" w14:paraId="11576DD4" w14:textId="77777777">
        <w:tc>
          <w:tcPr>
            <w:tcW w:w="1337" w:type="dxa"/>
          </w:tcPr>
          <w:p w14:paraId="546D91D1" w14:textId="77777777" w:rsidR="004933BF" w:rsidRDefault="00000000">
            <w:r>
              <w:rPr>
                <w:sz w:val="18"/>
              </w:rPr>
              <w:t>500</w:t>
            </w:r>
          </w:p>
        </w:tc>
        <w:tc>
          <w:tcPr>
            <w:tcW w:w="1337" w:type="dxa"/>
          </w:tcPr>
          <w:p w14:paraId="0A7FD612" w14:textId="77777777" w:rsidR="004933BF" w:rsidRDefault="00000000">
            <w:r>
              <w:rPr>
                <w:sz w:val="18"/>
              </w:rPr>
              <w:t>30</w:t>
            </w:r>
          </w:p>
        </w:tc>
        <w:tc>
          <w:tcPr>
            <w:tcW w:w="1337" w:type="dxa"/>
          </w:tcPr>
          <w:p w14:paraId="65442D87" w14:textId="77777777" w:rsidR="004933BF" w:rsidRDefault="00000000">
            <w:r>
              <w:rPr>
                <w:sz w:val="18"/>
              </w:rPr>
              <w:t>5</w:t>
            </w:r>
          </w:p>
        </w:tc>
        <w:tc>
          <w:tcPr>
            <w:tcW w:w="1337" w:type="dxa"/>
          </w:tcPr>
          <w:p w14:paraId="03938EB4" w14:textId="77777777" w:rsidR="004933BF" w:rsidRDefault="00000000">
            <w:r>
              <w:rPr>
                <w:sz w:val="18"/>
              </w:rPr>
              <w:t>1.0</w:t>
            </w:r>
          </w:p>
        </w:tc>
        <w:tc>
          <w:tcPr>
            <w:tcW w:w="1337" w:type="dxa"/>
          </w:tcPr>
          <w:p w14:paraId="4ED65021" w14:textId="77777777" w:rsidR="004933BF" w:rsidRDefault="00000000">
            <w:r>
              <w:rPr>
                <w:sz w:val="18"/>
              </w:rPr>
              <w:t>0.4148</w:t>
            </w:r>
          </w:p>
        </w:tc>
        <w:tc>
          <w:tcPr>
            <w:tcW w:w="1337" w:type="dxa"/>
          </w:tcPr>
          <w:p w14:paraId="0ECCD96F" w14:textId="77777777" w:rsidR="004933BF" w:rsidRDefault="00000000">
            <w:r>
              <w:rPr>
                <w:sz w:val="18"/>
              </w:rPr>
              <w:t>0.4708</w:t>
            </w:r>
          </w:p>
        </w:tc>
        <w:tc>
          <w:tcPr>
            <w:tcW w:w="1337" w:type="dxa"/>
          </w:tcPr>
          <w:p w14:paraId="63BE29D3" w14:textId="77777777" w:rsidR="004933BF" w:rsidRDefault="00000000">
            <w:r>
              <w:rPr>
                <w:sz w:val="18"/>
              </w:rPr>
              <w:t>Good balance; context rich without excess noise</w:t>
            </w:r>
          </w:p>
        </w:tc>
      </w:tr>
      <w:tr w:rsidR="004933BF" w14:paraId="0EC89099" w14:textId="77777777">
        <w:tc>
          <w:tcPr>
            <w:tcW w:w="1337" w:type="dxa"/>
          </w:tcPr>
          <w:p w14:paraId="621D2040" w14:textId="77777777" w:rsidR="004933BF" w:rsidRDefault="00000000">
            <w:r>
              <w:rPr>
                <w:sz w:val="18"/>
              </w:rPr>
              <w:t>300</w:t>
            </w:r>
          </w:p>
        </w:tc>
        <w:tc>
          <w:tcPr>
            <w:tcW w:w="1337" w:type="dxa"/>
          </w:tcPr>
          <w:p w14:paraId="126B26F9" w14:textId="77777777" w:rsidR="004933BF" w:rsidRDefault="00000000">
            <w:r>
              <w:rPr>
                <w:sz w:val="18"/>
              </w:rPr>
              <w:t>60</w:t>
            </w:r>
          </w:p>
        </w:tc>
        <w:tc>
          <w:tcPr>
            <w:tcW w:w="1337" w:type="dxa"/>
          </w:tcPr>
          <w:p w14:paraId="33C2CB44" w14:textId="77777777" w:rsidR="004933BF" w:rsidRDefault="00000000">
            <w:r>
              <w:rPr>
                <w:sz w:val="18"/>
              </w:rPr>
              <w:t>10</w:t>
            </w:r>
          </w:p>
        </w:tc>
        <w:tc>
          <w:tcPr>
            <w:tcW w:w="1337" w:type="dxa"/>
          </w:tcPr>
          <w:p w14:paraId="52FCBB01" w14:textId="77777777" w:rsidR="004933BF" w:rsidRDefault="00000000">
            <w:r>
              <w:rPr>
                <w:sz w:val="18"/>
              </w:rPr>
              <w:t>0.925</w:t>
            </w:r>
          </w:p>
        </w:tc>
        <w:tc>
          <w:tcPr>
            <w:tcW w:w="1337" w:type="dxa"/>
          </w:tcPr>
          <w:p w14:paraId="449F0442" w14:textId="77777777" w:rsidR="004933BF" w:rsidRDefault="00000000">
            <w:r>
              <w:rPr>
                <w:sz w:val="18"/>
              </w:rPr>
              <w:t>0.4116</w:t>
            </w:r>
          </w:p>
        </w:tc>
        <w:tc>
          <w:tcPr>
            <w:tcW w:w="1337" w:type="dxa"/>
          </w:tcPr>
          <w:p w14:paraId="23732B39" w14:textId="77777777" w:rsidR="004933BF" w:rsidRDefault="00000000">
            <w:r>
              <w:rPr>
                <w:sz w:val="18"/>
              </w:rPr>
              <w:t>0.4753</w:t>
            </w:r>
          </w:p>
        </w:tc>
        <w:tc>
          <w:tcPr>
            <w:tcW w:w="1337" w:type="dxa"/>
          </w:tcPr>
          <w:p w14:paraId="144DFBFB" w14:textId="77777777" w:rsidR="004933BF" w:rsidRDefault="00000000">
            <w:r>
              <w:rPr>
                <w:sz w:val="18"/>
              </w:rPr>
              <w:t>Many small chunks retrieved; noise degrades generation</w:t>
            </w:r>
          </w:p>
        </w:tc>
      </w:tr>
      <w:tr w:rsidR="004933BF" w14:paraId="409D8405" w14:textId="77777777">
        <w:tc>
          <w:tcPr>
            <w:tcW w:w="1337" w:type="dxa"/>
          </w:tcPr>
          <w:p w14:paraId="3F5FEAD7" w14:textId="77777777" w:rsidR="004933BF" w:rsidRDefault="00000000">
            <w:r>
              <w:rPr>
                <w:sz w:val="18"/>
              </w:rPr>
              <w:t>500</w:t>
            </w:r>
          </w:p>
        </w:tc>
        <w:tc>
          <w:tcPr>
            <w:tcW w:w="1337" w:type="dxa"/>
          </w:tcPr>
          <w:p w14:paraId="5DC108DB" w14:textId="77777777" w:rsidR="004933BF" w:rsidRDefault="00000000">
            <w:r>
              <w:rPr>
                <w:sz w:val="18"/>
              </w:rPr>
              <w:t>30</w:t>
            </w:r>
          </w:p>
        </w:tc>
        <w:tc>
          <w:tcPr>
            <w:tcW w:w="1337" w:type="dxa"/>
          </w:tcPr>
          <w:p w14:paraId="517D8FBA" w14:textId="77777777" w:rsidR="004933BF" w:rsidRDefault="00000000">
            <w:r>
              <w:rPr>
                <w:sz w:val="18"/>
              </w:rPr>
              <w:t>3</w:t>
            </w:r>
          </w:p>
        </w:tc>
        <w:tc>
          <w:tcPr>
            <w:tcW w:w="1337" w:type="dxa"/>
          </w:tcPr>
          <w:p w14:paraId="58FFA810" w14:textId="77777777" w:rsidR="004933BF" w:rsidRDefault="00000000">
            <w:r>
              <w:rPr>
                <w:sz w:val="18"/>
              </w:rPr>
              <w:t>1.0</w:t>
            </w:r>
          </w:p>
        </w:tc>
        <w:tc>
          <w:tcPr>
            <w:tcW w:w="1337" w:type="dxa"/>
          </w:tcPr>
          <w:p w14:paraId="62DF5151" w14:textId="77777777" w:rsidR="004933BF" w:rsidRDefault="00000000">
            <w:r>
              <w:rPr>
                <w:sz w:val="18"/>
              </w:rPr>
              <w:t>0.3919</w:t>
            </w:r>
          </w:p>
        </w:tc>
        <w:tc>
          <w:tcPr>
            <w:tcW w:w="1337" w:type="dxa"/>
          </w:tcPr>
          <w:p w14:paraId="2C3F72A9" w14:textId="77777777" w:rsidR="004933BF" w:rsidRDefault="00000000">
            <w:r>
              <w:rPr>
                <w:sz w:val="18"/>
              </w:rPr>
              <w:t>0.4375</w:t>
            </w:r>
          </w:p>
        </w:tc>
        <w:tc>
          <w:tcPr>
            <w:tcW w:w="1337" w:type="dxa"/>
          </w:tcPr>
          <w:p w14:paraId="191E75E5" w14:textId="77777777" w:rsidR="004933BF" w:rsidRDefault="00000000">
            <w:r>
              <w:rPr>
                <w:sz w:val="18"/>
              </w:rPr>
              <w:t>Solid performance; chunks carry enough context</w:t>
            </w:r>
          </w:p>
        </w:tc>
      </w:tr>
      <w:tr w:rsidR="004933BF" w14:paraId="5E6277B0" w14:textId="77777777">
        <w:tc>
          <w:tcPr>
            <w:tcW w:w="1337" w:type="dxa"/>
          </w:tcPr>
          <w:p w14:paraId="75DE85A3" w14:textId="77777777" w:rsidR="004933BF" w:rsidRDefault="00000000">
            <w:r>
              <w:rPr>
                <w:sz w:val="18"/>
              </w:rPr>
              <w:t>500</w:t>
            </w:r>
          </w:p>
        </w:tc>
        <w:tc>
          <w:tcPr>
            <w:tcW w:w="1337" w:type="dxa"/>
          </w:tcPr>
          <w:p w14:paraId="74B9A58A" w14:textId="77777777" w:rsidR="004933BF" w:rsidRDefault="00000000">
            <w:r>
              <w:rPr>
                <w:sz w:val="18"/>
              </w:rPr>
              <w:t>60</w:t>
            </w:r>
          </w:p>
        </w:tc>
        <w:tc>
          <w:tcPr>
            <w:tcW w:w="1337" w:type="dxa"/>
          </w:tcPr>
          <w:p w14:paraId="11108B8F" w14:textId="77777777" w:rsidR="004933BF" w:rsidRDefault="00000000">
            <w:r>
              <w:rPr>
                <w:sz w:val="18"/>
              </w:rPr>
              <w:t>3</w:t>
            </w:r>
          </w:p>
        </w:tc>
        <w:tc>
          <w:tcPr>
            <w:tcW w:w="1337" w:type="dxa"/>
          </w:tcPr>
          <w:p w14:paraId="42C69A22" w14:textId="77777777" w:rsidR="004933BF" w:rsidRDefault="00000000">
            <w:r>
              <w:rPr>
                <w:sz w:val="18"/>
              </w:rPr>
              <w:t>1.0</w:t>
            </w:r>
          </w:p>
        </w:tc>
        <w:tc>
          <w:tcPr>
            <w:tcW w:w="1337" w:type="dxa"/>
          </w:tcPr>
          <w:p w14:paraId="5813D222" w14:textId="77777777" w:rsidR="004933BF" w:rsidRDefault="00000000">
            <w:r>
              <w:rPr>
                <w:sz w:val="18"/>
              </w:rPr>
              <w:t>0.3887</w:t>
            </w:r>
          </w:p>
        </w:tc>
        <w:tc>
          <w:tcPr>
            <w:tcW w:w="1337" w:type="dxa"/>
          </w:tcPr>
          <w:p w14:paraId="0B713CA5" w14:textId="77777777" w:rsidR="004933BF" w:rsidRDefault="00000000">
            <w:r>
              <w:rPr>
                <w:sz w:val="18"/>
              </w:rPr>
              <w:t>0.4451</w:t>
            </w:r>
          </w:p>
        </w:tc>
        <w:tc>
          <w:tcPr>
            <w:tcW w:w="1337" w:type="dxa"/>
          </w:tcPr>
          <w:p w14:paraId="123034B3" w14:textId="77777777" w:rsidR="004933BF" w:rsidRDefault="00000000">
            <w:r>
              <w:rPr>
                <w:sz w:val="18"/>
              </w:rPr>
              <w:t>High overlap helps boundary context; solid performance</w:t>
            </w:r>
          </w:p>
        </w:tc>
      </w:tr>
      <w:tr w:rsidR="004933BF" w14:paraId="1AAF2404" w14:textId="77777777">
        <w:tc>
          <w:tcPr>
            <w:tcW w:w="1337" w:type="dxa"/>
          </w:tcPr>
          <w:p w14:paraId="029691C7" w14:textId="77777777" w:rsidR="004933BF" w:rsidRDefault="00000000">
            <w:r>
              <w:rPr>
                <w:sz w:val="18"/>
              </w:rPr>
              <w:t>300</w:t>
            </w:r>
          </w:p>
        </w:tc>
        <w:tc>
          <w:tcPr>
            <w:tcW w:w="1337" w:type="dxa"/>
          </w:tcPr>
          <w:p w14:paraId="656335EA" w14:textId="77777777" w:rsidR="004933BF" w:rsidRDefault="00000000">
            <w:r>
              <w:rPr>
                <w:sz w:val="18"/>
              </w:rPr>
              <w:t>30</w:t>
            </w:r>
          </w:p>
        </w:tc>
        <w:tc>
          <w:tcPr>
            <w:tcW w:w="1337" w:type="dxa"/>
          </w:tcPr>
          <w:p w14:paraId="2A183BD0" w14:textId="77777777" w:rsidR="004933BF" w:rsidRDefault="00000000">
            <w:r>
              <w:rPr>
                <w:sz w:val="18"/>
              </w:rPr>
              <w:t>10</w:t>
            </w:r>
          </w:p>
        </w:tc>
        <w:tc>
          <w:tcPr>
            <w:tcW w:w="1337" w:type="dxa"/>
          </w:tcPr>
          <w:p w14:paraId="7EBB50F5" w14:textId="77777777" w:rsidR="004933BF" w:rsidRDefault="00000000">
            <w:r>
              <w:rPr>
                <w:sz w:val="18"/>
              </w:rPr>
              <w:t>0.975</w:t>
            </w:r>
          </w:p>
        </w:tc>
        <w:tc>
          <w:tcPr>
            <w:tcW w:w="1337" w:type="dxa"/>
          </w:tcPr>
          <w:p w14:paraId="731DC242" w14:textId="77777777" w:rsidR="004933BF" w:rsidRDefault="00000000">
            <w:r>
              <w:rPr>
                <w:sz w:val="18"/>
              </w:rPr>
              <w:t>0.3872</w:t>
            </w:r>
          </w:p>
        </w:tc>
        <w:tc>
          <w:tcPr>
            <w:tcW w:w="1337" w:type="dxa"/>
          </w:tcPr>
          <w:p w14:paraId="57B25689" w14:textId="77777777" w:rsidR="004933BF" w:rsidRDefault="00000000">
            <w:r>
              <w:rPr>
                <w:sz w:val="18"/>
              </w:rPr>
              <w:t>0.4455</w:t>
            </w:r>
          </w:p>
        </w:tc>
        <w:tc>
          <w:tcPr>
            <w:tcW w:w="1337" w:type="dxa"/>
          </w:tcPr>
          <w:p w14:paraId="6FAEA9A5" w14:textId="77777777" w:rsidR="004933BF" w:rsidRDefault="00000000">
            <w:r>
              <w:rPr>
                <w:sz w:val="18"/>
              </w:rPr>
              <w:t>Many small chunks retrieved; noise degrades generation</w:t>
            </w:r>
          </w:p>
        </w:tc>
      </w:tr>
      <w:tr w:rsidR="004933BF" w14:paraId="652E5597" w14:textId="77777777">
        <w:tc>
          <w:tcPr>
            <w:tcW w:w="1337" w:type="dxa"/>
          </w:tcPr>
          <w:p w14:paraId="4C0577B5" w14:textId="77777777" w:rsidR="004933BF" w:rsidRDefault="00000000">
            <w:r>
              <w:rPr>
                <w:sz w:val="18"/>
              </w:rPr>
              <w:t>300</w:t>
            </w:r>
          </w:p>
        </w:tc>
        <w:tc>
          <w:tcPr>
            <w:tcW w:w="1337" w:type="dxa"/>
          </w:tcPr>
          <w:p w14:paraId="08CE34D2" w14:textId="77777777" w:rsidR="004933BF" w:rsidRDefault="00000000">
            <w:r>
              <w:rPr>
                <w:sz w:val="18"/>
              </w:rPr>
              <w:t>60</w:t>
            </w:r>
          </w:p>
        </w:tc>
        <w:tc>
          <w:tcPr>
            <w:tcW w:w="1337" w:type="dxa"/>
          </w:tcPr>
          <w:p w14:paraId="69CD1C80" w14:textId="77777777" w:rsidR="004933BF" w:rsidRDefault="00000000">
            <w:r>
              <w:rPr>
                <w:sz w:val="18"/>
              </w:rPr>
              <w:t>5</w:t>
            </w:r>
          </w:p>
        </w:tc>
        <w:tc>
          <w:tcPr>
            <w:tcW w:w="1337" w:type="dxa"/>
          </w:tcPr>
          <w:p w14:paraId="7CCB4DE3" w14:textId="77777777" w:rsidR="004933BF" w:rsidRDefault="00000000">
            <w:r>
              <w:rPr>
                <w:sz w:val="18"/>
              </w:rPr>
              <w:t>0.95</w:t>
            </w:r>
          </w:p>
        </w:tc>
        <w:tc>
          <w:tcPr>
            <w:tcW w:w="1337" w:type="dxa"/>
          </w:tcPr>
          <w:p w14:paraId="1E77F32E" w14:textId="77777777" w:rsidR="004933BF" w:rsidRDefault="00000000">
            <w:r>
              <w:rPr>
                <w:sz w:val="18"/>
              </w:rPr>
              <w:t>0.3741</w:t>
            </w:r>
          </w:p>
        </w:tc>
        <w:tc>
          <w:tcPr>
            <w:tcW w:w="1337" w:type="dxa"/>
          </w:tcPr>
          <w:p w14:paraId="7AB8ECF8" w14:textId="77777777" w:rsidR="004933BF" w:rsidRDefault="00000000">
            <w:r>
              <w:rPr>
                <w:sz w:val="18"/>
              </w:rPr>
              <w:t>0.4288</w:t>
            </w:r>
          </w:p>
        </w:tc>
        <w:tc>
          <w:tcPr>
            <w:tcW w:w="1337" w:type="dxa"/>
          </w:tcPr>
          <w:p w14:paraId="2367EE51" w14:textId="77777777" w:rsidR="004933BF" w:rsidRDefault="00000000">
            <w:r>
              <w:rPr>
                <w:sz w:val="18"/>
              </w:rPr>
              <w:t>Adequate recall; generation quality reasonable</w:t>
            </w:r>
          </w:p>
        </w:tc>
      </w:tr>
      <w:tr w:rsidR="004933BF" w14:paraId="60732A40" w14:textId="77777777">
        <w:tc>
          <w:tcPr>
            <w:tcW w:w="1337" w:type="dxa"/>
          </w:tcPr>
          <w:p w14:paraId="3D967C97" w14:textId="77777777" w:rsidR="004933BF" w:rsidRDefault="00000000">
            <w:r>
              <w:rPr>
                <w:sz w:val="18"/>
              </w:rPr>
              <w:t>300</w:t>
            </w:r>
          </w:p>
        </w:tc>
        <w:tc>
          <w:tcPr>
            <w:tcW w:w="1337" w:type="dxa"/>
          </w:tcPr>
          <w:p w14:paraId="51367490" w14:textId="77777777" w:rsidR="004933BF" w:rsidRDefault="00000000">
            <w:r>
              <w:rPr>
                <w:sz w:val="18"/>
              </w:rPr>
              <w:t>30</w:t>
            </w:r>
          </w:p>
        </w:tc>
        <w:tc>
          <w:tcPr>
            <w:tcW w:w="1337" w:type="dxa"/>
          </w:tcPr>
          <w:p w14:paraId="31228BA2" w14:textId="77777777" w:rsidR="004933BF" w:rsidRDefault="00000000">
            <w:r>
              <w:rPr>
                <w:sz w:val="18"/>
              </w:rPr>
              <w:t>5</w:t>
            </w:r>
          </w:p>
        </w:tc>
        <w:tc>
          <w:tcPr>
            <w:tcW w:w="1337" w:type="dxa"/>
          </w:tcPr>
          <w:p w14:paraId="15539F18" w14:textId="77777777" w:rsidR="004933BF" w:rsidRDefault="00000000">
            <w:r>
              <w:rPr>
                <w:sz w:val="18"/>
              </w:rPr>
              <w:t>0.975</w:t>
            </w:r>
          </w:p>
        </w:tc>
        <w:tc>
          <w:tcPr>
            <w:tcW w:w="1337" w:type="dxa"/>
          </w:tcPr>
          <w:p w14:paraId="440B1C02" w14:textId="77777777" w:rsidR="004933BF" w:rsidRDefault="00000000">
            <w:r>
              <w:rPr>
                <w:sz w:val="18"/>
              </w:rPr>
              <w:t>0.3642</w:t>
            </w:r>
          </w:p>
        </w:tc>
        <w:tc>
          <w:tcPr>
            <w:tcW w:w="1337" w:type="dxa"/>
          </w:tcPr>
          <w:p w14:paraId="793E4CB8" w14:textId="77777777" w:rsidR="004933BF" w:rsidRDefault="00000000">
            <w:r>
              <w:rPr>
                <w:sz w:val="18"/>
              </w:rPr>
              <w:t>0.4191</w:t>
            </w:r>
          </w:p>
        </w:tc>
        <w:tc>
          <w:tcPr>
            <w:tcW w:w="1337" w:type="dxa"/>
          </w:tcPr>
          <w:p w14:paraId="6612206F" w14:textId="77777777" w:rsidR="004933BF" w:rsidRDefault="00000000">
            <w:r>
              <w:rPr>
                <w:sz w:val="18"/>
              </w:rPr>
              <w:t xml:space="preserve">Adequate </w:t>
            </w:r>
            <w:r>
              <w:rPr>
                <w:sz w:val="18"/>
              </w:rPr>
              <w:lastRenderedPageBreak/>
              <w:t>recall; generation quality reasonable</w:t>
            </w:r>
          </w:p>
        </w:tc>
      </w:tr>
      <w:tr w:rsidR="004933BF" w14:paraId="7B05ACD4" w14:textId="77777777">
        <w:tc>
          <w:tcPr>
            <w:tcW w:w="1337" w:type="dxa"/>
          </w:tcPr>
          <w:p w14:paraId="3D28B09E" w14:textId="77777777" w:rsidR="004933BF" w:rsidRDefault="00000000">
            <w:r>
              <w:rPr>
                <w:sz w:val="18"/>
              </w:rPr>
              <w:lastRenderedPageBreak/>
              <w:t>300</w:t>
            </w:r>
          </w:p>
        </w:tc>
        <w:tc>
          <w:tcPr>
            <w:tcW w:w="1337" w:type="dxa"/>
          </w:tcPr>
          <w:p w14:paraId="5D0C6F4B" w14:textId="77777777" w:rsidR="004933BF" w:rsidRDefault="00000000">
            <w:r>
              <w:rPr>
                <w:sz w:val="18"/>
              </w:rPr>
              <w:t>60</w:t>
            </w:r>
          </w:p>
        </w:tc>
        <w:tc>
          <w:tcPr>
            <w:tcW w:w="1337" w:type="dxa"/>
          </w:tcPr>
          <w:p w14:paraId="41167E8A" w14:textId="77777777" w:rsidR="004933BF" w:rsidRDefault="00000000">
            <w:r>
              <w:rPr>
                <w:sz w:val="18"/>
              </w:rPr>
              <w:t>3</w:t>
            </w:r>
          </w:p>
        </w:tc>
        <w:tc>
          <w:tcPr>
            <w:tcW w:w="1337" w:type="dxa"/>
          </w:tcPr>
          <w:p w14:paraId="17015C5C" w14:textId="77777777" w:rsidR="004933BF" w:rsidRDefault="00000000">
            <w:r>
              <w:rPr>
                <w:sz w:val="18"/>
              </w:rPr>
              <w:t>1.0</w:t>
            </w:r>
          </w:p>
        </w:tc>
        <w:tc>
          <w:tcPr>
            <w:tcW w:w="1337" w:type="dxa"/>
          </w:tcPr>
          <w:p w14:paraId="2A41024D" w14:textId="77777777" w:rsidR="004933BF" w:rsidRDefault="00000000">
            <w:r>
              <w:rPr>
                <w:sz w:val="18"/>
              </w:rPr>
              <w:t>0.3321</w:t>
            </w:r>
          </w:p>
        </w:tc>
        <w:tc>
          <w:tcPr>
            <w:tcW w:w="1337" w:type="dxa"/>
          </w:tcPr>
          <w:p w14:paraId="1B020563" w14:textId="77777777" w:rsidR="004933BF" w:rsidRDefault="00000000">
            <w:r>
              <w:rPr>
                <w:sz w:val="18"/>
              </w:rPr>
              <w:t>0.3716</w:t>
            </w:r>
          </w:p>
        </w:tc>
        <w:tc>
          <w:tcPr>
            <w:tcW w:w="1337" w:type="dxa"/>
          </w:tcPr>
          <w:p w14:paraId="37957065" w14:textId="77777777" w:rsidR="004933BF" w:rsidRDefault="00000000">
            <w:r>
              <w:rPr>
                <w:sz w:val="18"/>
              </w:rPr>
              <w:t>Moderate trade-off between recall and generation quality</w:t>
            </w:r>
          </w:p>
        </w:tc>
      </w:tr>
      <w:tr w:rsidR="004933BF" w14:paraId="61141D74" w14:textId="77777777">
        <w:tc>
          <w:tcPr>
            <w:tcW w:w="1337" w:type="dxa"/>
          </w:tcPr>
          <w:p w14:paraId="23C42E90" w14:textId="77777777" w:rsidR="004933BF" w:rsidRDefault="00000000">
            <w:r>
              <w:rPr>
                <w:sz w:val="18"/>
              </w:rPr>
              <w:t>300</w:t>
            </w:r>
          </w:p>
        </w:tc>
        <w:tc>
          <w:tcPr>
            <w:tcW w:w="1337" w:type="dxa"/>
          </w:tcPr>
          <w:p w14:paraId="383B135E" w14:textId="77777777" w:rsidR="004933BF" w:rsidRDefault="00000000">
            <w:r>
              <w:rPr>
                <w:sz w:val="18"/>
              </w:rPr>
              <w:t>30</w:t>
            </w:r>
          </w:p>
        </w:tc>
        <w:tc>
          <w:tcPr>
            <w:tcW w:w="1337" w:type="dxa"/>
          </w:tcPr>
          <w:p w14:paraId="4D62DACF" w14:textId="77777777" w:rsidR="004933BF" w:rsidRDefault="00000000">
            <w:r>
              <w:rPr>
                <w:sz w:val="18"/>
              </w:rPr>
              <w:t>3</w:t>
            </w:r>
          </w:p>
        </w:tc>
        <w:tc>
          <w:tcPr>
            <w:tcW w:w="1337" w:type="dxa"/>
          </w:tcPr>
          <w:p w14:paraId="647112FC" w14:textId="77777777" w:rsidR="004933BF" w:rsidRDefault="00000000">
            <w:r>
              <w:rPr>
                <w:sz w:val="18"/>
              </w:rPr>
              <w:t>0.9</w:t>
            </w:r>
          </w:p>
        </w:tc>
        <w:tc>
          <w:tcPr>
            <w:tcW w:w="1337" w:type="dxa"/>
          </w:tcPr>
          <w:p w14:paraId="60F23AF1" w14:textId="77777777" w:rsidR="004933BF" w:rsidRDefault="00000000">
            <w:r>
              <w:rPr>
                <w:sz w:val="18"/>
              </w:rPr>
              <w:t>0.2885</w:t>
            </w:r>
          </w:p>
        </w:tc>
        <w:tc>
          <w:tcPr>
            <w:tcW w:w="1337" w:type="dxa"/>
          </w:tcPr>
          <w:p w14:paraId="47CC10E2" w14:textId="77777777" w:rsidR="004933BF" w:rsidRDefault="00000000">
            <w:r>
              <w:rPr>
                <w:sz w:val="18"/>
              </w:rPr>
              <w:t>0.327</w:t>
            </w:r>
          </w:p>
        </w:tc>
        <w:tc>
          <w:tcPr>
            <w:tcW w:w="1337" w:type="dxa"/>
          </w:tcPr>
          <w:p w14:paraId="7AB08610" w14:textId="77777777" w:rsidR="004933BF" w:rsidRDefault="00000000">
            <w:r>
              <w:rPr>
                <w:sz w:val="18"/>
              </w:rPr>
              <w:t>Moderate trade-off between recall and generation quality</w:t>
            </w:r>
          </w:p>
        </w:tc>
      </w:tr>
    </w:tbl>
    <w:p w14:paraId="5BBADEE7" w14:textId="77777777" w:rsidR="004933BF" w:rsidRDefault="004933BF"/>
    <w:p w14:paraId="7BFD5A49" w14:textId="1833E189" w:rsidR="008635B0" w:rsidRDefault="00000000">
      <w:r>
        <w:t xml:space="preserve">The configuration chunk_size=500, overlap=60, k=5 was selected. Larger chunks consistently outperformed smaller ones because Wix help articles are procedural </w:t>
      </w:r>
      <w:r w:rsidR="007E4245">
        <w:t>-</w:t>
      </w:r>
      <w:r>
        <w:t xml:space="preserve"> steps and explanations need to stay together. Overlap=60 reduced information loss at chunk boundaries. k=5 gave the best trade-off; k=10 had higher recall but F1 dropped because irrelevant chunks diluted the generated answers</w:t>
      </w:r>
      <w:r w:rsidR="008635B0">
        <w:t>.</w:t>
      </w:r>
    </w:p>
    <w:p w14:paraId="445EDBF0" w14:textId="5824E38C" w:rsidR="008635B0" w:rsidRDefault="008635B0"/>
    <w:p w14:paraId="7B761AD6" w14:textId="3BE976CC" w:rsidR="008635B0" w:rsidRDefault="008635B0"/>
    <w:p w14:paraId="2856A31F" w14:textId="067F4DEC" w:rsidR="004933BF" w:rsidRDefault="007E4245">
      <w:r>
        <w:rPr>
          <w:noProof/>
        </w:rPr>
        <w:drawing>
          <wp:anchor distT="0" distB="0" distL="114300" distR="114300" simplePos="0" relativeHeight="251604480" behindDoc="1" locked="0" layoutInCell="1" allowOverlap="1" wp14:anchorId="72BA1EA3" wp14:editId="3C69992C">
            <wp:simplePos x="0" y="0"/>
            <wp:positionH relativeFrom="column">
              <wp:posOffset>-548640</wp:posOffset>
            </wp:positionH>
            <wp:positionV relativeFrom="paragraph">
              <wp:posOffset>415290</wp:posOffset>
            </wp:positionV>
            <wp:extent cx="7036636" cy="2689860"/>
            <wp:effectExtent l="0" t="0" r="0" b="0"/>
            <wp:wrapNone/>
            <wp:docPr id="1869338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036636" cy="26898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br w:type="page"/>
      </w:r>
    </w:p>
    <w:p w14:paraId="1EBC92A9" w14:textId="14F3B5D5" w:rsidR="004933BF" w:rsidRDefault="00000000">
      <w:pPr>
        <w:pStyle w:val="Heading1"/>
      </w:pPr>
      <w:r>
        <w:lastRenderedPageBreak/>
        <w:t xml:space="preserve">3. Part 2 </w:t>
      </w:r>
      <w:r w:rsidR="007E4245">
        <w:t>-</w:t>
      </w:r>
      <w:r>
        <w:t xml:space="preserve"> Retrieval Evaluation (Context Recall)</w:t>
      </w:r>
    </w:p>
    <w:p w14:paraId="4353324A" w14:textId="77777777" w:rsidR="004933BF" w:rsidRDefault="00000000">
      <w:r>
        <w:t>Context Recall was measured on both final evaluation sets using the optimal config (chunk_size=500, overlap=60, k=5). An LLM judge (temperature=0) assessed whether each retrieved context contained enough information to answer the query.</w:t>
      </w:r>
    </w:p>
    <w:p w14:paraId="69BD1301" w14:textId="77777777" w:rsidR="004933BF" w:rsidRDefault="004933BF"/>
    <w:tbl>
      <w:tblPr>
        <w:tblStyle w:val="TableGrid"/>
        <w:tblW w:w="0" w:type="auto"/>
        <w:tblLook w:val="04A0" w:firstRow="1" w:lastRow="0" w:firstColumn="1" w:lastColumn="0" w:noHBand="0" w:noVBand="1"/>
      </w:tblPr>
      <w:tblGrid>
        <w:gridCol w:w="1560"/>
        <w:gridCol w:w="1560"/>
        <w:gridCol w:w="1560"/>
        <w:gridCol w:w="1560"/>
        <w:gridCol w:w="1560"/>
        <w:gridCol w:w="1560"/>
      </w:tblGrid>
      <w:tr w:rsidR="004933BF" w14:paraId="2F565ACD" w14:textId="77777777">
        <w:tc>
          <w:tcPr>
            <w:tcW w:w="1560" w:type="dxa"/>
            <w:shd w:val="clear" w:color="auto" w:fill="D9E2F3"/>
          </w:tcPr>
          <w:p w14:paraId="158EEA34" w14:textId="77777777" w:rsidR="004933BF" w:rsidRDefault="00000000">
            <w:r>
              <w:rPr>
                <w:b/>
                <w:sz w:val="20"/>
              </w:rPr>
              <w:t>Dataset</w:t>
            </w:r>
          </w:p>
        </w:tc>
        <w:tc>
          <w:tcPr>
            <w:tcW w:w="1560" w:type="dxa"/>
            <w:shd w:val="clear" w:color="auto" w:fill="D9E2F3"/>
          </w:tcPr>
          <w:p w14:paraId="26BB8264" w14:textId="77777777" w:rsidR="004933BF" w:rsidRDefault="00000000">
            <w:r>
              <w:rPr>
                <w:b/>
                <w:sz w:val="20"/>
              </w:rPr>
              <w:t>Optimal Chunk</w:t>
            </w:r>
          </w:p>
        </w:tc>
        <w:tc>
          <w:tcPr>
            <w:tcW w:w="1560" w:type="dxa"/>
            <w:shd w:val="clear" w:color="auto" w:fill="D9E2F3"/>
          </w:tcPr>
          <w:p w14:paraId="02860455" w14:textId="77777777" w:rsidR="004933BF" w:rsidRDefault="00000000">
            <w:r>
              <w:rPr>
                <w:b/>
                <w:sz w:val="20"/>
              </w:rPr>
              <w:t>Optimal Overlap</w:t>
            </w:r>
          </w:p>
        </w:tc>
        <w:tc>
          <w:tcPr>
            <w:tcW w:w="1560" w:type="dxa"/>
            <w:shd w:val="clear" w:color="auto" w:fill="D9E2F3"/>
          </w:tcPr>
          <w:p w14:paraId="6A60E7B9" w14:textId="77777777" w:rsidR="004933BF" w:rsidRDefault="00000000">
            <w:r>
              <w:rPr>
                <w:b/>
                <w:sz w:val="20"/>
              </w:rPr>
              <w:t>Optimal k</w:t>
            </w:r>
          </w:p>
        </w:tc>
        <w:tc>
          <w:tcPr>
            <w:tcW w:w="1560" w:type="dxa"/>
            <w:shd w:val="clear" w:color="auto" w:fill="D9E2F3"/>
          </w:tcPr>
          <w:p w14:paraId="22A6A2EA" w14:textId="77777777" w:rsidR="004933BF" w:rsidRDefault="00000000">
            <w:r>
              <w:rPr>
                <w:b/>
                <w:sz w:val="20"/>
              </w:rPr>
              <w:t>Context Recall</w:t>
            </w:r>
          </w:p>
        </w:tc>
        <w:tc>
          <w:tcPr>
            <w:tcW w:w="1560" w:type="dxa"/>
            <w:shd w:val="clear" w:color="auto" w:fill="D9E2F3"/>
          </w:tcPr>
          <w:p w14:paraId="6DC4BB67" w14:textId="77777777" w:rsidR="004933BF" w:rsidRDefault="00000000">
            <w:r>
              <w:rPr>
                <w:b/>
                <w:sz w:val="20"/>
              </w:rPr>
              <w:t>Observation</w:t>
            </w:r>
          </w:p>
        </w:tc>
      </w:tr>
      <w:tr w:rsidR="004933BF" w14:paraId="55BD0777" w14:textId="77777777">
        <w:tc>
          <w:tcPr>
            <w:tcW w:w="1560" w:type="dxa"/>
          </w:tcPr>
          <w:p w14:paraId="1EE63208" w14:textId="77777777" w:rsidR="004933BF" w:rsidRDefault="00000000">
            <w:r>
              <w:rPr>
                <w:sz w:val="20"/>
              </w:rPr>
              <w:t>WixQA-ExpertWritten</w:t>
            </w:r>
          </w:p>
        </w:tc>
        <w:tc>
          <w:tcPr>
            <w:tcW w:w="1560" w:type="dxa"/>
          </w:tcPr>
          <w:p w14:paraId="001A224B" w14:textId="77777777" w:rsidR="004933BF" w:rsidRDefault="00000000">
            <w:r>
              <w:rPr>
                <w:sz w:val="20"/>
              </w:rPr>
              <w:t>500</w:t>
            </w:r>
          </w:p>
        </w:tc>
        <w:tc>
          <w:tcPr>
            <w:tcW w:w="1560" w:type="dxa"/>
          </w:tcPr>
          <w:p w14:paraId="05A2525E" w14:textId="77777777" w:rsidR="004933BF" w:rsidRDefault="00000000">
            <w:r>
              <w:rPr>
                <w:sz w:val="20"/>
              </w:rPr>
              <w:t>60</w:t>
            </w:r>
          </w:p>
        </w:tc>
        <w:tc>
          <w:tcPr>
            <w:tcW w:w="1560" w:type="dxa"/>
          </w:tcPr>
          <w:p w14:paraId="3F3E9FB1" w14:textId="77777777" w:rsidR="004933BF" w:rsidRDefault="00000000">
            <w:r>
              <w:rPr>
                <w:sz w:val="20"/>
              </w:rPr>
              <w:t>5</w:t>
            </w:r>
          </w:p>
        </w:tc>
        <w:tc>
          <w:tcPr>
            <w:tcW w:w="1560" w:type="dxa"/>
          </w:tcPr>
          <w:p w14:paraId="60810C59" w14:textId="77777777" w:rsidR="004933BF" w:rsidRDefault="00000000">
            <w:r>
              <w:rPr>
                <w:sz w:val="20"/>
              </w:rPr>
              <w:t>0.96</w:t>
            </w:r>
          </w:p>
        </w:tc>
        <w:tc>
          <w:tcPr>
            <w:tcW w:w="1560" w:type="dxa"/>
          </w:tcPr>
          <w:p w14:paraId="51C38B1F" w14:textId="77777777" w:rsidR="004933BF" w:rsidRDefault="00000000">
            <w:r>
              <w:rPr>
                <w:sz w:val="20"/>
              </w:rPr>
              <w:t>Retrieval highly consistent; expert queries align well with KB vocabulary</w:t>
            </w:r>
          </w:p>
        </w:tc>
      </w:tr>
      <w:tr w:rsidR="004933BF" w14:paraId="12827AEE" w14:textId="77777777">
        <w:tc>
          <w:tcPr>
            <w:tcW w:w="1560" w:type="dxa"/>
          </w:tcPr>
          <w:p w14:paraId="4FD44CF3" w14:textId="77777777" w:rsidR="004933BF" w:rsidRDefault="00000000">
            <w:r>
              <w:rPr>
                <w:sz w:val="20"/>
              </w:rPr>
              <w:t>WixQA-Simulated</w:t>
            </w:r>
          </w:p>
        </w:tc>
        <w:tc>
          <w:tcPr>
            <w:tcW w:w="1560" w:type="dxa"/>
          </w:tcPr>
          <w:p w14:paraId="1E98F5A0" w14:textId="77777777" w:rsidR="004933BF" w:rsidRDefault="00000000">
            <w:r>
              <w:rPr>
                <w:sz w:val="20"/>
              </w:rPr>
              <w:t>500</w:t>
            </w:r>
          </w:p>
        </w:tc>
        <w:tc>
          <w:tcPr>
            <w:tcW w:w="1560" w:type="dxa"/>
          </w:tcPr>
          <w:p w14:paraId="6D13AB74" w14:textId="77777777" w:rsidR="004933BF" w:rsidRDefault="00000000">
            <w:r>
              <w:rPr>
                <w:sz w:val="20"/>
              </w:rPr>
              <w:t>60</w:t>
            </w:r>
          </w:p>
        </w:tc>
        <w:tc>
          <w:tcPr>
            <w:tcW w:w="1560" w:type="dxa"/>
          </w:tcPr>
          <w:p w14:paraId="26A5610D" w14:textId="77777777" w:rsidR="004933BF" w:rsidRDefault="00000000">
            <w:r>
              <w:rPr>
                <w:sz w:val="20"/>
              </w:rPr>
              <w:t>5</w:t>
            </w:r>
          </w:p>
        </w:tc>
        <w:tc>
          <w:tcPr>
            <w:tcW w:w="1560" w:type="dxa"/>
          </w:tcPr>
          <w:p w14:paraId="3188F662" w14:textId="77777777" w:rsidR="004933BF" w:rsidRDefault="00000000">
            <w:r>
              <w:rPr>
                <w:sz w:val="20"/>
              </w:rPr>
              <w:t>0.94</w:t>
            </w:r>
          </w:p>
        </w:tc>
        <w:tc>
          <w:tcPr>
            <w:tcW w:w="1560" w:type="dxa"/>
          </w:tcPr>
          <w:p w14:paraId="6E60CC17" w14:textId="77777777" w:rsidR="004933BF" w:rsidRDefault="00000000">
            <w:r>
              <w:rPr>
                <w:sz w:val="20"/>
              </w:rPr>
              <w:t>Slight drop in recall; informal phrasing leads to vocabulary mismatch with KB</w:t>
            </w:r>
          </w:p>
        </w:tc>
      </w:tr>
    </w:tbl>
    <w:p w14:paraId="32B2B795" w14:textId="77777777" w:rsidR="004933BF" w:rsidRDefault="004933BF"/>
    <w:p w14:paraId="0D398EAC" w14:textId="77777777" w:rsidR="004933BF" w:rsidRDefault="00000000">
      <w:r>
        <w:t>Both datasets showed strong retrieval (0.96 and 0.94). ExpertWritten scored marginally higher because expert questions use terminology that directly matches the KB articles. The small drop on Simulated reflects vocabulary mismatch from informal phrasing, which occasionally causes the retriever to miss the best chunks.</w:t>
      </w:r>
    </w:p>
    <w:p w14:paraId="74231128" w14:textId="77777777" w:rsidR="004933BF" w:rsidRDefault="00000000">
      <w:r>
        <w:br w:type="page"/>
      </w:r>
    </w:p>
    <w:p w14:paraId="00561FF9" w14:textId="0794466C" w:rsidR="004933BF" w:rsidRDefault="00000000">
      <w:pPr>
        <w:pStyle w:val="Heading1"/>
      </w:pPr>
      <w:r>
        <w:lastRenderedPageBreak/>
        <w:t xml:space="preserve">4. Part 3 </w:t>
      </w:r>
      <w:r w:rsidR="007E4245">
        <w:t>-</w:t>
      </w:r>
      <w:r>
        <w:t xml:space="preserve"> Generation Evaluation</w:t>
      </w:r>
    </w:p>
    <w:p w14:paraId="0315516D" w14:textId="77777777" w:rsidR="004933BF" w:rsidRDefault="00000000">
      <w:r>
        <w:t>The baseline system was evaluated on F1 (token overlap), ROUGE-1 (unigram coverage), ROUGE-2 (bigram coverage), and Factuality (LLM judge returning 1 if the generated answer preserves the essential meaning of the reference without contradiction).</w:t>
      </w:r>
    </w:p>
    <w:p w14:paraId="63E17E64" w14:textId="77777777" w:rsidR="004933BF" w:rsidRDefault="004933BF"/>
    <w:tbl>
      <w:tblPr>
        <w:tblStyle w:val="TableGrid"/>
        <w:tblW w:w="0" w:type="auto"/>
        <w:tblLook w:val="04A0" w:firstRow="1" w:lastRow="0" w:firstColumn="1" w:lastColumn="0" w:noHBand="0" w:noVBand="1"/>
      </w:tblPr>
      <w:tblGrid>
        <w:gridCol w:w="1872"/>
        <w:gridCol w:w="1872"/>
        <w:gridCol w:w="1872"/>
        <w:gridCol w:w="1872"/>
        <w:gridCol w:w="1872"/>
      </w:tblGrid>
      <w:tr w:rsidR="004933BF" w14:paraId="04EC1FE1" w14:textId="77777777">
        <w:tc>
          <w:tcPr>
            <w:tcW w:w="1872" w:type="dxa"/>
            <w:shd w:val="clear" w:color="auto" w:fill="D9E2F3"/>
          </w:tcPr>
          <w:p w14:paraId="5CBAA898" w14:textId="77777777" w:rsidR="004933BF" w:rsidRDefault="00000000">
            <w:r>
              <w:rPr>
                <w:b/>
                <w:sz w:val="20"/>
              </w:rPr>
              <w:t>Dataset</w:t>
            </w:r>
          </w:p>
        </w:tc>
        <w:tc>
          <w:tcPr>
            <w:tcW w:w="1872" w:type="dxa"/>
            <w:shd w:val="clear" w:color="auto" w:fill="D9E2F3"/>
          </w:tcPr>
          <w:p w14:paraId="7FE2A6CE" w14:textId="77777777" w:rsidR="004933BF" w:rsidRDefault="00000000">
            <w:r>
              <w:rPr>
                <w:b/>
                <w:sz w:val="20"/>
              </w:rPr>
              <w:t>F1</w:t>
            </w:r>
          </w:p>
        </w:tc>
        <w:tc>
          <w:tcPr>
            <w:tcW w:w="1872" w:type="dxa"/>
            <w:shd w:val="clear" w:color="auto" w:fill="D9E2F3"/>
          </w:tcPr>
          <w:p w14:paraId="35263A00" w14:textId="77777777" w:rsidR="004933BF" w:rsidRDefault="00000000">
            <w:r>
              <w:rPr>
                <w:b/>
                <w:sz w:val="20"/>
              </w:rPr>
              <w:t>ROUGE-1</w:t>
            </w:r>
          </w:p>
        </w:tc>
        <w:tc>
          <w:tcPr>
            <w:tcW w:w="1872" w:type="dxa"/>
            <w:shd w:val="clear" w:color="auto" w:fill="D9E2F3"/>
          </w:tcPr>
          <w:p w14:paraId="168BF3EF" w14:textId="77777777" w:rsidR="004933BF" w:rsidRDefault="00000000">
            <w:r>
              <w:rPr>
                <w:b/>
                <w:sz w:val="20"/>
              </w:rPr>
              <w:t>ROUGE-2</w:t>
            </w:r>
          </w:p>
        </w:tc>
        <w:tc>
          <w:tcPr>
            <w:tcW w:w="1872" w:type="dxa"/>
            <w:shd w:val="clear" w:color="auto" w:fill="D9E2F3"/>
          </w:tcPr>
          <w:p w14:paraId="1219DAD0" w14:textId="77777777" w:rsidR="004933BF" w:rsidRDefault="00000000">
            <w:r>
              <w:rPr>
                <w:b/>
                <w:sz w:val="20"/>
              </w:rPr>
              <w:t>Factuality</w:t>
            </w:r>
          </w:p>
        </w:tc>
      </w:tr>
      <w:tr w:rsidR="004933BF" w14:paraId="7C4980BF" w14:textId="77777777">
        <w:tc>
          <w:tcPr>
            <w:tcW w:w="1872" w:type="dxa"/>
          </w:tcPr>
          <w:p w14:paraId="718FA4B2" w14:textId="77777777" w:rsidR="004933BF" w:rsidRDefault="00000000">
            <w:r>
              <w:rPr>
                <w:sz w:val="20"/>
              </w:rPr>
              <w:t>WixQA-ExpertWritten</w:t>
            </w:r>
          </w:p>
        </w:tc>
        <w:tc>
          <w:tcPr>
            <w:tcW w:w="1872" w:type="dxa"/>
          </w:tcPr>
          <w:p w14:paraId="2EAE3614" w14:textId="77777777" w:rsidR="004933BF" w:rsidRDefault="00000000">
            <w:r>
              <w:rPr>
                <w:sz w:val="20"/>
              </w:rPr>
              <w:t>0.2763</w:t>
            </w:r>
          </w:p>
        </w:tc>
        <w:tc>
          <w:tcPr>
            <w:tcW w:w="1872" w:type="dxa"/>
          </w:tcPr>
          <w:p w14:paraId="6C5D6904" w14:textId="77777777" w:rsidR="004933BF" w:rsidRDefault="00000000">
            <w:r>
              <w:rPr>
                <w:sz w:val="20"/>
              </w:rPr>
              <w:t>0.3058</w:t>
            </w:r>
          </w:p>
        </w:tc>
        <w:tc>
          <w:tcPr>
            <w:tcW w:w="1872" w:type="dxa"/>
          </w:tcPr>
          <w:p w14:paraId="5692B0CB" w14:textId="77777777" w:rsidR="004933BF" w:rsidRDefault="00000000">
            <w:r>
              <w:rPr>
                <w:sz w:val="20"/>
              </w:rPr>
              <w:t>0.1775</w:t>
            </w:r>
          </w:p>
        </w:tc>
        <w:tc>
          <w:tcPr>
            <w:tcW w:w="1872" w:type="dxa"/>
          </w:tcPr>
          <w:p w14:paraId="54953CC7" w14:textId="77777777" w:rsidR="004933BF" w:rsidRDefault="00000000">
            <w:r>
              <w:rPr>
                <w:sz w:val="20"/>
              </w:rPr>
              <w:t>0.4</w:t>
            </w:r>
          </w:p>
        </w:tc>
      </w:tr>
      <w:tr w:rsidR="004933BF" w14:paraId="53388CB2" w14:textId="77777777">
        <w:tc>
          <w:tcPr>
            <w:tcW w:w="1872" w:type="dxa"/>
          </w:tcPr>
          <w:p w14:paraId="2ADD1327" w14:textId="77777777" w:rsidR="004933BF" w:rsidRDefault="00000000">
            <w:r>
              <w:rPr>
                <w:sz w:val="20"/>
              </w:rPr>
              <w:t>WixQA-Simulated</w:t>
            </w:r>
          </w:p>
        </w:tc>
        <w:tc>
          <w:tcPr>
            <w:tcW w:w="1872" w:type="dxa"/>
          </w:tcPr>
          <w:p w14:paraId="7E348B11" w14:textId="77777777" w:rsidR="004933BF" w:rsidRDefault="00000000">
            <w:r>
              <w:rPr>
                <w:sz w:val="20"/>
              </w:rPr>
              <w:t>0.1807</w:t>
            </w:r>
          </w:p>
        </w:tc>
        <w:tc>
          <w:tcPr>
            <w:tcW w:w="1872" w:type="dxa"/>
          </w:tcPr>
          <w:p w14:paraId="40C80B74" w14:textId="77777777" w:rsidR="004933BF" w:rsidRDefault="00000000">
            <w:r>
              <w:rPr>
                <w:sz w:val="20"/>
              </w:rPr>
              <w:t>0.2213</w:t>
            </w:r>
          </w:p>
        </w:tc>
        <w:tc>
          <w:tcPr>
            <w:tcW w:w="1872" w:type="dxa"/>
          </w:tcPr>
          <w:p w14:paraId="556C39C8" w14:textId="77777777" w:rsidR="004933BF" w:rsidRDefault="00000000">
            <w:r>
              <w:rPr>
                <w:sz w:val="20"/>
              </w:rPr>
              <w:t>0.1128</w:t>
            </w:r>
          </w:p>
        </w:tc>
        <w:tc>
          <w:tcPr>
            <w:tcW w:w="1872" w:type="dxa"/>
          </w:tcPr>
          <w:p w14:paraId="33F182ED" w14:textId="77777777" w:rsidR="004933BF" w:rsidRDefault="00000000">
            <w:r>
              <w:rPr>
                <w:sz w:val="20"/>
              </w:rPr>
              <w:t>0.85</w:t>
            </w:r>
          </w:p>
        </w:tc>
      </w:tr>
    </w:tbl>
    <w:p w14:paraId="3B7A7742" w14:textId="77777777" w:rsidR="004933BF" w:rsidRDefault="004933BF"/>
    <w:p w14:paraId="643DFCB6" w14:textId="77777777" w:rsidR="004933BF" w:rsidRDefault="00000000">
      <w:r>
        <w:t>ExpertWritten produced higher overlap scores (F1=0.27, ROUGE-1=0.30) but lower factuality (0.40). Simulated showed lower overlap but much higher factuality (0.85). This reflects a difference in reference answer style: expert references are detailed and specific, so the LLM's paraphrased responses score lower on token overlap even when the content is correct. Moderate F1 and ROUGE scores overall are expected since the model rewrites rather than copies retrieved text.</w:t>
      </w:r>
    </w:p>
    <w:p w14:paraId="3914B4E0" w14:textId="77777777" w:rsidR="004933BF" w:rsidRDefault="00000000">
      <w:r>
        <w:br w:type="page"/>
      </w:r>
    </w:p>
    <w:p w14:paraId="6A6BB849" w14:textId="1A5193F4" w:rsidR="004933BF" w:rsidRDefault="00000000">
      <w:pPr>
        <w:pStyle w:val="Heading1"/>
      </w:pPr>
      <w:r>
        <w:lastRenderedPageBreak/>
        <w:t xml:space="preserve">5. Part 4 </w:t>
      </w:r>
      <w:r w:rsidR="007E4245">
        <w:t>-</w:t>
      </w:r>
      <w:r>
        <w:t xml:space="preserve"> System Improvements</w:t>
      </w:r>
    </w:p>
    <w:p w14:paraId="4189AA3A" w14:textId="77777777" w:rsidR="004933BF" w:rsidRDefault="00000000">
      <w:r>
        <w:t>Three improvements were evaluated against the baseline. Generator, embedding model, vector store, and prompt were kept fixed in all cases.</w:t>
      </w:r>
    </w:p>
    <w:p w14:paraId="59544783" w14:textId="77777777" w:rsidR="004933BF" w:rsidRDefault="004933BF"/>
    <w:p w14:paraId="114861A2" w14:textId="77777777" w:rsidR="004933BF" w:rsidRDefault="00000000">
      <w:pPr>
        <w:pStyle w:val="Heading2"/>
      </w:pPr>
      <w:r>
        <w:t>5.1 Descriptions</w:t>
      </w:r>
    </w:p>
    <w:p w14:paraId="20D62CB1" w14:textId="77777777" w:rsidR="004933BF" w:rsidRDefault="00000000">
      <w:r>
        <w:rPr>
          <w:b/>
        </w:rPr>
        <w:t>Semantic Chunking:</w:t>
      </w:r>
      <w:r>
        <w:t xml:space="preserve"> SemanticChunker (LangChain Experimental) was used to split documents at points where sentence-embedding similarity drops below the 95th-percentile threshold, keeping semantically related sentences together instead of cutting at fixed character counts.</w:t>
      </w:r>
    </w:p>
    <w:p w14:paraId="537D358D" w14:textId="77777777" w:rsidR="004933BF" w:rsidRDefault="00000000">
      <w:r>
        <w:rPr>
          <w:b/>
        </w:rPr>
        <w:t>Reranking:</w:t>
      </w:r>
      <w:r>
        <w:t xml:space="preserve"> A two-stage approach retrieved the top-50 candidates via FAISS, then a cross-encoder (cross-encoder/ms-marco-MiniLM-L-6-v2) rescored them and kept the top-k=5 highest-scoring chunks for generation.</w:t>
      </w:r>
    </w:p>
    <w:p w14:paraId="057C455B" w14:textId="77777777" w:rsidR="004933BF" w:rsidRDefault="00000000">
      <w:r>
        <w:rPr>
          <w:b/>
        </w:rPr>
        <w:t>Query Rewriting:</w:t>
      </w:r>
      <w:r>
        <w:t xml:space="preserve"> The LLM rewrote each user query into a concise, keyword-rich search query before FAISS retrieval. The original query was still used for generation.</w:t>
      </w:r>
    </w:p>
    <w:p w14:paraId="0B7D7374" w14:textId="77777777" w:rsidR="004933BF" w:rsidRDefault="004933BF"/>
    <w:p w14:paraId="66C2CFE0" w14:textId="77777777" w:rsidR="004933BF" w:rsidRDefault="00000000">
      <w:pPr>
        <w:pStyle w:val="Heading2"/>
      </w:pPr>
      <w:r>
        <w:t>5.2 Comparative Results</w:t>
      </w:r>
    </w:p>
    <w:tbl>
      <w:tblPr>
        <w:tblStyle w:val="TableGrid"/>
        <w:tblW w:w="0" w:type="auto"/>
        <w:tblLook w:val="04A0" w:firstRow="1" w:lastRow="0" w:firstColumn="1" w:lastColumn="0" w:noHBand="0" w:noVBand="1"/>
      </w:tblPr>
      <w:tblGrid>
        <w:gridCol w:w="1337"/>
        <w:gridCol w:w="1337"/>
        <w:gridCol w:w="1337"/>
        <w:gridCol w:w="1337"/>
        <w:gridCol w:w="1337"/>
        <w:gridCol w:w="1337"/>
        <w:gridCol w:w="1337"/>
      </w:tblGrid>
      <w:tr w:rsidR="004933BF" w14:paraId="1FFA3A2A" w14:textId="77777777">
        <w:tc>
          <w:tcPr>
            <w:tcW w:w="1337" w:type="dxa"/>
            <w:shd w:val="clear" w:color="auto" w:fill="D9E2F3"/>
          </w:tcPr>
          <w:p w14:paraId="5AADC10E" w14:textId="77777777" w:rsidR="004933BF" w:rsidRDefault="00000000">
            <w:r>
              <w:rPr>
                <w:b/>
                <w:sz w:val="18"/>
              </w:rPr>
              <w:t>System</w:t>
            </w:r>
          </w:p>
        </w:tc>
        <w:tc>
          <w:tcPr>
            <w:tcW w:w="1337" w:type="dxa"/>
            <w:shd w:val="clear" w:color="auto" w:fill="D9E2F3"/>
          </w:tcPr>
          <w:p w14:paraId="56D41984" w14:textId="77777777" w:rsidR="004933BF" w:rsidRDefault="00000000">
            <w:r>
              <w:rPr>
                <w:b/>
                <w:sz w:val="18"/>
              </w:rPr>
              <w:t>Dataset</w:t>
            </w:r>
          </w:p>
        </w:tc>
        <w:tc>
          <w:tcPr>
            <w:tcW w:w="1337" w:type="dxa"/>
            <w:shd w:val="clear" w:color="auto" w:fill="D9E2F3"/>
          </w:tcPr>
          <w:p w14:paraId="21E3B838" w14:textId="77777777" w:rsidR="004933BF" w:rsidRDefault="00000000">
            <w:r>
              <w:rPr>
                <w:b/>
                <w:sz w:val="18"/>
              </w:rPr>
              <w:t>Context Recall</w:t>
            </w:r>
          </w:p>
        </w:tc>
        <w:tc>
          <w:tcPr>
            <w:tcW w:w="1337" w:type="dxa"/>
            <w:shd w:val="clear" w:color="auto" w:fill="D9E2F3"/>
          </w:tcPr>
          <w:p w14:paraId="381EF8F6" w14:textId="77777777" w:rsidR="004933BF" w:rsidRDefault="00000000">
            <w:r>
              <w:rPr>
                <w:b/>
                <w:sz w:val="18"/>
              </w:rPr>
              <w:t>F1</w:t>
            </w:r>
          </w:p>
        </w:tc>
        <w:tc>
          <w:tcPr>
            <w:tcW w:w="1337" w:type="dxa"/>
            <w:shd w:val="clear" w:color="auto" w:fill="D9E2F3"/>
          </w:tcPr>
          <w:p w14:paraId="1741CD30" w14:textId="77777777" w:rsidR="004933BF" w:rsidRDefault="00000000">
            <w:r>
              <w:rPr>
                <w:b/>
                <w:sz w:val="18"/>
              </w:rPr>
              <w:t>ROUGE-1</w:t>
            </w:r>
          </w:p>
        </w:tc>
        <w:tc>
          <w:tcPr>
            <w:tcW w:w="1337" w:type="dxa"/>
            <w:shd w:val="clear" w:color="auto" w:fill="D9E2F3"/>
          </w:tcPr>
          <w:p w14:paraId="5269596B" w14:textId="77777777" w:rsidR="004933BF" w:rsidRDefault="00000000">
            <w:r>
              <w:rPr>
                <w:b/>
                <w:sz w:val="18"/>
              </w:rPr>
              <w:t>ROUGE-2</w:t>
            </w:r>
          </w:p>
        </w:tc>
        <w:tc>
          <w:tcPr>
            <w:tcW w:w="1337" w:type="dxa"/>
            <w:shd w:val="clear" w:color="auto" w:fill="D9E2F3"/>
          </w:tcPr>
          <w:p w14:paraId="2E983371" w14:textId="77777777" w:rsidR="004933BF" w:rsidRDefault="00000000">
            <w:r>
              <w:rPr>
                <w:b/>
                <w:sz w:val="18"/>
              </w:rPr>
              <w:t>Factuality</w:t>
            </w:r>
          </w:p>
        </w:tc>
      </w:tr>
      <w:tr w:rsidR="004933BF" w14:paraId="06E9F165" w14:textId="77777777">
        <w:tc>
          <w:tcPr>
            <w:tcW w:w="1337" w:type="dxa"/>
          </w:tcPr>
          <w:p w14:paraId="5D961501" w14:textId="77777777" w:rsidR="004933BF" w:rsidRDefault="00000000">
            <w:r>
              <w:rPr>
                <w:sz w:val="18"/>
              </w:rPr>
              <w:t>Baseline RAG</w:t>
            </w:r>
          </w:p>
        </w:tc>
        <w:tc>
          <w:tcPr>
            <w:tcW w:w="1337" w:type="dxa"/>
          </w:tcPr>
          <w:p w14:paraId="61B0A698" w14:textId="77777777" w:rsidR="004933BF" w:rsidRDefault="00000000">
            <w:r>
              <w:rPr>
                <w:sz w:val="18"/>
              </w:rPr>
              <w:t>WixQA-ExpertWritten</w:t>
            </w:r>
          </w:p>
        </w:tc>
        <w:tc>
          <w:tcPr>
            <w:tcW w:w="1337" w:type="dxa"/>
          </w:tcPr>
          <w:p w14:paraId="50F41040" w14:textId="77777777" w:rsidR="004933BF" w:rsidRDefault="00000000">
            <w:r>
              <w:rPr>
                <w:sz w:val="18"/>
              </w:rPr>
              <w:t>1.0</w:t>
            </w:r>
          </w:p>
        </w:tc>
        <w:tc>
          <w:tcPr>
            <w:tcW w:w="1337" w:type="dxa"/>
          </w:tcPr>
          <w:p w14:paraId="3E204AD5" w14:textId="77777777" w:rsidR="004933BF" w:rsidRDefault="00000000">
            <w:r>
              <w:rPr>
                <w:sz w:val="18"/>
              </w:rPr>
              <w:t>0.2763</w:t>
            </w:r>
          </w:p>
        </w:tc>
        <w:tc>
          <w:tcPr>
            <w:tcW w:w="1337" w:type="dxa"/>
          </w:tcPr>
          <w:p w14:paraId="77E39036" w14:textId="77777777" w:rsidR="004933BF" w:rsidRDefault="00000000">
            <w:r>
              <w:rPr>
                <w:sz w:val="18"/>
              </w:rPr>
              <w:t>0.3058</w:t>
            </w:r>
          </w:p>
        </w:tc>
        <w:tc>
          <w:tcPr>
            <w:tcW w:w="1337" w:type="dxa"/>
          </w:tcPr>
          <w:p w14:paraId="702068B7" w14:textId="77777777" w:rsidR="004933BF" w:rsidRDefault="00000000">
            <w:r>
              <w:rPr>
                <w:sz w:val="18"/>
              </w:rPr>
              <w:t>0.1775</w:t>
            </w:r>
          </w:p>
        </w:tc>
        <w:tc>
          <w:tcPr>
            <w:tcW w:w="1337" w:type="dxa"/>
          </w:tcPr>
          <w:p w14:paraId="265E337C" w14:textId="77777777" w:rsidR="004933BF" w:rsidRDefault="00000000">
            <w:r>
              <w:rPr>
                <w:sz w:val="18"/>
              </w:rPr>
              <w:t>0.4</w:t>
            </w:r>
          </w:p>
        </w:tc>
      </w:tr>
      <w:tr w:rsidR="004933BF" w14:paraId="71CB1450" w14:textId="77777777">
        <w:tc>
          <w:tcPr>
            <w:tcW w:w="1337" w:type="dxa"/>
          </w:tcPr>
          <w:p w14:paraId="57DE5EE5" w14:textId="77777777" w:rsidR="004933BF" w:rsidRDefault="00000000">
            <w:r>
              <w:rPr>
                <w:sz w:val="18"/>
              </w:rPr>
              <w:t>Baseline RAG</w:t>
            </w:r>
          </w:p>
        </w:tc>
        <w:tc>
          <w:tcPr>
            <w:tcW w:w="1337" w:type="dxa"/>
          </w:tcPr>
          <w:p w14:paraId="08EB61AB" w14:textId="77777777" w:rsidR="004933BF" w:rsidRDefault="00000000">
            <w:r>
              <w:rPr>
                <w:sz w:val="18"/>
              </w:rPr>
              <w:t>WixQA-Simulated</w:t>
            </w:r>
          </w:p>
        </w:tc>
        <w:tc>
          <w:tcPr>
            <w:tcW w:w="1337" w:type="dxa"/>
          </w:tcPr>
          <w:p w14:paraId="490E94DE" w14:textId="77777777" w:rsidR="004933BF" w:rsidRDefault="00000000">
            <w:r>
              <w:rPr>
                <w:sz w:val="18"/>
              </w:rPr>
              <w:t>0.9</w:t>
            </w:r>
          </w:p>
        </w:tc>
        <w:tc>
          <w:tcPr>
            <w:tcW w:w="1337" w:type="dxa"/>
          </w:tcPr>
          <w:p w14:paraId="4F71E7E2" w14:textId="77777777" w:rsidR="004933BF" w:rsidRDefault="00000000">
            <w:r>
              <w:rPr>
                <w:sz w:val="18"/>
              </w:rPr>
              <w:t>0.1807</w:t>
            </w:r>
          </w:p>
        </w:tc>
        <w:tc>
          <w:tcPr>
            <w:tcW w:w="1337" w:type="dxa"/>
          </w:tcPr>
          <w:p w14:paraId="5FD99DC5" w14:textId="77777777" w:rsidR="004933BF" w:rsidRDefault="00000000">
            <w:r>
              <w:rPr>
                <w:sz w:val="18"/>
              </w:rPr>
              <w:t>0.2213</w:t>
            </w:r>
          </w:p>
        </w:tc>
        <w:tc>
          <w:tcPr>
            <w:tcW w:w="1337" w:type="dxa"/>
          </w:tcPr>
          <w:p w14:paraId="3A867226" w14:textId="77777777" w:rsidR="004933BF" w:rsidRDefault="00000000">
            <w:r>
              <w:rPr>
                <w:sz w:val="18"/>
              </w:rPr>
              <w:t>0.1128</w:t>
            </w:r>
          </w:p>
        </w:tc>
        <w:tc>
          <w:tcPr>
            <w:tcW w:w="1337" w:type="dxa"/>
          </w:tcPr>
          <w:p w14:paraId="52D5DEA4" w14:textId="77777777" w:rsidR="004933BF" w:rsidRDefault="00000000">
            <w:r>
              <w:rPr>
                <w:sz w:val="18"/>
              </w:rPr>
              <w:t>0.85</w:t>
            </w:r>
          </w:p>
        </w:tc>
      </w:tr>
      <w:tr w:rsidR="004933BF" w14:paraId="26DB88C0" w14:textId="77777777">
        <w:tc>
          <w:tcPr>
            <w:tcW w:w="1337" w:type="dxa"/>
          </w:tcPr>
          <w:p w14:paraId="16D73FFE" w14:textId="77777777" w:rsidR="004933BF" w:rsidRDefault="00000000">
            <w:r>
              <w:rPr>
                <w:sz w:val="18"/>
              </w:rPr>
              <w:t>+ Semantic Chunking</w:t>
            </w:r>
          </w:p>
        </w:tc>
        <w:tc>
          <w:tcPr>
            <w:tcW w:w="1337" w:type="dxa"/>
          </w:tcPr>
          <w:p w14:paraId="5ABEC1B9" w14:textId="77777777" w:rsidR="004933BF" w:rsidRDefault="00000000">
            <w:r>
              <w:rPr>
                <w:sz w:val="18"/>
              </w:rPr>
              <w:t>WixQA-ExpertWritten</w:t>
            </w:r>
          </w:p>
        </w:tc>
        <w:tc>
          <w:tcPr>
            <w:tcW w:w="1337" w:type="dxa"/>
          </w:tcPr>
          <w:p w14:paraId="631AB6DD" w14:textId="77777777" w:rsidR="004933BF" w:rsidRDefault="00000000">
            <w:r>
              <w:rPr>
                <w:sz w:val="18"/>
              </w:rPr>
              <w:t>0.9</w:t>
            </w:r>
          </w:p>
        </w:tc>
        <w:tc>
          <w:tcPr>
            <w:tcW w:w="1337" w:type="dxa"/>
          </w:tcPr>
          <w:p w14:paraId="12E62244" w14:textId="77777777" w:rsidR="004933BF" w:rsidRDefault="00000000">
            <w:r>
              <w:rPr>
                <w:sz w:val="18"/>
              </w:rPr>
              <w:t>0.1178</w:t>
            </w:r>
          </w:p>
        </w:tc>
        <w:tc>
          <w:tcPr>
            <w:tcW w:w="1337" w:type="dxa"/>
          </w:tcPr>
          <w:p w14:paraId="21BD4659" w14:textId="77777777" w:rsidR="004933BF" w:rsidRDefault="00000000">
            <w:r>
              <w:rPr>
                <w:sz w:val="18"/>
              </w:rPr>
              <w:t>0.1333</w:t>
            </w:r>
          </w:p>
        </w:tc>
        <w:tc>
          <w:tcPr>
            <w:tcW w:w="1337" w:type="dxa"/>
          </w:tcPr>
          <w:p w14:paraId="75408E49" w14:textId="77777777" w:rsidR="004933BF" w:rsidRDefault="00000000">
            <w:r>
              <w:rPr>
                <w:sz w:val="18"/>
              </w:rPr>
              <w:t>0.0756</w:t>
            </w:r>
          </w:p>
        </w:tc>
        <w:tc>
          <w:tcPr>
            <w:tcW w:w="1337" w:type="dxa"/>
          </w:tcPr>
          <w:p w14:paraId="489F6B13" w14:textId="77777777" w:rsidR="004933BF" w:rsidRDefault="00000000">
            <w:r>
              <w:rPr>
                <w:sz w:val="18"/>
              </w:rPr>
              <w:t>0.6</w:t>
            </w:r>
          </w:p>
        </w:tc>
      </w:tr>
      <w:tr w:rsidR="004933BF" w14:paraId="3F2BB8D4" w14:textId="77777777">
        <w:tc>
          <w:tcPr>
            <w:tcW w:w="1337" w:type="dxa"/>
          </w:tcPr>
          <w:p w14:paraId="4F1A0737" w14:textId="77777777" w:rsidR="004933BF" w:rsidRDefault="00000000">
            <w:r>
              <w:rPr>
                <w:sz w:val="18"/>
              </w:rPr>
              <w:t>+ Semantic Chunking</w:t>
            </w:r>
          </w:p>
        </w:tc>
        <w:tc>
          <w:tcPr>
            <w:tcW w:w="1337" w:type="dxa"/>
          </w:tcPr>
          <w:p w14:paraId="34939E2D" w14:textId="77777777" w:rsidR="004933BF" w:rsidRDefault="00000000">
            <w:r>
              <w:rPr>
                <w:sz w:val="18"/>
              </w:rPr>
              <w:t>WixQA-Simulated</w:t>
            </w:r>
          </w:p>
        </w:tc>
        <w:tc>
          <w:tcPr>
            <w:tcW w:w="1337" w:type="dxa"/>
          </w:tcPr>
          <w:p w14:paraId="1E27EBFB" w14:textId="77777777" w:rsidR="004933BF" w:rsidRDefault="00000000">
            <w:r>
              <w:rPr>
                <w:sz w:val="18"/>
              </w:rPr>
              <w:t>0.8</w:t>
            </w:r>
          </w:p>
        </w:tc>
        <w:tc>
          <w:tcPr>
            <w:tcW w:w="1337" w:type="dxa"/>
          </w:tcPr>
          <w:p w14:paraId="7C94C888" w14:textId="77777777" w:rsidR="004933BF" w:rsidRDefault="00000000">
            <w:r>
              <w:rPr>
                <w:sz w:val="18"/>
              </w:rPr>
              <w:t>0.1087</w:t>
            </w:r>
          </w:p>
        </w:tc>
        <w:tc>
          <w:tcPr>
            <w:tcW w:w="1337" w:type="dxa"/>
          </w:tcPr>
          <w:p w14:paraId="72DE0D21" w14:textId="77777777" w:rsidR="004933BF" w:rsidRDefault="00000000">
            <w:r>
              <w:rPr>
                <w:sz w:val="18"/>
              </w:rPr>
              <w:t>0.1197</w:t>
            </w:r>
          </w:p>
        </w:tc>
        <w:tc>
          <w:tcPr>
            <w:tcW w:w="1337" w:type="dxa"/>
          </w:tcPr>
          <w:p w14:paraId="4BAA916A" w14:textId="77777777" w:rsidR="004933BF" w:rsidRDefault="00000000">
            <w:r>
              <w:rPr>
                <w:sz w:val="18"/>
              </w:rPr>
              <w:t>0.0474</w:t>
            </w:r>
          </w:p>
        </w:tc>
        <w:tc>
          <w:tcPr>
            <w:tcW w:w="1337" w:type="dxa"/>
          </w:tcPr>
          <w:p w14:paraId="69997509" w14:textId="77777777" w:rsidR="004933BF" w:rsidRDefault="00000000">
            <w:r>
              <w:rPr>
                <w:sz w:val="18"/>
              </w:rPr>
              <w:t>0.75</w:t>
            </w:r>
          </w:p>
        </w:tc>
      </w:tr>
      <w:tr w:rsidR="004933BF" w14:paraId="0917374D" w14:textId="77777777">
        <w:tc>
          <w:tcPr>
            <w:tcW w:w="1337" w:type="dxa"/>
          </w:tcPr>
          <w:p w14:paraId="0B5E7FB3" w14:textId="77777777" w:rsidR="004933BF" w:rsidRDefault="00000000">
            <w:r>
              <w:rPr>
                <w:sz w:val="18"/>
              </w:rPr>
              <w:t>+ Reranking</w:t>
            </w:r>
          </w:p>
        </w:tc>
        <w:tc>
          <w:tcPr>
            <w:tcW w:w="1337" w:type="dxa"/>
          </w:tcPr>
          <w:p w14:paraId="4355B1F8" w14:textId="77777777" w:rsidR="004933BF" w:rsidRDefault="00000000">
            <w:r>
              <w:rPr>
                <w:sz w:val="18"/>
              </w:rPr>
              <w:t>WixQA-ExpertWritten</w:t>
            </w:r>
          </w:p>
        </w:tc>
        <w:tc>
          <w:tcPr>
            <w:tcW w:w="1337" w:type="dxa"/>
          </w:tcPr>
          <w:p w14:paraId="49995CEC" w14:textId="77777777" w:rsidR="004933BF" w:rsidRDefault="00000000">
            <w:r>
              <w:rPr>
                <w:sz w:val="18"/>
              </w:rPr>
              <w:t>1.0</w:t>
            </w:r>
          </w:p>
        </w:tc>
        <w:tc>
          <w:tcPr>
            <w:tcW w:w="1337" w:type="dxa"/>
          </w:tcPr>
          <w:p w14:paraId="1B8E9DCE" w14:textId="77777777" w:rsidR="004933BF" w:rsidRDefault="00000000">
            <w:r>
              <w:rPr>
                <w:sz w:val="18"/>
              </w:rPr>
              <w:t>0.3213</w:t>
            </w:r>
          </w:p>
        </w:tc>
        <w:tc>
          <w:tcPr>
            <w:tcW w:w="1337" w:type="dxa"/>
          </w:tcPr>
          <w:p w14:paraId="4948BA08" w14:textId="77777777" w:rsidR="004933BF" w:rsidRDefault="00000000">
            <w:r>
              <w:rPr>
                <w:sz w:val="18"/>
              </w:rPr>
              <w:t>0.3355</w:t>
            </w:r>
          </w:p>
        </w:tc>
        <w:tc>
          <w:tcPr>
            <w:tcW w:w="1337" w:type="dxa"/>
          </w:tcPr>
          <w:p w14:paraId="0615A8B7" w14:textId="77777777" w:rsidR="004933BF" w:rsidRDefault="00000000">
            <w:r>
              <w:rPr>
                <w:sz w:val="18"/>
              </w:rPr>
              <w:t>0.1963</w:t>
            </w:r>
          </w:p>
        </w:tc>
        <w:tc>
          <w:tcPr>
            <w:tcW w:w="1337" w:type="dxa"/>
          </w:tcPr>
          <w:p w14:paraId="07F625DD" w14:textId="77777777" w:rsidR="004933BF" w:rsidRDefault="00000000">
            <w:r>
              <w:rPr>
                <w:sz w:val="18"/>
              </w:rPr>
              <w:t>0.3</w:t>
            </w:r>
          </w:p>
        </w:tc>
      </w:tr>
      <w:tr w:rsidR="004933BF" w14:paraId="778F3BD4" w14:textId="77777777">
        <w:tc>
          <w:tcPr>
            <w:tcW w:w="1337" w:type="dxa"/>
          </w:tcPr>
          <w:p w14:paraId="5AB1384C" w14:textId="77777777" w:rsidR="004933BF" w:rsidRDefault="00000000">
            <w:r>
              <w:rPr>
                <w:sz w:val="18"/>
              </w:rPr>
              <w:t>+ Reranking</w:t>
            </w:r>
          </w:p>
        </w:tc>
        <w:tc>
          <w:tcPr>
            <w:tcW w:w="1337" w:type="dxa"/>
          </w:tcPr>
          <w:p w14:paraId="5BC9A5B5" w14:textId="77777777" w:rsidR="004933BF" w:rsidRDefault="00000000">
            <w:r>
              <w:rPr>
                <w:sz w:val="18"/>
              </w:rPr>
              <w:t>WixQA-Simulated</w:t>
            </w:r>
          </w:p>
        </w:tc>
        <w:tc>
          <w:tcPr>
            <w:tcW w:w="1337" w:type="dxa"/>
          </w:tcPr>
          <w:p w14:paraId="61E6F262" w14:textId="77777777" w:rsidR="004933BF" w:rsidRDefault="00000000">
            <w:r>
              <w:rPr>
                <w:sz w:val="18"/>
              </w:rPr>
              <w:t>0.9</w:t>
            </w:r>
          </w:p>
        </w:tc>
        <w:tc>
          <w:tcPr>
            <w:tcW w:w="1337" w:type="dxa"/>
          </w:tcPr>
          <w:p w14:paraId="73ED8D70" w14:textId="77777777" w:rsidR="004933BF" w:rsidRDefault="00000000">
            <w:r>
              <w:rPr>
                <w:sz w:val="18"/>
              </w:rPr>
              <w:t>0.2395</w:t>
            </w:r>
          </w:p>
        </w:tc>
        <w:tc>
          <w:tcPr>
            <w:tcW w:w="1337" w:type="dxa"/>
          </w:tcPr>
          <w:p w14:paraId="7B57FAD8" w14:textId="77777777" w:rsidR="004933BF" w:rsidRDefault="00000000">
            <w:r>
              <w:rPr>
                <w:sz w:val="18"/>
              </w:rPr>
              <w:t>0.293</w:t>
            </w:r>
          </w:p>
        </w:tc>
        <w:tc>
          <w:tcPr>
            <w:tcW w:w="1337" w:type="dxa"/>
          </w:tcPr>
          <w:p w14:paraId="793F25BA" w14:textId="77777777" w:rsidR="004933BF" w:rsidRDefault="00000000">
            <w:r>
              <w:rPr>
                <w:sz w:val="18"/>
              </w:rPr>
              <w:t>0.1674</w:t>
            </w:r>
          </w:p>
        </w:tc>
        <w:tc>
          <w:tcPr>
            <w:tcW w:w="1337" w:type="dxa"/>
          </w:tcPr>
          <w:p w14:paraId="06975B1E" w14:textId="77777777" w:rsidR="004933BF" w:rsidRDefault="00000000">
            <w:r>
              <w:rPr>
                <w:sz w:val="18"/>
              </w:rPr>
              <w:t>0.9</w:t>
            </w:r>
          </w:p>
        </w:tc>
      </w:tr>
      <w:tr w:rsidR="004933BF" w14:paraId="4DD174C2" w14:textId="77777777">
        <w:tc>
          <w:tcPr>
            <w:tcW w:w="1337" w:type="dxa"/>
          </w:tcPr>
          <w:p w14:paraId="4CF71B1E" w14:textId="77777777" w:rsidR="004933BF" w:rsidRDefault="00000000">
            <w:r>
              <w:rPr>
                <w:sz w:val="18"/>
              </w:rPr>
              <w:t>+ Query Rewriting</w:t>
            </w:r>
          </w:p>
        </w:tc>
        <w:tc>
          <w:tcPr>
            <w:tcW w:w="1337" w:type="dxa"/>
          </w:tcPr>
          <w:p w14:paraId="3ED82557" w14:textId="77777777" w:rsidR="004933BF" w:rsidRDefault="00000000">
            <w:r>
              <w:rPr>
                <w:sz w:val="18"/>
              </w:rPr>
              <w:t>WixQA-ExpertWritten</w:t>
            </w:r>
          </w:p>
        </w:tc>
        <w:tc>
          <w:tcPr>
            <w:tcW w:w="1337" w:type="dxa"/>
          </w:tcPr>
          <w:p w14:paraId="051D5379" w14:textId="77777777" w:rsidR="004933BF" w:rsidRDefault="00000000">
            <w:r>
              <w:rPr>
                <w:sz w:val="18"/>
              </w:rPr>
              <w:t>0.95</w:t>
            </w:r>
          </w:p>
        </w:tc>
        <w:tc>
          <w:tcPr>
            <w:tcW w:w="1337" w:type="dxa"/>
          </w:tcPr>
          <w:p w14:paraId="51180CC4" w14:textId="77777777" w:rsidR="004933BF" w:rsidRDefault="00000000">
            <w:r>
              <w:rPr>
                <w:sz w:val="18"/>
              </w:rPr>
              <w:t>0.2522</w:t>
            </w:r>
          </w:p>
        </w:tc>
        <w:tc>
          <w:tcPr>
            <w:tcW w:w="1337" w:type="dxa"/>
          </w:tcPr>
          <w:p w14:paraId="22AEA3CE" w14:textId="77777777" w:rsidR="004933BF" w:rsidRDefault="00000000">
            <w:r>
              <w:rPr>
                <w:sz w:val="18"/>
              </w:rPr>
              <w:t>0.2803</w:t>
            </w:r>
          </w:p>
        </w:tc>
        <w:tc>
          <w:tcPr>
            <w:tcW w:w="1337" w:type="dxa"/>
          </w:tcPr>
          <w:p w14:paraId="20CEDF31" w14:textId="77777777" w:rsidR="004933BF" w:rsidRDefault="00000000">
            <w:r>
              <w:rPr>
                <w:sz w:val="18"/>
              </w:rPr>
              <w:t>0.1495</w:t>
            </w:r>
          </w:p>
        </w:tc>
        <w:tc>
          <w:tcPr>
            <w:tcW w:w="1337" w:type="dxa"/>
          </w:tcPr>
          <w:p w14:paraId="3B552DF9" w14:textId="77777777" w:rsidR="004933BF" w:rsidRDefault="00000000">
            <w:r>
              <w:rPr>
                <w:sz w:val="18"/>
              </w:rPr>
              <w:t>0.5</w:t>
            </w:r>
          </w:p>
        </w:tc>
      </w:tr>
      <w:tr w:rsidR="004933BF" w14:paraId="57A36CB7" w14:textId="77777777">
        <w:tc>
          <w:tcPr>
            <w:tcW w:w="1337" w:type="dxa"/>
          </w:tcPr>
          <w:p w14:paraId="7779255E" w14:textId="77777777" w:rsidR="004933BF" w:rsidRDefault="00000000">
            <w:r>
              <w:rPr>
                <w:sz w:val="18"/>
              </w:rPr>
              <w:t>+ Query Rewriting</w:t>
            </w:r>
          </w:p>
        </w:tc>
        <w:tc>
          <w:tcPr>
            <w:tcW w:w="1337" w:type="dxa"/>
          </w:tcPr>
          <w:p w14:paraId="7D9B80C1" w14:textId="77777777" w:rsidR="004933BF" w:rsidRDefault="00000000">
            <w:r>
              <w:rPr>
                <w:sz w:val="18"/>
              </w:rPr>
              <w:t>WixQA-Simulated</w:t>
            </w:r>
          </w:p>
        </w:tc>
        <w:tc>
          <w:tcPr>
            <w:tcW w:w="1337" w:type="dxa"/>
          </w:tcPr>
          <w:p w14:paraId="51A764D2" w14:textId="77777777" w:rsidR="004933BF" w:rsidRDefault="00000000">
            <w:r>
              <w:rPr>
                <w:sz w:val="18"/>
              </w:rPr>
              <w:t>0.95</w:t>
            </w:r>
          </w:p>
        </w:tc>
        <w:tc>
          <w:tcPr>
            <w:tcW w:w="1337" w:type="dxa"/>
          </w:tcPr>
          <w:p w14:paraId="1DD3BE1C" w14:textId="77777777" w:rsidR="004933BF" w:rsidRDefault="00000000">
            <w:r>
              <w:rPr>
                <w:sz w:val="18"/>
              </w:rPr>
              <w:t>0.1959</w:t>
            </w:r>
          </w:p>
        </w:tc>
        <w:tc>
          <w:tcPr>
            <w:tcW w:w="1337" w:type="dxa"/>
          </w:tcPr>
          <w:p w14:paraId="5F30E846" w14:textId="77777777" w:rsidR="004933BF" w:rsidRDefault="00000000">
            <w:r>
              <w:rPr>
                <w:sz w:val="18"/>
              </w:rPr>
              <w:t>0.2452</w:t>
            </w:r>
          </w:p>
        </w:tc>
        <w:tc>
          <w:tcPr>
            <w:tcW w:w="1337" w:type="dxa"/>
          </w:tcPr>
          <w:p w14:paraId="724BB6CB" w14:textId="77777777" w:rsidR="004933BF" w:rsidRDefault="00000000">
            <w:r>
              <w:rPr>
                <w:sz w:val="18"/>
              </w:rPr>
              <w:t>0.1069</w:t>
            </w:r>
          </w:p>
        </w:tc>
        <w:tc>
          <w:tcPr>
            <w:tcW w:w="1337" w:type="dxa"/>
          </w:tcPr>
          <w:p w14:paraId="5DB08321" w14:textId="77777777" w:rsidR="004933BF" w:rsidRDefault="00000000">
            <w:r>
              <w:rPr>
                <w:sz w:val="18"/>
              </w:rPr>
              <w:t>0.75</w:t>
            </w:r>
          </w:p>
        </w:tc>
      </w:tr>
    </w:tbl>
    <w:p w14:paraId="338E9F9E" w14:textId="77777777" w:rsidR="004933BF" w:rsidRDefault="004933BF"/>
    <w:p w14:paraId="018E42E6" w14:textId="77777777" w:rsidR="004933BF" w:rsidRDefault="00000000">
      <w:pPr>
        <w:pStyle w:val="Heading2"/>
      </w:pPr>
      <w:r>
        <w:t>5.3 Delta vs Baseline</w:t>
      </w:r>
    </w:p>
    <w:tbl>
      <w:tblPr>
        <w:tblStyle w:val="TableGrid"/>
        <w:tblW w:w="0" w:type="auto"/>
        <w:tblLook w:val="04A0" w:firstRow="1" w:lastRow="0" w:firstColumn="1" w:lastColumn="0" w:noHBand="0" w:noVBand="1"/>
      </w:tblPr>
      <w:tblGrid>
        <w:gridCol w:w="1337"/>
        <w:gridCol w:w="1337"/>
        <w:gridCol w:w="1337"/>
        <w:gridCol w:w="1337"/>
        <w:gridCol w:w="1337"/>
        <w:gridCol w:w="1337"/>
        <w:gridCol w:w="1337"/>
      </w:tblGrid>
      <w:tr w:rsidR="004933BF" w14:paraId="2191A887" w14:textId="77777777">
        <w:tc>
          <w:tcPr>
            <w:tcW w:w="1337" w:type="dxa"/>
            <w:shd w:val="clear" w:color="auto" w:fill="D9E2F3"/>
          </w:tcPr>
          <w:p w14:paraId="49A92481" w14:textId="77777777" w:rsidR="004933BF" w:rsidRDefault="00000000">
            <w:r>
              <w:rPr>
                <w:b/>
                <w:sz w:val="18"/>
              </w:rPr>
              <w:t>System</w:t>
            </w:r>
          </w:p>
        </w:tc>
        <w:tc>
          <w:tcPr>
            <w:tcW w:w="1337" w:type="dxa"/>
            <w:shd w:val="clear" w:color="auto" w:fill="D9E2F3"/>
          </w:tcPr>
          <w:p w14:paraId="78EA567B" w14:textId="77777777" w:rsidR="004933BF" w:rsidRDefault="00000000">
            <w:r>
              <w:rPr>
                <w:b/>
                <w:sz w:val="18"/>
              </w:rPr>
              <w:t>Dataset</w:t>
            </w:r>
          </w:p>
        </w:tc>
        <w:tc>
          <w:tcPr>
            <w:tcW w:w="1337" w:type="dxa"/>
            <w:shd w:val="clear" w:color="auto" w:fill="D9E2F3"/>
          </w:tcPr>
          <w:p w14:paraId="5104AE62" w14:textId="77777777" w:rsidR="004933BF" w:rsidRDefault="00000000">
            <w:r>
              <w:rPr>
                <w:b/>
                <w:sz w:val="18"/>
              </w:rPr>
              <w:t>ΔContext Recall</w:t>
            </w:r>
          </w:p>
        </w:tc>
        <w:tc>
          <w:tcPr>
            <w:tcW w:w="1337" w:type="dxa"/>
            <w:shd w:val="clear" w:color="auto" w:fill="D9E2F3"/>
          </w:tcPr>
          <w:p w14:paraId="3BA2CFA0" w14:textId="77777777" w:rsidR="004933BF" w:rsidRDefault="00000000">
            <w:r>
              <w:rPr>
                <w:b/>
                <w:sz w:val="18"/>
              </w:rPr>
              <w:t>ΔF1</w:t>
            </w:r>
          </w:p>
        </w:tc>
        <w:tc>
          <w:tcPr>
            <w:tcW w:w="1337" w:type="dxa"/>
            <w:shd w:val="clear" w:color="auto" w:fill="D9E2F3"/>
          </w:tcPr>
          <w:p w14:paraId="700407C9" w14:textId="77777777" w:rsidR="004933BF" w:rsidRDefault="00000000">
            <w:r>
              <w:rPr>
                <w:b/>
                <w:sz w:val="18"/>
              </w:rPr>
              <w:t>ΔROUGE-1</w:t>
            </w:r>
          </w:p>
        </w:tc>
        <w:tc>
          <w:tcPr>
            <w:tcW w:w="1337" w:type="dxa"/>
            <w:shd w:val="clear" w:color="auto" w:fill="D9E2F3"/>
          </w:tcPr>
          <w:p w14:paraId="65ABA1FA" w14:textId="77777777" w:rsidR="004933BF" w:rsidRDefault="00000000">
            <w:r>
              <w:rPr>
                <w:b/>
                <w:sz w:val="18"/>
              </w:rPr>
              <w:t>ΔROUGE-2</w:t>
            </w:r>
          </w:p>
        </w:tc>
        <w:tc>
          <w:tcPr>
            <w:tcW w:w="1337" w:type="dxa"/>
            <w:shd w:val="clear" w:color="auto" w:fill="D9E2F3"/>
          </w:tcPr>
          <w:p w14:paraId="0471ECAF" w14:textId="77777777" w:rsidR="004933BF" w:rsidRDefault="00000000">
            <w:r>
              <w:rPr>
                <w:b/>
                <w:sz w:val="18"/>
              </w:rPr>
              <w:t>ΔFactuality</w:t>
            </w:r>
          </w:p>
        </w:tc>
      </w:tr>
      <w:tr w:rsidR="004933BF" w14:paraId="30104AD4" w14:textId="77777777">
        <w:tc>
          <w:tcPr>
            <w:tcW w:w="1337" w:type="dxa"/>
          </w:tcPr>
          <w:p w14:paraId="6BFB0A4C" w14:textId="77777777" w:rsidR="004933BF" w:rsidRDefault="00000000">
            <w:r>
              <w:rPr>
                <w:sz w:val="18"/>
              </w:rPr>
              <w:t>+ Semantic Chunking</w:t>
            </w:r>
          </w:p>
        </w:tc>
        <w:tc>
          <w:tcPr>
            <w:tcW w:w="1337" w:type="dxa"/>
          </w:tcPr>
          <w:p w14:paraId="18C6FBD9" w14:textId="77777777" w:rsidR="004933BF" w:rsidRDefault="00000000">
            <w:r>
              <w:rPr>
                <w:sz w:val="18"/>
              </w:rPr>
              <w:t>WixQA-ExpertWritten</w:t>
            </w:r>
          </w:p>
        </w:tc>
        <w:tc>
          <w:tcPr>
            <w:tcW w:w="1337" w:type="dxa"/>
          </w:tcPr>
          <w:p w14:paraId="24B87F96" w14:textId="77777777" w:rsidR="004933BF" w:rsidRDefault="00000000">
            <w:r>
              <w:rPr>
                <w:color w:val="C00000"/>
                <w:sz w:val="18"/>
              </w:rPr>
              <w:t>-0.1</w:t>
            </w:r>
          </w:p>
        </w:tc>
        <w:tc>
          <w:tcPr>
            <w:tcW w:w="1337" w:type="dxa"/>
          </w:tcPr>
          <w:p w14:paraId="55036978" w14:textId="77777777" w:rsidR="004933BF" w:rsidRDefault="00000000">
            <w:r>
              <w:rPr>
                <w:color w:val="C00000"/>
                <w:sz w:val="18"/>
              </w:rPr>
              <w:t>-0.1585</w:t>
            </w:r>
          </w:p>
        </w:tc>
        <w:tc>
          <w:tcPr>
            <w:tcW w:w="1337" w:type="dxa"/>
          </w:tcPr>
          <w:p w14:paraId="7EF20179" w14:textId="77777777" w:rsidR="004933BF" w:rsidRDefault="00000000">
            <w:r>
              <w:rPr>
                <w:color w:val="C00000"/>
                <w:sz w:val="18"/>
              </w:rPr>
              <w:t>-0.1725</w:t>
            </w:r>
          </w:p>
        </w:tc>
        <w:tc>
          <w:tcPr>
            <w:tcW w:w="1337" w:type="dxa"/>
          </w:tcPr>
          <w:p w14:paraId="252F79D7" w14:textId="77777777" w:rsidR="004933BF" w:rsidRDefault="00000000">
            <w:r>
              <w:rPr>
                <w:color w:val="C00000"/>
                <w:sz w:val="18"/>
              </w:rPr>
              <w:t>-0.1019</w:t>
            </w:r>
          </w:p>
        </w:tc>
        <w:tc>
          <w:tcPr>
            <w:tcW w:w="1337" w:type="dxa"/>
          </w:tcPr>
          <w:p w14:paraId="296202C0" w14:textId="77777777" w:rsidR="004933BF" w:rsidRDefault="00000000">
            <w:r>
              <w:rPr>
                <w:sz w:val="18"/>
              </w:rPr>
              <w:t>0.2</w:t>
            </w:r>
          </w:p>
        </w:tc>
      </w:tr>
      <w:tr w:rsidR="004933BF" w14:paraId="17CBB884" w14:textId="77777777">
        <w:tc>
          <w:tcPr>
            <w:tcW w:w="1337" w:type="dxa"/>
          </w:tcPr>
          <w:p w14:paraId="7C138100" w14:textId="77777777" w:rsidR="004933BF" w:rsidRDefault="00000000">
            <w:r>
              <w:rPr>
                <w:sz w:val="18"/>
              </w:rPr>
              <w:t>+ Reranking</w:t>
            </w:r>
          </w:p>
        </w:tc>
        <w:tc>
          <w:tcPr>
            <w:tcW w:w="1337" w:type="dxa"/>
          </w:tcPr>
          <w:p w14:paraId="1348E2FA" w14:textId="77777777" w:rsidR="004933BF" w:rsidRDefault="00000000">
            <w:r>
              <w:rPr>
                <w:sz w:val="18"/>
              </w:rPr>
              <w:t>WixQA-ExpertWritten</w:t>
            </w:r>
          </w:p>
        </w:tc>
        <w:tc>
          <w:tcPr>
            <w:tcW w:w="1337" w:type="dxa"/>
          </w:tcPr>
          <w:p w14:paraId="6E383B9A" w14:textId="77777777" w:rsidR="004933BF" w:rsidRDefault="00000000">
            <w:r>
              <w:rPr>
                <w:sz w:val="18"/>
              </w:rPr>
              <w:t>0.0</w:t>
            </w:r>
          </w:p>
        </w:tc>
        <w:tc>
          <w:tcPr>
            <w:tcW w:w="1337" w:type="dxa"/>
          </w:tcPr>
          <w:p w14:paraId="7E537848" w14:textId="77777777" w:rsidR="004933BF" w:rsidRDefault="00000000">
            <w:r>
              <w:rPr>
                <w:sz w:val="18"/>
              </w:rPr>
              <w:t>0.045</w:t>
            </w:r>
          </w:p>
        </w:tc>
        <w:tc>
          <w:tcPr>
            <w:tcW w:w="1337" w:type="dxa"/>
          </w:tcPr>
          <w:p w14:paraId="633A4D60" w14:textId="77777777" w:rsidR="004933BF" w:rsidRDefault="00000000">
            <w:r>
              <w:rPr>
                <w:sz w:val="18"/>
              </w:rPr>
              <w:t>0.0297</w:t>
            </w:r>
          </w:p>
        </w:tc>
        <w:tc>
          <w:tcPr>
            <w:tcW w:w="1337" w:type="dxa"/>
          </w:tcPr>
          <w:p w14:paraId="4EB75961" w14:textId="77777777" w:rsidR="004933BF" w:rsidRDefault="00000000">
            <w:r>
              <w:rPr>
                <w:sz w:val="18"/>
              </w:rPr>
              <w:t>0.0188</w:t>
            </w:r>
          </w:p>
        </w:tc>
        <w:tc>
          <w:tcPr>
            <w:tcW w:w="1337" w:type="dxa"/>
          </w:tcPr>
          <w:p w14:paraId="6AECC197" w14:textId="77777777" w:rsidR="004933BF" w:rsidRDefault="00000000">
            <w:r>
              <w:rPr>
                <w:color w:val="C00000"/>
                <w:sz w:val="18"/>
              </w:rPr>
              <w:t>-0.1</w:t>
            </w:r>
          </w:p>
        </w:tc>
      </w:tr>
      <w:tr w:rsidR="004933BF" w14:paraId="71F633D0" w14:textId="77777777">
        <w:tc>
          <w:tcPr>
            <w:tcW w:w="1337" w:type="dxa"/>
          </w:tcPr>
          <w:p w14:paraId="7D7260C3" w14:textId="77777777" w:rsidR="004933BF" w:rsidRDefault="00000000">
            <w:r>
              <w:rPr>
                <w:sz w:val="18"/>
              </w:rPr>
              <w:t>+ Query Rewriting</w:t>
            </w:r>
          </w:p>
        </w:tc>
        <w:tc>
          <w:tcPr>
            <w:tcW w:w="1337" w:type="dxa"/>
          </w:tcPr>
          <w:p w14:paraId="27F71D9D" w14:textId="77777777" w:rsidR="004933BF" w:rsidRDefault="00000000">
            <w:r>
              <w:rPr>
                <w:sz w:val="18"/>
              </w:rPr>
              <w:t>WixQA-ExpertWritten</w:t>
            </w:r>
          </w:p>
        </w:tc>
        <w:tc>
          <w:tcPr>
            <w:tcW w:w="1337" w:type="dxa"/>
          </w:tcPr>
          <w:p w14:paraId="4E37E4C7" w14:textId="77777777" w:rsidR="004933BF" w:rsidRDefault="00000000">
            <w:r>
              <w:rPr>
                <w:color w:val="C00000"/>
                <w:sz w:val="18"/>
              </w:rPr>
              <w:t>-0.05</w:t>
            </w:r>
          </w:p>
        </w:tc>
        <w:tc>
          <w:tcPr>
            <w:tcW w:w="1337" w:type="dxa"/>
          </w:tcPr>
          <w:p w14:paraId="515090D7" w14:textId="77777777" w:rsidR="004933BF" w:rsidRDefault="00000000">
            <w:r>
              <w:rPr>
                <w:color w:val="C00000"/>
                <w:sz w:val="18"/>
              </w:rPr>
              <w:t>-0.0241</w:t>
            </w:r>
          </w:p>
        </w:tc>
        <w:tc>
          <w:tcPr>
            <w:tcW w:w="1337" w:type="dxa"/>
          </w:tcPr>
          <w:p w14:paraId="1AD16D30" w14:textId="77777777" w:rsidR="004933BF" w:rsidRDefault="00000000">
            <w:r>
              <w:rPr>
                <w:color w:val="C00000"/>
                <w:sz w:val="18"/>
              </w:rPr>
              <w:t>-0.0255</w:t>
            </w:r>
          </w:p>
        </w:tc>
        <w:tc>
          <w:tcPr>
            <w:tcW w:w="1337" w:type="dxa"/>
          </w:tcPr>
          <w:p w14:paraId="6F567F2F" w14:textId="77777777" w:rsidR="004933BF" w:rsidRDefault="00000000">
            <w:r>
              <w:rPr>
                <w:color w:val="C00000"/>
                <w:sz w:val="18"/>
              </w:rPr>
              <w:t>-0.028</w:t>
            </w:r>
          </w:p>
        </w:tc>
        <w:tc>
          <w:tcPr>
            <w:tcW w:w="1337" w:type="dxa"/>
          </w:tcPr>
          <w:p w14:paraId="645A297B" w14:textId="77777777" w:rsidR="004933BF" w:rsidRDefault="00000000">
            <w:r>
              <w:rPr>
                <w:sz w:val="18"/>
              </w:rPr>
              <w:t>0.1</w:t>
            </w:r>
          </w:p>
        </w:tc>
      </w:tr>
      <w:tr w:rsidR="004933BF" w14:paraId="52815D06" w14:textId="77777777">
        <w:tc>
          <w:tcPr>
            <w:tcW w:w="1337" w:type="dxa"/>
          </w:tcPr>
          <w:p w14:paraId="0D2EB47E" w14:textId="77777777" w:rsidR="004933BF" w:rsidRDefault="00000000">
            <w:r>
              <w:rPr>
                <w:sz w:val="18"/>
              </w:rPr>
              <w:t>+ Semantic Chunking</w:t>
            </w:r>
          </w:p>
        </w:tc>
        <w:tc>
          <w:tcPr>
            <w:tcW w:w="1337" w:type="dxa"/>
          </w:tcPr>
          <w:p w14:paraId="53CEF80D" w14:textId="77777777" w:rsidR="004933BF" w:rsidRDefault="00000000">
            <w:r>
              <w:rPr>
                <w:sz w:val="18"/>
              </w:rPr>
              <w:t>WixQA-Simulated</w:t>
            </w:r>
          </w:p>
        </w:tc>
        <w:tc>
          <w:tcPr>
            <w:tcW w:w="1337" w:type="dxa"/>
          </w:tcPr>
          <w:p w14:paraId="460EDFFE" w14:textId="77777777" w:rsidR="004933BF" w:rsidRDefault="00000000">
            <w:r>
              <w:rPr>
                <w:color w:val="C00000"/>
                <w:sz w:val="18"/>
              </w:rPr>
              <w:t>-0.1</w:t>
            </w:r>
          </w:p>
        </w:tc>
        <w:tc>
          <w:tcPr>
            <w:tcW w:w="1337" w:type="dxa"/>
          </w:tcPr>
          <w:p w14:paraId="43B3E1E0" w14:textId="77777777" w:rsidR="004933BF" w:rsidRDefault="00000000">
            <w:r>
              <w:rPr>
                <w:color w:val="C00000"/>
                <w:sz w:val="18"/>
              </w:rPr>
              <w:t>-0.072</w:t>
            </w:r>
          </w:p>
        </w:tc>
        <w:tc>
          <w:tcPr>
            <w:tcW w:w="1337" w:type="dxa"/>
          </w:tcPr>
          <w:p w14:paraId="66ED169B" w14:textId="77777777" w:rsidR="004933BF" w:rsidRDefault="00000000">
            <w:r>
              <w:rPr>
                <w:color w:val="C00000"/>
                <w:sz w:val="18"/>
              </w:rPr>
              <w:t>-0.1016</w:t>
            </w:r>
          </w:p>
        </w:tc>
        <w:tc>
          <w:tcPr>
            <w:tcW w:w="1337" w:type="dxa"/>
          </w:tcPr>
          <w:p w14:paraId="3089160C" w14:textId="77777777" w:rsidR="004933BF" w:rsidRDefault="00000000">
            <w:r>
              <w:rPr>
                <w:color w:val="C00000"/>
                <w:sz w:val="18"/>
              </w:rPr>
              <w:t>-0.0654</w:t>
            </w:r>
          </w:p>
        </w:tc>
        <w:tc>
          <w:tcPr>
            <w:tcW w:w="1337" w:type="dxa"/>
          </w:tcPr>
          <w:p w14:paraId="161F86C1" w14:textId="77777777" w:rsidR="004933BF" w:rsidRDefault="00000000">
            <w:r>
              <w:rPr>
                <w:color w:val="C00000"/>
                <w:sz w:val="18"/>
              </w:rPr>
              <w:t>-0.1</w:t>
            </w:r>
          </w:p>
        </w:tc>
      </w:tr>
      <w:tr w:rsidR="004933BF" w14:paraId="4813E2E4" w14:textId="77777777">
        <w:tc>
          <w:tcPr>
            <w:tcW w:w="1337" w:type="dxa"/>
          </w:tcPr>
          <w:p w14:paraId="47DA90E3" w14:textId="77777777" w:rsidR="004933BF" w:rsidRDefault="00000000">
            <w:r>
              <w:rPr>
                <w:sz w:val="18"/>
              </w:rPr>
              <w:lastRenderedPageBreak/>
              <w:t>+ Reranking</w:t>
            </w:r>
          </w:p>
        </w:tc>
        <w:tc>
          <w:tcPr>
            <w:tcW w:w="1337" w:type="dxa"/>
          </w:tcPr>
          <w:p w14:paraId="26F528E9" w14:textId="77777777" w:rsidR="004933BF" w:rsidRDefault="00000000">
            <w:r>
              <w:rPr>
                <w:sz w:val="18"/>
              </w:rPr>
              <w:t>WixQA-Simulated</w:t>
            </w:r>
          </w:p>
        </w:tc>
        <w:tc>
          <w:tcPr>
            <w:tcW w:w="1337" w:type="dxa"/>
          </w:tcPr>
          <w:p w14:paraId="262F4152" w14:textId="77777777" w:rsidR="004933BF" w:rsidRDefault="00000000">
            <w:r>
              <w:rPr>
                <w:sz w:val="18"/>
              </w:rPr>
              <w:t>0.0</w:t>
            </w:r>
          </w:p>
        </w:tc>
        <w:tc>
          <w:tcPr>
            <w:tcW w:w="1337" w:type="dxa"/>
          </w:tcPr>
          <w:p w14:paraId="7DE9B5FC" w14:textId="77777777" w:rsidR="004933BF" w:rsidRDefault="00000000">
            <w:r>
              <w:rPr>
                <w:sz w:val="18"/>
              </w:rPr>
              <w:t>0.0588</w:t>
            </w:r>
          </w:p>
        </w:tc>
        <w:tc>
          <w:tcPr>
            <w:tcW w:w="1337" w:type="dxa"/>
          </w:tcPr>
          <w:p w14:paraId="09F78487" w14:textId="77777777" w:rsidR="004933BF" w:rsidRDefault="00000000">
            <w:r>
              <w:rPr>
                <w:sz w:val="18"/>
              </w:rPr>
              <w:t>0.0717</w:t>
            </w:r>
          </w:p>
        </w:tc>
        <w:tc>
          <w:tcPr>
            <w:tcW w:w="1337" w:type="dxa"/>
          </w:tcPr>
          <w:p w14:paraId="77A3EBCF" w14:textId="77777777" w:rsidR="004933BF" w:rsidRDefault="00000000">
            <w:r>
              <w:rPr>
                <w:sz w:val="18"/>
              </w:rPr>
              <w:t>0.0546</w:t>
            </w:r>
          </w:p>
        </w:tc>
        <w:tc>
          <w:tcPr>
            <w:tcW w:w="1337" w:type="dxa"/>
          </w:tcPr>
          <w:p w14:paraId="669A49F3" w14:textId="77777777" w:rsidR="004933BF" w:rsidRDefault="00000000">
            <w:r>
              <w:rPr>
                <w:sz w:val="18"/>
              </w:rPr>
              <w:t>0.05</w:t>
            </w:r>
          </w:p>
        </w:tc>
      </w:tr>
      <w:tr w:rsidR="004933BF" w14:paraId="3E705ABF" w14:textId="77777777">
        <w:tc>
          <w:tcPr>
            <w:tcW w:w="1337" w:type="dxa"/>
          </w:tcPr>
          <w:p w14:paraId="3DF42915" w14:textId="77777777" w:rsidR="004933BF" w:rsidRDefault="00000000">
            <w:r>
              <w:rPr>
                <w:sz w:val="18"/>
              </w:rPr>
              <w:t>+ Query Rewriting</w:t>
            </w:r>
          </w:p>
        </w:tc>
        <w:tc>
          <w:tcPr>
            <w:tcW w:w="1337" w:type="dxa"/>
          </w:tcPr>
          <w:p w14:paraId="5AD8E5D1" w14:textId="77777777" w:rsidR="004933BF" w:rsidRDefault="00000000">
            <w:r>
              <w:rPr>
                <w:sz w:val="18"/>
              </w:rPr>
              <w:t>WixQA-Simulated</w:t>
            </w:r>
          </w:p>
        </w:tc>
        <w:tc>
          <w:tcPr>
            <w:tcW w:w="1337" w:type="dxa"/>
          </w:tcPr>
          <w:p w14:paraId="4DF55EF0" w14:textId="77777777" w:rsidR="004933BF" w:rsidRDefault="00000000">
            <w:r>
              <w:rPr>
                <w:sz w:val="18"/>
              </w:rPr>
              <w:t>0.05</w:t>
            </w:r>
          </w:p>
        </w:tc>
        <w:tc>
          <w:tcPr>
            <w:tcW w:w="1337" w:type="dxa"/>
          </w:tcPr>
          <w:p w14:paraId="5947F920" w14:textId="77777777" w:rsidR="004933BF" w:rsidRDefault="00000000">
            <w:r>
              <w:rPr>
                <w:sz w:val="18"/>
              </w:rPr>
              <w:t>0.0152</w:t>
            </w:r>
          </w:p>
        </w:tc>
        <w:tc>
          <w:tcPr>
            <w:tcW w:w="1337" w:type="dxa"/>
          </w:tcPr>
          <w:p w14:paraId="392D1598" w14:textId="77777777" w:rsidR="004933BF" w:rsidRDefault="00000000">
            <w:r>
              <w:rPr>
                <w:sz w:val="18"/>
              </w:rPr>
              <w:t>0.0239</w:t>
            </w:r>
          </w:p>
        </w:tc>
        <w:tc>
          <w:tcPr>
            <w:tcW w:w="1337" w:type="dxa"/>
          </w:tcPr>
          <w:p w14:paraId="11A24150" w14:textId="77777777" w:rsidR="004933BF" w:rsidRDefault="00000000">
            <w:r>
              <w:rPr>
                <w:color w:val="C00000"/>
                <w:sz w:val="18"/>
              </w:rPr>
              <w:t>-0.0059</w:t>
            </w:r>
          </w:p>
        </w:tc>
        <w:tc>
          <w:tcPr>
            <w:tcW w:w="1337" w:type="dxa"/>
          </w:tcPr>
          <w:p w14:paraId="18B04C6B" w14:textId="77777777" w:rsidR="004933BF" w:rsidRDefault="00000000">
            <w:r>
              <w:rPr>
                <w:color w:val="C00000"/>
                <w:sz w:val="18"/>
              </w:rPr>
              <w:t>-0.1</w:t>
            </w:r>
          </w:p>
        </w:tc>
      </w:tr>
    </w:tbl>
    <w:p w14:paraId="77561BDD" w14:textId="77777777" w:rsidR="004933BF" w:rsidRDefault="004933BF"/>
    <w:p w14:paraId="3D77DC41" w14:textId="77777777" w:rsidR="004933BF" w:rsidRDefault="00000000">
      <w:pPr>
        <w:pStyle w:val="Heading2"/>
      </w:pPr>
      <w:r>
        <w:t>5.4 Analysis</w:t>
      </w:r>
    </w:p>
    <w:p w14:paraId="3A4983E7" w14:textId="77777777" w:rsidR="004933BF" w:rsidRDefault="00000000">
      <w:r>
        <w:t>Reranking was the only improvement that consistently helped. It raised F1 by +0.05 on ExpertWritten and +0.06 on Simulated, and ROUGE-1 by +0.03 and +0.07 respectively. The cross-encoder is better at ranking relevant chunks than cosine similarity alone, so the final top-5 chunks sent to the LLM were more focused, improving answer quality.</w:t>
      </w:r>
    </w:p>
    <w:p w14:paraId="31560A0A" w14:textId="77777777" w:rsidR="004933BF" w:rsidRDefault="00000000">
      <w:r>
        <w:t>Semantic Chunking hurt F1 significantly (-0.15 on ExpertWritten, -0.07 on Simulated). The main reason is that only the first 600 articles were semantically chunked due to processing time, creating an inconsistent index. Factuality improved (+0.20 on ExpertWritten), suggesting semantic chunks are cleaner when retrieved, but the reduced coverage outweighed this benefit.</w:t>
      </w:r>
    </w:p>
    <w:p w14:paraId="4CCBE24C" w14:textId="77777777" w:rsidR="004933BF" w:rsidRDefault="00000000">
      <w:r>
        <w:t>Query Rewriting had mixed results. On ExpertWritten it slightly hurt metrics because those queries were already well-structured. On Simulated it improved Context Recall by +0.05 and ROUGE-1 by +0.02, confirming that informal queries benefit from being reformulated into KB-friendly search terms before retrieval.</w:t>
      </w:r>
    </w:p>
    <w:p w14:paraId="5358D09F" w14:textId="3A23BB0C" w:rsidR="008635B0" w:rsidRDefault="008635B0" w:rsidP="008635B0"/>
    <w:p w14:paraId="147E9706" w14:textId="07CB8E29" w:rsidR="004933BF" w:rsidRDefault="007E4245">
      <w:r>
        <w:rPr>
          <w:noProof/>
        </w:rPr>
        <w:drawing>
          <wp:anchor distT="0" distB="0" distL="114300" distR="114300" simplePos="0" relativeHeight="251607552" behindDoc="1" locked="0" layoutInCell="1" allowOverlap="1" wp14:anchorId="284ECEB2" wp14:editId="1A44C6EB">
            <wp:simplePos x="0" y="0"/>
            <wp:positionH relativeFrom="column">
              <wp:posOffset>-624840</wp:posOffset>
            </wp:positionH>
            <wp:positionV relativeFrom="paragraph">
              <wp:posOffset>262890</wp:posOffset>
            </wp:positionV>
            <wp:extent cx="7176257" cy="2240280"/>
            <wp:effectExtent l="0" t="0" r="5715" b="7620"/>
            <wp:wrapNone/>
            <wp:docPr id="1946051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76257" cy="2240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br w:type="page"/>
      </w:r>
    </w:p>
    <w:p w14:paraId="1AC5831C" w14:textId="5FD7D3C0" w:rsidR="00FA09B0" w:rsidRDefault="00400AD9" w:rsidP="00400AD9">
      <w:pPr>
        <w:pStyle w:val="Heading1"/>
      </w:pPr>
      <w:r>
        <w:lastRenderedPageBreak/>
        <w:t>6. Screenshots</w:t>
      </w:r>
      <w:r w:rsidR="00FA09B0">
        <w:t xml:space="preserve">     </w:t>
      </w:r>
    </w:p>
    <w:p w14:paraId="28024199" w14:textId="75E35A84" w:rsidR="00400AD9" w:rsidRDefault="00FA09B0" w:rsidP="00400AD9">
      <w:pPr>
        <w:pStyle w:val="Heading1"/>
      </w:pPr>
      <w:r w:rsidRPr="00400AD9">
        <w:drawing>
          <wp:anchor distT="0" distB="0" distL="114300" distR="114300" simplePos="0" relativeHeight="251699712" behindDoc="1" locked="0" layoutInCell="1" allowOverlap="1" wp14:anchorId="7B7DD80A" wp14:editId="5D51D8B2">
            <wp:simplePos x="0" y="0"/>
            <wp:positionH relativeFrom="column">
              <wp:posOffset>0</wp:posOffset>
            </wp:positionH>
            <wp:positionV relativeFrom="paragraph">
              <wp:posOffset>91440</wp:posOffset>
            </wp:positionV>
            <wp:extent cx="5943600" cy="2986405"/>
            <wp:effectExtent l="0" t="0" r="0" b="4445"/>
            <wp:wrapNone/>
            <wp:docPr id="272418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18929" name=""/>
                    <pic:cNvPicPr/>
                  </pic:nvPicPr>
                  <pic:blipFill>
                    <a:blip r:embed="rId8"/>
                    <a:stretch>
                      <a:fillRect/>
                    </a:stretch>
                  </pic:blipFill>
                  <pic:spPr>
                    <a:xfrm>
                      <a:off x="0" y="0"/>
                      <a:ext cx="5943600" cy="2986405"/>
                    </a:xfrm>
                    <a:prstGeom prst="rect">
                      <a:avLst/>
                    </a:prstGeom>
                  </pic:spPr>
                </pic:pic>
              </a:graphicData>
            </a:graphic>
          </wp:anchor>
        </w:drawing>
      </w:r>
      <w:r>
        <w:t xml:space="preserve">     </w:t>
      </w:r>
    </w:p>
    <w:p w14:paraId="2AD77DCF" w14:textId="28FF10BE" w:rsidR="00400AD9" w:rsidRDefault="00400AD9">
      <w:pPr>
        <w:pStyle w:val="Heading1"/>
      </w:pPr>
    </w:p>
    <w:p w14:paraId="581A6477" w14:textId="496E7983" w:rsidR="00FA09B0" w:rsidRDefault="00FA09B0">
      <w:pPr>
        <w:pStyle w:val="Heading1"/>
      </w:pPr>
    </w:p>
    <w:p w14:paraId="475CBF7B" w14:textId="3581BEBF" w:rsidR="00FA09B0" w:rsidRDefault="00FA09B0">
      <w:pPr>
        <w:pStyle w:val="Heading1"/>
      </w:pPr>
    </w:p>
    <w:p w14:paraId="19540443" w14:textId="56F9D41A" w:rsidR="00FA09B0" w:rsidRDefault="00FA09B0">
      <w:pPr>
        <w:pStyle w:val="Heading1"/>
      </w:pPr>
    </w:p>
    <w:p w14:paraId="3C3664C2" w14:textId="28571375" w:rsidR="00FA09B0" w:rsidRDefault="00FA09B0">
      <w:pPr>
        <w:pStyle w:val="Heading1"/>
      </w:pPr>
      <w:r w:rsidRPr="00400AD9">
        <w:drawing>
          <wp:anchor distT="0" distB="0" distL="114300" distR="114300" simplePos="0" relativeHeight="251657728" behindDoc="1" locked="0" layoutInCell="1" allowOverlap="1" wp14:anchorId="2F7372C6" wp14:editId="481BDD5A">
            <wp:simplePos x="0" y="0"/>
            <wp:positionH relativeFrom="column">
              <wp:posOffset>0</wp:posOffset>
            </wp:positionH>
            <wp:positionV relativeFrom="paragraph">
              <wp:posOffset>521970</wp:posOffset>
            </wp:positionV>
            <wp:extent cx="5943600" cy="2080260"/>
            <wp:effectExtent l="0" t="0" r="0" b="0"/>
            <wp:wrapNone/>
            <wp:docPr id="67945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52719" name=""/>
                    <pic:cNvPicPr/>
                  </pic:nvPicPr>
                  <pic:blipFill>
                    <a:blip r:embed="rId9"/>
                    <a:stretch>
                      <a:fillRect/>
                    </a:stretch>
                  </pic:blipFill>
                  <pic:spPr>
                    <a:xfrm>
                      <a:off x="0" y="0"/>
                      <a:ext cx="5943600" cy="2080260"/>
                    </a:xfrm>
                    <a:prstGeom prst="rect">
                      <a:avLst/>
                    </a:prstGeom>
                  </pic:spPr>
                </pic:pic>
              </a:graphicData>
            </a:graphic>
          </wp:anchor>
        </w:drawing>
      </w:r>
    </w:p>
    <w:p w14:paraId="3A6EB16C" w14:textId="59469AA0" w:rsidR="00FA09B0" w:rsidRDefault="00FA09B0">
      <w:pPr>
        <w:pStyle w:val="Heading1"/>
      </w:pPr>
    </w:p>
    <w:p w14:paraId="69BC28C6" w14:textId="137FC938" w:rsidR="00FA09B0" w:rsidRDefault="00FA09B0">
      <w:pPr>
        <w:pStyle w:val="Heading1"/>
      </w:pPr>
    </w:p>
    <w:p w14:paraId="13D9BF7C" w14:textId="35F9A9AC" w:rsidR="00FA09B0" w:rsidRDefault="00FA09B0">
      <w:pPr>
        <w:pStyle w:val="Heading1"/>
      </w:pPr>
    </w:p>
    <w:p w14:paraId="75FC64C2" w14:textId="68086B9E" w:rsidR="00FA09B0" w:rsidRDefault="00FA09B0">
      <w:pPr>
        <w:pStyle w:val="Heading1"/>
      </w:pPr>
      <w:r w:rsidRPr="00400AD9">
        <w:drawing>
          <wp:anchor distT="0" distB="0" distL="114300" distR="114300" simplePos="0" relativeHeight="251687424" behindDoc="1" locked="0" layoutInCell="1" allowOverlap="1" wp14:anchorId="32A79620" wp14:editId="631284FF">
            <wp:simplePos x="0" y="0"/>
            <wp:positionH relativeFrom="column">
              <wp:posOffset>0</wp:posOffset>
            </wp:positionH>
            <wp:positionV relativeFrom="paragraph">
              <wp:posOffset>542290</wp:posOffset>
            </wp:positionV>
            <wp:extent cx="5943600" cy="1985010"/>
            <wp:effectExtent l="0" t="0" r="0" b="0"/>
            <wp:wrapNone/>
            <wp:docPr id="52509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92980" name=""/>
                    <pic:cNvPicPr/>
                  </pic:nvPicPr>
                  <pic:blipFill>
                    <a:blip r:embed="rId10"/>
                    <a:stretch>
                      <a:fillRect/>
                    </a:stretch>
                  </pic:blipFill>
                  <pic:spPr>
                    <a:xfrm>
                      <a:off x="0" y="0"/>
                      <a:ext cx="5943600" cy="1985010"/>
                    </a:xfrm>
                    <a:prstGeom prst="rect">
                      <a:avLst/>
                    </a:prstGeom>
                  </pic:spPr>
                </pic:pic>
              </a:graphicData>
            </a:graphic>
          </wp:anchor>
        </w:drawing>
      </w:r>
    </w:p>
    <w:p w14:paraId="4CA13864" w14:textId="62EA6FF8" w:rsidR="00FA09B0" w:rsidRDefault="00FA09B0">
      <w:pPr>
        <w:pStyle w:val="Heading1"/>
      </w:pPr>
    </w:p>
    <w:p w14:paraId="0D0F4E3F" w14:textId="7576C249" w:rsidR="00FA09B0" w:rsidRDefault="00FA09B0">
      <w:pPr>
        <w:pStyle w:val="Heading1"/>
      </w:pPr>
    </w:p>
    <w:p w14:paraId="7D56F997" w14:textId="3E66931E" w:rsidR="00FA09B0" w:rsidRDefault="00FA09B0">
      <w:pPr>
        <w:pStyle w:val="Heading1"/>
      </w:pPr>
    </w:p>
    <w:p w14:paraId="242AF00C" w14:textId="69850687" w:rsidR="00FA09B0" w:rsidRDefault="00FA09B0">
      <w:pPr>
        <w:pStyle w:val="Heading1"/>
      </w:pPr>
      <w:r w:rsidRPr="00400AD9">
        <w:drawing>
          <wp:anchor distT="0" distB="0" distL="114300" distR="114300" simplePos="0" relativeHeight="251712000" behindDoc="1" locked="0" layoutInCell="1" allowOverlap="1" wp14:anchorId="5C9D2DA5" wp14:editId="030FDBCD">
            <wp:simplePos x="0" y="0"/>
            <wp:positionH relativeFrom="column">
              <wp:posOffset>0</wp:posOffset>
            </wp:positionH>
            <wp:positionV relativeFrom="paragraph">
              <wp:posOffset>643255</wp:posOffset>
            </wp:positionV>
            <wp:extent cx="5943600" cy="720090"/>
            <wp:effectExtent l="0" t="0" r="0" b="3810"/>
            <wp:wrapNone/>
            <wp:docPr id="51169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90907" name=""/>
                    <pic:cNvPicPr/>
                  </pic:nvPicPr>
                  <pic:blipFill>
                    <a:blip r:embed="rId11"/>
                    <a:stretch>
                      <a:fillRect/>
                    </a:stretch>
                  </pic:blipFill>
                  <pic:spPr>
                    <a:xfrm>
                      <a:off x="0" y="0"/>
                      <a:ext cx="5943600" cy="720090"/>
                    </a:xfrm>
                    <a:prstGeom prst="rect">
                      <a:avLst/>
                    </a:prstGeom>
                  </pic:spPr>
                </pic:pic>
              </a:graphicData>
            </a:graphic>
          </wp:anchor>
        </w:drawing>
      </w:r>
    </w:p>
    <w:p w14:paraId="086748E2" w14:textId="0D1F85DF" w:rsidR="00FA09B0" w:rsidRDefault="00FA09B0">
      <w:pPr>
        <w:pStyle w:val="Heading1"/>
      </w:pPr>
      <w:r w:rsidRPr="00400AD9">
        <w:lastRenderedPageBreak/>
        <w:drawing>
          <wp:anchor distT="0" distB="0" distL="114300" distR="114300" simplePos="0" relativeHeight="251623936" behindDoc="1" locked="0" layoutInCell="1" allowOverlap="1" wp14:anchorId="14A6E4F9" wp14:editId="22DBB59E">
            <wp:simplePos x="0" y="0"/>
            <wp:positionH relativeFrom="column">
              <wp:posOffset>0</wp:posOffset>
            </wp:positionH>
            <wp:positionV relativeFrom="paragraph">
              <wp:posOffset>-190500</wp:posOffset>
            </wp:positionV>
            <wp:extent cx="5943600" cy="902335"/>
            <wp:effectExtent l="0" t="0" r="0" b="0"/>
            <wp:wrapNone/>
            <wp:docPr id="65753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38880" name=""/>
                    <pic:cNvPicPr/>
                  </pic:nvPicPr>
                  <pic:blipFill>
                    <a:blip r:embed="rId12"/>
                    <a:stretch>
                      <a:fillRect/>
                    </a:stretch>
                  </pic:blipFill>
                  <pic:spPr>
                    <a:xfrm>
                      <a:off x="0" y="0"/>
                      <a:ext cx="5943600" cy="902335"/>
                    </a:xfrm>
                    <a:prstGeom prst="rect">
                      <a:avLst/>
                    </a:prstGeom>
                  </pic:spPr>
                </pic:pic>
              </a:graphicData>
            </a:graphic>
          </wp:anchor>
        </w:drawing>
      </w:r>
    </w:p>
    <w:p w14:paraId="7748E39F" w14:textId="1D552136" w:rsidR="00FA09B0" w:rsidRDefault="00FA09B0">
      <w:pPr>
        <w:pStyle w:val="Heading1"/>
      </w:pPr>
    </w:p>
    <w:p w14:paraId="43D835ED" w14:textId="65E7D3A1" w:rsidR="00FA09B0" w:rsidRDefault="00FA09B0">
      <w:pPr>
        <w:pStyle w:val="Heading1"/>
      </w:pPr>
      <w:r w:rsidRPr="00400AD9">
        <w:drawing>
          <wp:anchor distT="0" distB="0" distL="114300" distR="114300" simplePos="0" relativeHeight="251639296" behindDoc="1" locked="0" layoutInCell="1" allowOverlap="1" wp14:anchorId="3F9D26F5" wp14:editId="6D61343F">
            <wp:simplePos x="0" y="0"/>
            <wp:positionH relativeFrom="column">
              <wp:posOffset>0</wp:posOffset>
            </wp:positionH>
            <wp:positionV relativeFrom="paragraph">
              <wp:posOffset>323850</wp:posOffset>
            </wp:positionV>
            <wp:extent cx="5943600" cy="1476375"/>
            <wp:effectExtent l="0" t="0" r="0" b="9525"/>
            <wp:wrapNone/>
            <wp:docPr id="1040897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97058" name=""/>
                    <pic:cNvPicPr/>
                  </pic:nvPicPr>
                  <pic:blipFill>
                    <a:blip r:embed="rId13"/>
                    <a:stretch>
                      <a:fillRect/>
                    </a:stretch>
                  </pic:blipFill>
                  <pic:spPr>
                    <a:xfrm>
                      <a:off x="0" y="0"/>
                      <a:ext cx="5943600" cy="1476375"/>
                    </a:xfrm>
                    <a:prstGeom prst="rect">
                      <a:avLst/>
                    </a:prstGeom>
                  </pic:spPr>
                </pic:pic>
              </a:graphicData>
            </a:graphic>
          </wp:anchor>
        </w:drawing>
      </w:r>
    </w:p>
    <w:p w14:paraId="17C3D6C0" w14:textId="16330036" w:rsidR="00FA09B0" w:rsidRDefault="00FA09B0">
      <w:pPr>
        <w:pStyle w:val="Heading1"/>
      </w:pPr>
    </w:p>
    <w:p w14:paraId="0BF9B9EC" w14:textId="39A41BEB" w:rsidR="00FA09B0" w:rsidRDefault="00FA09B0">
      <w:pPr>
        <w:pStyle w:val="Heading1"/>
      </w:pPr>
    </w:p>
    <w:p w14:paraId="6B0E67E6" w14:textId="64FBBB7B" w:rsidR="00FA09B0" w:rsidRDefault="00FA09B0">
      <w:pPr>
        <w:pStyle w:val="Heading1"/>
      </w:pPr>
      <w:r w:rsidRPr="00FA09B0">
        <w:drawing>
          <wp:anchor distT="0" distB="0" distL="114300" distR="114300" simplePos="0" relativeHeight="251674112" behindDoc="1" locked="0" layoutInCell="1" allowOverlap="1" wp14:anchorId="4D4EED5F" wp14:editId="46D68852">
            <wp:simplePos x="0" y="0"/>
            <wp:positionH relativeFrom="column">
              <wp:posOffset>0</wp:posOffset>
            </wp:positionH>
            <wp:positionV relativeFrom="paragraph">
              <wp:posOffset>558165</wp:posOffset>
            </wp:positionV>
            <wp:extent cx="5943600" cy="655955"/>
            <wp:effectExtent l="0" t="0" r="0" b="0"/>
            <wp:wrapNone/>
            <wp:docPr id="1397002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002918" name=""/>
                    <pic:cNvPicPr/>
                  </pic:nvPicPr>
                  <pic:blipFill>
                    <a:blip r:embed="rId14"/>
                    <a:stretch>
                      <a:fillRect/>
                    </a:stretch>
                  </pic:blipFill>
                  <pic:spPr>
                    <a:xfrm>
                      <a:off x="0" y="0"/>
                      <a:ext cx="5943600" cy="655955"/>
                    </a:xfrm>
                    <a:prstGeom prst="rect">
                      <a:avLst/>
                    </a:prstGeom>
                  </pic:spPr>
                </pic:pic>
              </a:graphicData>
            </a:graphic>
          </wp:anchor>
        </w:drawing>
      </w:r>
    </w:p>
    <w:p w14:paraId="0FCE12E2" w14:textId="03A82763" w:rsidR="00FA09B0" w:rsidRDefault="00FA09B0">
      <w:pPr>
        <w:pStyle w:val="Heading1"/>
      </w:pPr>
    </w:p>
    <w:p w14:paraId="5FD1E11E" w14:textId="77777777" w:rsidR="00FA09B0" w:rsidRDefault="00FA09B0">
      <w:pPr>
        <w:pStyle w:val="Heading1"/>
      </w:pPr>
    </w:p>
    <w:p w14:paraId="10FF8A40" w14:textId="77777777" w:rsidR="00FA09B0" w:rsidRDefault="00FA09B0">
      <w:pPr>
        <w:pStyle w:val="Heading1"/>
      </w:pPr>
    </w:p>
    <w:p w14:paraId="5774788D" w14:textId="11B612E5" w:rsidR="004933BF" w:rsidRDefault="00000000">
      <w:pPr>
        <w:pStyle w:val="Heading1"/>
      </w:pPr>
      <w:r>
        <w:t>7. Summary</w:t>
      </w:r>
    </w:p>
    <w:tbl>
      <w:tblPr>
        <w:tblStyle w:val="TableGrid"/>
        <w:tblW w:w="0" w:type="auto"/>
        <w:tblLook w:val="04A0" w:firstRow="1" w:lastRow="0" w:firstColumn="1" w:lastColumn="0" w:noHBand="0" w:noVBand="1"/>
      </w:tblPr>
      <w:tblGrid>
        <w:gridCol w:w="3120"/>
        <w:gridCol w:w="3120"/>
        <w:gridCol w:w="3120"/>
      </w:tblGrid>
      <w:tr w:rsidR="004933BF" w14:paraId="6302E30A" w14:textId="77777777">
        <w:tc>
          <w:tcPr>
            <w:tcW w:w="3120" w:type="dxa"/>
            <w:shd w:val="clear" w:color="auto" w:fill="D9E2F3"/>
          </w:tcPr>
          <w:p w14:paraId="2A419BFB" w14:textId="77777777" w:rsidR="004933BF" w:rsidRDefault="00000000">
            <w:r>
              <w:rPr>
                <w:b/>
                <w:sz w:val="20"/>
              </w:rPr>
              <w:t>Part</w:t>
            </w:r>
          </w:p>
        </w:tc>
        <w:tc>
          <w:tcPr>
            <w:tcW w:w="3120" w:type="dxa"/>
            <w:shd w:val="clear" w:color="auto" w:fill="D9E2F3"/>
          </w:tcPr>
          <w:p w14:paraId="3209AF19" w14:textId="77777777" w:rsidR="004933BF" w:rsidRDefault="00000000">
            <w:r>
              <w:rPr>
                <w:b/>
                <w:sz w:val="20"/>
              </w:rPr>
              <w:t>Key Metric</w:t>
            </w:r>
          </w:p>
        </w:tc>
        <w:tc>
          <w:tcPr>
            <w:tcW w:w="3120" w:type="dxa"/>
            <w:shd w:val="clear" w:color="auto" w:fill="D9E2F3"/>
          </w:tcPr>
          <w:p w14:paraId="388F0D6D" w14:textId="77777777" w:rsidR="004933BF" w:rsidRDefault="00000000">
            <w:r>
              <w:rPr>
                <w:b/>
                <w:sz w:val="20"/>
              </w:rPr>
              <w:t>Finding</w:t>
            </w:r>
          </w:p>
        </w:tc>
      </w:tr>
      <w:tr w:rsidR="004933BF" w14:paraId="09FC9B09" w14:textId="77777777">
        <w:tc>
          <w:tcPr>
            <w:tcW w:w="3120" w:type="dxa"/>
          </w:tcPr>
          <w:p w14:paraId="00CCEBAD" w14:textId="77777777" w:rsidR="004933BF" w:rsidRDefault="00000000">
            <w:r>
              <w:rPr>
                <w:sz w:val="20"/>
              </w:rPr>
              <w:t>Part 1</w:t>
            </w:r>
          </w:p>
        </w:tc>
        <w:tc>
          <w:tcPr>
            <w:tcW w:w="3120" w:type="dxa"/>
          </w:tcPr>
          <w:p w14:paraId="5079F4AF" w14:textId="77777777" w:rsidR="004933BF" w:rsidRDefault="00000000">
            <w:r>
              <w:rPr>
                <w:sz w:val="20"/>
              </w:rPr>
              <w:t>Optimal: cs=500, ov=60, k=5</w:t>
            </w:r>
          </w:p>
        </w:tc>
        <w:tc>
          <w:tcPr>
            <w:tcW w:w="3120" w:type="dxa"/>
          </w:tcPr>
          <w:p w14:paraId="71ACB730" w14:textId="77777777" w:rsidR="004933BF" w:rsidRDefault="00000000">
            <w:r>
              <w:rPr>
                <w:sz w:val="20"/>
              </w:rPr>
              <w:t>Larger chunks with moderate overlap gave best recall-generation balance.</w:t>
            </w:r>
          </w:p>
        </w:tc>
      </w:tr>
      <w:tr w:rsidR="004933BF" w14:paraId="21ED88E1" w14:textId="77777777">
        <w:tc>
          <w:tcPr>
            <w:tcW w:w="3120" w:type="dxa"/>
          </w:tcPr>
          <w:p w14:paraId="3AD45FA4" w14:textId="77777777" w:rsidR="004933BF" w:rsidRDefault="00000000">
            <w:r>
              <w:rPr>
                <w:sz w:val="20"/>
              </w:rPr>
              <w:t>Part 2</w:t>
            </w:r>
          </w:p>
        </w:tc>
        <w:tc>
          <w:tcPr>
            <w:tcW w:w="3120" w:type="dxa"/>
          </w:tcPr>
          <w:p w14:paraId="0065F956" w14:textId="77777777" w:rsidR="004933BF" w:rsidRDefault="00000000">
            <w:r>
              <w:rPr>
                <w:sz w:val="20"/>
              </w:rPr>
              <w:t>CR=0.96 (Expert), CR=0.94 (Sim)</w:t>
            </w:r>
          </w:p>
        </w:tc>
        <w:tc>
          <w:tcPr>
            <w:tcW w:w="3120" w:type="dxa"/>
          </w:tcPr>
          <w:p w14:paraId="631B1B27" w14:textId="77777777" w:rsidR="004933BF" w:rsidRDefault="00000000">
            <w:r>
              <w:rPr>
                <w:sz w:val="20"/>
              </w:rPr>
              <w:t>Strong retrieval on both sets. Expert queries align better with KB vocabulary.</w:t>
            </w:r>
          </w:p>
        </w:tc>
      </w:tr>
      <w:tr w:rsidR="004933BF" w14:paraId="6496EC01" w14:textId="77777777">
        <w:tc>
          <w:tcPr>
            <w:tcW w:w="3120" w:type="dxa"/>
          </w:tcPr>
          <w:p w14:paraId="30A8DC35" w14:textId="77777777" w:rsidR="004933BF" w:rsidRDefault="00000000">
            <w:r>
              <w:rPr>
                <w:sz w:val="20"/>
              </w:rPr>
              <w:t>Part 3</w:t>
            </w:r>
          </w:p>
        </w:tc>
        <w:tc>
          <w:tcPr>
            <w:tcW w:w="3120" w:type="dxa"/>
          </w:tcPr>
          <w:p w14:paraId="5914A722" w14:textId="77777777" w:rsidR="004933BF" w:rsidRDefault="00000000">
            <w:r>
              <w:rPr>
                <w:sz w:val="20"/>
              </w:rPr>
              <w:t>F1=0.27 (Expert), F1=0.18 (Sim)</w:t>
            </w:r>
          </w:p>
        </w:tc>
        <w:tc>
          <w:tcPr>
            <w:tcW w:w="3120" w:type="dxa"/>
          </w:tcPr>
          <w:p w14:paraId="085CA0F1" w14:textId="77777777" w:rsidR="004933BF" w:rsidRDefault="00000000">
            <w:r>
              <w:rPr>
                <w:sz w:val="20"/>
              </w:rPr>
              <w:t>Moderate lexical overlap expected given LLM paraphrasing. Factuality higher on Simulated.</w:t>
            </w:r>
          </w:p>
        </w:tc>
      </w:tr>
      <w:tr w:rsidR="004933BF" w14:paraId="0AD088B2" w14:textId="77777777">
        <w:tc>
          <w:tcPr>
            <w:tcW w:w="3120" w:type="dxa"/>
          </w:tcPr>
          <w:p w14:paraId="0CE8D3E2" w14:textId="77777777" w:rsidR="004933BF" w:rsidRDefault="00000000">
            <w:r>
              <w:rPr>
                <w:sz w:val="20"/>
              </w:rPr>
              <w:t>Part 4</w:t>
            </w:r>
          </w:p>
        </w:tc>
        <w:tc>
          <w:tcPr>
            <w:tcW w:w="3120" w:type="dxa"/>
          </w:tcPr>
          <w:p w14:paraId="5B153FB2" w14:textId="77777777" w:rsidR="004933BF" w:rsidRDefault="00000000">
            <w:r>
              <w:rPr>
                <w:sz w:val="20"/>
              </w:rPr>
              <w:t>Best: Reranking (+0.05 F1)</w:t>
            </w:r>
          </w:p>
        </w:tc>
        <w:tc>
          <w:tcPr>
            <w:tcW w:w="3120" w:type="dxa"/>
          </w:tcPr>
          <w:p w14:paraId="59396B26" w14:textId="77777777" w:rsidR="004933BF" w:rsidRDefault="00000000">
            <w:r>
              <w:rPr>
                <w:sz w:val="20"/>
              </w:rPr>
              <w:t>Cross-encoder reranking was the only consistent improvement across both datasets.</w:t>
            </w:r>
          </w:p>
        </w:tc>
      </w:tr>
    </w:tbl>
    <w:p w14:paraId="7D18B9C0" w14:textId="77777777" w:rsidR="001B0F65" w:rsidRDefault="001B0F65"/>
    <w:sectPr w:rsidR="001B0F6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804228">
    <w:abstractNumId w:val="8"/>
  </w:num>
  <w:num w:numId="2" w16cid:durableId="703558226">
    <w:abstractNumId w:val="6"/>
  </w:num>
  <w:num w:numId="3" w16cid:durableId="271283182">
    <w:abstractNumId w:val="5"/>
  </w:num>
  <w:num w:numId="4" w16cid:durableId="359166514">
    <w:abstractNumId w:val="4"/>
  </w:num>
  <w:num w:numId="5" w16cid:durableId="1658680946">
    <w:abstractNumId w:val="7"/>
  </w:num>
  <w:num w:numId="6" w16cid:durableId="1756782072">
    <w:abstractNumId w:val="3"/>
  </w:num>
  <w:num w:numId="7" w16cid:durableId="1068110058">
    <w:abstractNumId w:val="2"/>
  </w:num>
  <w:num w:numId="8" w16cid:durableId="1706713566">
    <w:abstractNumId w:val="1"/>
  </w:num>
  <w:num w:numId="9" w16cid:durableId="983199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0F65"/>
    <w:rsid w:val="0029639D"/>
    <w:rsid w:val="00326F90"/>
    <w:rsid w:val="00400AD9"/>
    <w:rsid w:val="004778F8"/>
    <w:rsid w:val="004933BF"/>
    <w:rsid w:val="007E4245"/>
    <w:rsid w:val="008635B0"/>
    <w:rsid w:val="00AA1D8D"/>
    <w:rsid w:val="00B47730"/>
    <w:rsid w:val="00CB0664"/>
    <w:rsid w:val="00FA09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817D07"/>
  <w14:defaultImageDpi w14:val="300"/>
  <w15:docId w15:val="{220B76B2-A4A1-49E4-83F5-3A2C98420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97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1249</Words>
  <Characters>7125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Umair Alam</cp:lastModifiedBy>
  <cp:revision>2</cp:revision>
  <dcterms:created xsi:type="dcterms:W3CDTF">2026-03-28T20:02:00Z</dcterms:created>
  <dcterms:modified xsi:type="dcterms:W3CDTF">2026-03-28T20:02:00Z</dcterms:modified>
  <cp:category/>
</cp:coreProperties>
</file>