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CA" w:rsidRPr="008C15A8" w:rsidRDefault="00500BCA" w:rsidP="00500BCA">
      <w:pPr>
        <w:jc w:val="center"/>
        <w:rPr>
          <w:rFonts w:ascii="Copperplate Gothic Light" w:hAnsi="Copperplate Gothic Light"/>
          <w:b/>
          <w:sz w:val="40"/>
          <w:szCs w:val="40"/>
        </w:rPr>
      </w:pPr>
      <w:bookmarkStart w:id="0" w:name="_GoBack"/>
      <w:proofErr w:type="spellStart"/>
      <w:r w:rsidRPr="008C15A8">
        <w:rPr>
          <w:rFonts w:ascii="Copperplate Gothic Light" w:hAnsi="Copperplate Gothic Light"/>
          <w:b/>
          <w:sz w:val="40"/>
          <w:szCs w:val="40"/>
        </w:rPr>
        <w:t>M.Umer</w:t>
      </w:r>
      <w:proofErr w:type="spellEnd"/>
      <w:r w:rsidRPr="008C15A8">
        <w:rPr>
          <w:rFonts w:ascii="Copperplate Gothic Light" w:hAnsi="Copperplate Gothic Light"/>
          <w:b/>
          <w:sz w:val="40"/>
          <w:szCs w:val="40"/>
        </w:rPr>
        <w:t xml:space="preserve"> Tariq</w:t>
      </w:r>
    </w:p>
    <w:p w:rsidR="00500BCA" w:rsidRPr="008C15A8" w:rsidRDefault="00500BCA" w:rsidP="00500BCA">
      <w:pPr>
        <w:jc w:val="center"/>
        <w:rPr>
          <w:rFonts w:ascii="Copperplate Gothic Light" w:hAnsi="Copperplate Gothic Light"/>
          <w:b/>
          <w:sz w:val="40"/>
          <w:szCs w:val="40"/>
        </w:rPr>
      </w:pPr>
      <w:r w:rsidRPr="008C15A8">
        <w:rPr>
          <w:rFonts w:ascii="Copperplate Gothic Light" w:hAnsi="Copperplate Gothic Light"/>
          <w:b/>
          <w:sz w:val="40"/>
          <w:szCs w:val="40"/>
        </w:rPr>
        <w:t>15k-2888</w:t>
      </w:r>
    </w:p>
    <w:p w:rsidR="00500BCA" w:rsidRPr="008C15A8" w:rsidRDefault="00500BCA" w:rsidP="00500BCA">
      <w:pPr>
        <w:jc w:val="center"/>
        <w:rPr>
          <w:rFonts w:ascii="Copperplate Gothic Light" w:hAnsi="Copperplate Gothic Light"/>
          <w:b/>
          <w:sz w:val="40"/>
          <w:szCs w:val="40"/>
        </w:rPr>
      </w:pPr>
      <w:r w:rsidRPr="008C15A8">
        <w:rPr>
          <w:rFonts w:ascii="Copperplate Gothic Light" w:hAnsi="Copperplate Gothic Light"/>
          <w:b/>
          <w:sz w:val="40"/>
          <w:szCs w:val="40"/>
        </w:rPr>
        <w:t>Fundamentals of management</w:t>
      </w:r>
    </w:p>
    <w:bookmarkEnd w:id="0"/>
    <w:p w:rsidR="00500BCA" w:rsidRPr="00EF7142" w:rsidRDefault="00500BCA" w:rsidP="00500BCA">
      <w:pPr>
        <w:rPr>
          <w:rFonts w:ascii="Californian FB" w:hAnsi="Californian FB"/>
          <w:b/>
        </w:rPr>
      </w:pPr>
    </w:p>
    <w:p w:rsidR="00500BCA" w:rsidRPr="00EF7142" w:rsidRDefault="00500BCA" w:rsidP="00500BCA">
      <w:pPr>
        <w:jc w:val="center"/>
        <w:rPr>
          <w:rFonts w:ascii="Calibri Light" w:hAnsi="Calibri Light" w:cs="Calibri Light"/>
          <w:b/>
          <w:sz w:val="30"/>
          <w:szCs w:val="30"/>
          <w:u w:val="single"/>
        </w:rPr>
      </w:pPr>
      <w:r>
        <w:rPr>
          <w:rFonts w:ascii="Calibri Light" w:hAnsi="Calibri Light" w:cs="Calibri Light"/>
          <w:b/>
          <w:sz w:val="30"/>
          <w:szCs w:val="30"/>
          <w:u w:val="single"/>
        </w:rPr>
        <w:t>SUMMARY OF CHAPTER # 2</w:t>
      </w:r>
    </w:p>
    <w:p w:rsidR="00933916" w:rsidRDefault="00500BCA" w:rsidP="00500BCA">
      <w:pPr>
        <w:jc w:val="center"/>
        <w:rPr>
          <w:rFonts w:ascii="Calibri Light" w:hAnsi="Calibri Light" w:cs="Calibri Light"/>
          <w:b/>
          <w:bCs/>
          <w:sz w:val="30"/>
          <w:szCs w:val="30"/>
          <w:u w:val="single"/>
        </w:rPr>
      </w:pPr>
      <w:r w:rsidRPr="00500BCA">
        <w:rPr>
          <w:rFonts w:ascii="Calibri Light" w:hAnsi="Calibri Light" w:cs="Calibri Light"/>
          <w:b/>
          <w:bCs/>
          <w:sz w:val="30"/>
          <w:szCs w:val="30"/>
          <w:u w:val="single"/>
        </w:rPr>
        <w:t>Management History</w:t>
      </w:r>
    </w:p>
    <w:p w:rsidR="00500BCA" w:rsidRDefault="00500BCA" w:rsidP="00500BCA">
      <w:pPr>
        <w:rPr>
          <w:rFonts w:ascii="Calibri Light" w:hAnsi="Calibri Light" w:cs="Calibri Light"/>
          <w:b/>
          <w:bCs/>
          <w:sz w:val="30"/>
          <w:szCs w:val="30"/>
          <w:u w:val="single"/>
        </w:rPr>
      </w:pPr>
    </w:p>
    <w:p w:rsidR="00500BCA" w:rsidRPr="008C15A8" w:rsidRDefault="00500BCA" w:rsidP="00500BCA">
      <w:pPr>
        <w:rPr>
          <w:rFonts w:cstheme="minorHAnsi"/>
          <w:bCs/>
          <w:color w:val="000000" w:themeColor="text1"/>
        </w:rPr>
      </w:pPr>
      <w:r w:rsidRPr="008C15A8">
        <w:rPr>
          <w:rFonts w:cstheme="minorHAnsi"/>
          <w:bCs/>
          <w:color w:val="000000" w:themeColor="text1"/>
        </w:rPr>
        <w:t>In this chapter we will briefly discuss the historical background of management and different approaches of management.</w:t>
      </w:r>
    </w:p>
    <w:p w:rsidR="00500BCA" w:rsidRPr="008C15A8" w:rsidRDefault="00500BCA" w:rsidP="0050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C15A8">
        <w:rPr>
          <w:rFonts w:cstheme="minorHAnsi"/>
          <w:color w:val="000000" w:themeColor="text1"/>
        </w:rPr>
        <w:t>Management has been practiced a long time. Organized endeavors directed by people responsible</w:t>
      </w:r>
    </w:p>
    <w:p w:rsidR="00500BCA" w:rsidRPr="008C15A8" w:rsidRDefault="00500BCA" w:rsidP="00500B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C15A8">
        <w:rPr>
          <w:rFonts w:cstheme="minorHAnsi"/>
          <w:color w:val="000000" w:themeColor="text1"/>
        </w:rPr>
        <w:t>for planning, organizing, leading, and controlling activities have existed for thousands of</w:t>
      </w:r>
    </w:p>
    <w:p w:rsidR="00500BCA" w:rsidRPr="008C15A8" w:rsidRDefault="00500BCA" w:rsidP="00500BC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</w:rPr>
      </w:pPr>
      <w:r w:rsidRPr="008C15A8">
        <w:rPr>
          <w:rFonts w:cstheme="minorHAnsi"/>
          <w:color w:val="000000" w:themeColor="text1"/>
        </w:rPr>
        <w:t>years.</w:t>
      </w:r>
      <w:r w:rsidRPr="008C15A8">
        <w:rPr>
          <w:rFonts w:cstheme="minorHAnsi"/>
          <w:color w:val="000000" w:themeColor="text1"/>
        </w:rPr>
        <w:t xml:space="preserve"> </w:t>
      </w:r>
      <w:r w:rsidRPr="008C15A8">
        <w:rPr>
          <w:rFonts w:cstheme="minorHAnsi"/>
          <w:color w:val="000000" w:themeColor="text1"/>
        </w:rPr>
        <w:t xml:space="preserve">One important historical event was the publication of Adam Smith’s </w:t>
      </w:r>
      <w:r w:rsidRPr="008C15A8">
        <w:rPr>
          <w:rFonts w:cstheme="minorHAnsi"/>
          <w:i/>
          <w:iCs/>
          <w:color w:val="000000" w:themeColor="text1"/>
        </w:rPr>
        <w:t>Wealth of</w:t>
      </w:r>
    </w:p>
    <w:p w:rsidR="00500BCA" w:rsidRPr="008C15A8" w:rsidRDefault="00500BCA" w:rsidP="00500BCA">
      <w:pPr>
        <w:rPr>
          <w:rFonts w:cstheme="minorHAnsi"/>
          <w:color w:val="000000" w:themeColor="text1"/>
        </w:rPr>
      </w:pPr>
      <w:r w:rsidRPr="008C15A8">
        <w:rPr>
          <w:rFonts w:cstheme="minorHAnsi"/>
          <w:i/>
          <w:iCs/>
          <w:color w:val="000000" w:themeColor="text1"/>
        </w:rPr>
        <w:t>Nations</w:t>
      </w:r>
      <w:r w:rsidRPr="008C15A8">
        <w:rPr>
          <w:rFonts w:cstheme="minorHAnsi"/>
          <w:color w:val="000000" w:themeColor="text1"/>
        </w:rPr>
        <w:t>, in which he argued the benefits of division of labor</w:t>
      </w:r>
    </w:p>
    <w:p w:rsidR="008C15A8" w:rsidRPr="008C15A8" w:rsidRDefault="008C15A8" w:rsidP="00500BCA">
      <w:pPr>
        <w:rPr>
          <w:rFonts w:cstheme="minorHAnsi"/>
          <w:color w:val="000000" w:themeColor="text1"/>
          <w:shd w:val="clear" w:color="auto" w:fill="FFFFFF"/>
        </w:rPr>
      </w:pPr>
      <w:r w:rsidRPr="008C15A8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Scientific management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is a theory of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management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that analyzes and synthesizes workflows. Its main objective is improving economic efficiency, especially labor productivity. It was one of the earliest attempts to apply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science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to the engineering of processes and to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management</w:t>
      </w:r>
      <w:r w:rsidRPr="008C15A8">
        <w:rPr>
          <w:rFonts w:cstheme="minorHAnsi"/>
          <w:color w:val="000000" w:themeColor="text1"/>
          <w:shd w:val="clear" w:color="auto" w:fill="FFFFFF"/>
        </w:rPr>
        <w:t>.</w:t>
      </w:r>
    </w:p>
    <w:p w:rsidR="008C15A8" w:rsidRPr="008C15A8" w:rsidRDefault="008C15A8" w:rsidP="00500BCA">
      <w:pPr>
        <w:rPr>
          <w:rFonts w:cstheme="minorHAnsi"/>
          <w:color w:val="000000" w:themeColor="text1"/>
        </w:rPr>
      </w:pPr>
      <w:r w:rsidRPr="008C15A8">
        <w:rPr>
          <w:rStyle w:val="tx"/>
          <w:rFonts w:cstheme="minorHAnsi"/>
          <w:color w:val="000000" w:themeColor="text1"/>
          <w:shd w:val="clear" w:color="auto" w:fill="FFFFFF"/>
        </w:rPr>
        <w:t xml:space="preserve">General administrative, </w:t>
      </w:r>
      <w:r w:rsidRPr="008C15A8">
        <w:rPr>
          <w:rStyle w:val="tx"/>
          <w:rFonts w:cstheme="minorHAnsi"/>
          <w:color w:val="000000" w:themeColor="text1"/>
          <w:shd w:val="clear" w:color="auto" w:fill="FFFFFF"/>
        </w:rPr>
        <w:t xml:space="preserve">is </w:t>
      </w:r>
      <w:r w:rsidRPr="008C15A8">
        <w:rPr>
          <w:rStyle w:val="tx"/>
          <w:rFonts w:cstheme="minorHAnsi"/>
          <w:color w:val="000000" w:themeColor="text1"/>
          <w:shd w:val="clear" w:color="auto" w:fill="FFFFFF"/>
        </w:rPr>
        <w:t xml:space="preserve">an approach to management that focuses on describing what </w:t>
      </w:r>
      <w:r w:rsidRPr="008C15A8">
        <w:rPr>
          <w:rFonts w:cstheme="minorHAnsi"/>
          <w:color w:val="000000" w:themeColor="text1"/>
        </w:rPr>
        <w:br/>
      </w:r>
      <w:r w:rsidRPr="008C15A8">
        <w:rPr>
          <w:rStyle w:val="tx"/>
          <w:rFonts w:cstheme="minorHAnsi"/>
          <w:color w:val="000000" w:themeColor="text1"/>
          <w:shd w:val="clear" w:color="auto" w:fill="FFFFFF"/>
        </w:rPr>
        <w:t>managers do and what constitutes good management practice</w:t>
      </w:r>
    </w:p>
    <w:p w:rsidR="00500BCA" w:rsidRPr="008C15A8" w:rsidRDefault="00500BCA" w:rsidP="00500BCA">
      <w:pPr>
        <w:rPr>
          <w:rFonts w:cstheme="minorHAnsi"/>
          <w:bCs/>
          <w:color w:val="000000" w:themeColor="text1"/>
          <w:shd w:val="clear" w:color="auto" w:fill="FFFFFF"/>
        </w:rPr>
      </w:pPr>
      <w:r w:rsidRPr="008C15A8">
        <w:rPr>
          <w:rFonts w:cstheme="minorHAnsi"/>
          <w:color w:val="000000" w:themeColor="text1"/>
          <w:shd w:val="clear" w:color="auto" w:fill="FFFFFF"/>
        </w:rPr>
        <w:t>The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classical management approach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is the theory of</w:t>
      </w:r>
      <w:r w:rsidR="008C15A8" w:rsidRPr="008C15A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management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that focuses on the productivity, output and efficiency of workers, rather than the differences in behavior that exist among them. This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approach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merges bureaucratic, administrative and scientific theories of</w:t>
      </w:r>
      <w:r w:rsidRPr="008C15A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management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.</w:t>
      </w:r>
    </w:p>
    <w:p w:rsidR="00500BCA" w:rsidRPr="008C15A8" w:rsidRDefault="00500BCA" w:rsidP="00500BCA">
      <w:pPr>
        <w:rPr>
          <w:rFonts w:cstheme="minorHAnsi"/>
          <w:color w:val="000000" w:themeColor="text1"/>
          <w:shd w:val="clear" w:color="auto" w:fill="FFFFFF"/>
        </w:rPr>
      </w:pPr>
      <w:r w:rsidRPr="008C15A8">
        <w:rPr>
          <w:rFonts w:cstheme="minorHAnsi"/>
          <w:color w:val="000000" w:themeColor="text1"/>
          <w:shd w:val="clear" w:color="auto" w:fill="FFFFFF"/>
        </w:rPr>
        <w:t>The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quantitative approach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to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management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involves the use of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quantitative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techniques, such as statistics, information models, and computer simulations, to improve decision making.</w:t>
      </w:r>
    </w:p>
    <w:p w:rsidR="00500BCA" w:rsidRPr="008C15A8" w:rsidRDefault="00500BCA" w:rsidP="00500BCA">
      <w:pPr>
        <w:rPr>
          <w:rFonts w:cstheme="minorHAnsi"/>
          <w:color w:val="000000" w:themeColor="text1"/>
          <w:shd w:val="clear" w:color="auto" w:fill="FFFFFF"/>
        </w:rPr>
      </w:pPr>
      <w:r w:rsidRPr="008C15A8">
        <w:rPr>
          <w:rFonts w:cstheme="minorHAnsi"/>
          <w:bCs/>
          <w:color w:val="000000" w:themeColor="text1"/>
          <w:shd w:val="clear" w:color="auto" w:fill="FFFFFF"/>
        </w:rPr>
        <w:t>Behavioral management theory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relies on the notion that managers will better understand the human aspect to workers and treat employees as important assets to achieve goals. Management taking a special interest in workers makes them feel like part of a special group.</w:t>
      </w:r>
    </w:p>
    <w:p w:rsidR="00500BCA" w:rsidRPr="008C15A8" w:rsidRDefault="00500BCA" w:rsidP="00500BCA">
      <w:pPr>
        <w:rPr>
          <w:rFonts w:cstheme="minorHAnsi"/>
          <w:color w:val="000000" w:themeColor="text1"/>
          <w:shd w:val="clear" w:color="auto" w:fill="FFFFFF"/>
        </w:rPr>
      </w:pPr>
      <w:r w:rsidRPr="008C15A8">
        <w:rPr>
          <w:rFonts w:cstheme="minorHAnsi"/>
          <w:color w:val="000000" w:themeColor="text1"/>
          <w:shd w:val="clear" w:color="auto" w:fill="FFFFFF"/>
        </w:rPr>
        <w:t>System approach is a</w:t>
      </w:r>
      <w:r w:rsidRPr="008C15A8">
        <w:rPr>
          <w:rFonts w:cstheme="minorHAnsi"/>
          <w:color w:val="000000" w:themeColor="text1"/>
          <w:shd w:val="clear" w:color="auto" w:fill="FFFFFF"/>
        </w:rPr>
        <w:t xml:space="preserve"> line of thought which stresses the interactive nature and interdependence of external and internal factors in an organization. </w:t>
      </w:r>
      <w:r w:rsidR="008C15A8" w:rsidRPr="008C15A8">
        <w:rPr>
          <w:rFonts w:cstheme="minorHAnsi"/>
          <w:color w:val="000000" w:themeColor="text1"/>
          <w:shd w:val="clear" w:color="auto" w:fill="FFFFFF"/>
        </w:rPr>
        <w:t>It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is commonly used to evaluate market elements which affect the profitability of a business.</w:t>
      </w:r>
    </w:p>
    <w:p w:rsidR="008C15A8" w:rsidRPr="008C15A8" w:rsidRDefault="008C15A8" w:rsidP="00500BCA">
      <w:pPr>
        <w:rPr>
          <w:rFonts w:cstheme="minorHAnsi"/>
          <w:color w:val="000000" w:themeColor="text1"/>
        </w:rPr>
      </w:pPr>
      <w:r w:rsidRPr="008C15A8">
        <w:rPr>
          <w:rFonts w:cstheme="minorHAnsi"/>
          <w:bCs/>
          <w:color w:val="000000" w:themeColor="text1"/>
          <w:shd w:val="clear" w:color="auto" w:fill="FFFFFF"/>
        </w:rPr>
        <w:t>Contingency approach</w:t>
      </w:r>
      <w:r w:rsidRPr="008C15A8">
        <w:rPr>
          <w:rFonts w:cstheme="minorHAnsi"/>
          <w:color w:val="000000" w:themeColor="text1"/>
          <w:shd w:val="clear" w:color="auto" w:fill="FFFFFF"/>
        </w:rPr>
        <w:t>, also known as situational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approach</w:t>
      </w:r>
      <w:r w:rsidRPr="008C15A8">
        <w:rPr>
          <w:rFonts w:cstheme="minorHAnsi"/>
          <w:color w:val="000000" w:themeColor="text1"/>
          <w:shd w:val="clear" w:color="auto" w:fill="FFFFFF"/>
        </w:rPr>
        <w:t>, is a concept in</w:t>
      </w:r>
      <w:r w:rsidRPr="008C15A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management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stating that there is no one universally applicable set of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management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8C15A8">
        <w:rPr>
          <w:rFonts w:cstheme="minorHAnsi"/>
          <w:color w:val="000000" w:themeColor="text1"/>
          <w:shd w:val="clear" w:color="auto" w:fill="FFFFFF"/>
        </w:rPr>
        <w:t>principles (rules) by which to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bCs/>
          <w:color w:val="000000" w:themeColor="text1"/>
          <w:shd w:val="clear" w:color="auto" w:fill="FFFFFF"/>
        </w:rPr>
        <w:t>manage</w:t>
      </w:r>
      <w:r w:rsidRPr="008C15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C15A8">
        <w:rPr>
          <w:rFonts w:cstheme="minorHAnsi"/>
          <w:color w:val="000000" w:themeColor="text1"/>
          <w:shd w:val="clear" w:color="auto" w:fill="FFFFFF"/>
        </w:rPr>
        <w:t>organizations.</w:t>
      </w:r>
      <w:r w:rsidRPr="008C15A8">
        <w:rPr>
          <w:rFonts w:cstheme="minorHAnsi"/>
          <w:color w:val="000000" w:themeColor="text1"/>
          <w:shd w:val="clear" w:color="auto" w:fill="FFFFFF"/>
        </w:rPr>
        <w:t xml:space="preserve"> It </w:t>
      </w:r>
      <w:r w:rsidRPr="008C15A8">
        <w:rPr>
          <w:rFonts w:cstheme="minorHAnsi"/>
          <w:color w:val="000000" w:themeColor="text1"/>
          <w:shd w:val="clear" w:color="auto" w:fill="FFFFFF"/>
        </w:rPr>
        <w:t>suggests the most appropriate style of management is dependent on the context of the situation and that adopting a single, rigid style is inefficient in the long term</w:t>
      </w:r>
    </w:p>
    <w:sectPr w:rsidR="008C15A8" w:rsidRPr="008C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CA"/>
    <w:rsid w:val="00500BCA"/>
    <w:rsid w:val="008C15A8"/>
    <w:rsid w:val="0093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98C0"/>
  <w15:chartTrackingRefBased/>
  <w15:docId w15:val="{31B72162-512E-4287-83E3-43FB3152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500BCA"/>
  </w:style>
  <w:style w:type="character" w:customStyle="1" w:styleId="apple-converted-space">
    <w:name w:val="apple-converted-space"/>
    <w:basedOn w:val="DefaultParagraphFont"/>
    <w:rsid w:val="00500BCA"/>
  </w:style>
  <w:style w:type="character" w:styleId="Emphasis">
    <w:name w:val="Emphasis"/>
    <w:basedOn w:val="DefaultParagraphFont"/>
    <w:uiPriority w:val="20"/>
    <w:qFormat/>
    <w:rsid w:val="008C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</dc:creator>
  <cp:keywords/>
  <dc:description/>
  <cp:lastModifiedBy>umer tariq</cp:lastModifiedBy>
  <cp:revision>1</cp:revision>
  <dcterms:created xsi:type="dcterms:W3CDTF">2017-02-15T05:34:00Z</dcterms:created>
  <dcterms:modified xsi:type="dcterms:W3CDTF">2017-02-15T05:55:00Z</dcterms:modified>
</cp:coreProperties>
</file>