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spacing w:after="200" w:lineRule="auto"/>
        <w:contextualSpacing w:val="0"/>
      </w:pPr>
      <w:bookmarkStart w:colFirst="0" w:colLast="0" w:name="h.wxtruai3bzgv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2"/>
        <w:widowControl w:val="0"/>
        <w:spacing w:after="200" w:lineRule="auto"/>
        <w:contextualSpacing w:val="0"/>
      </w:pPr>
      <w:bookmarkStart w:colFirst="0" w:colLast="0" w:name="h.7nmdp4ixipek" w:id="1"/>
      <w:bookmarkEnd w:id="1"/>
      <w:r w:rsidDel="00000000" w:rsidR="00000000" w:rsidRPr="00000000">
        <w:rPr>
          <w:rtl w:val="0"/>
        </w:rPr>
        <w:t xml:space="preserve">Spring 2015</w:t>
      </w:r>
    </w:p>
    <w:p w:rsidR="00000000" w:rsidDel="00000000" w:rsidP="00000000" w:rsidRDefault="00000000" w:rsidRPr="00000000">
      <w:pPr>
        <w:pStyle w:val="Heading3"/>
        <w:widowControl w:val="0"/>
        <w:spacing w:after="200" w:lineRule="auto"/>
        <w:contextualSpacing w:val="0"/>
      </w:pPr>
      <w:bookmarkStart w:colFirst="0" w:colLast="0" w:name="h.etkcu0kbrl6m" w:id="2"/>
      <w:bookmarkEnd w:id="2"/>
      <w:r w:rsidDel="00000000" w:rsidR="00000000" w:rsidRPr="00000000">
        <w:rPr>
          <w:rtl w:val="0"/>
        </w:rPr>
        <w:t xml:space="preserve">Final Homework Assignment, due the week of May 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AngularJS for Absolute Beginners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prefer video, try watching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AngularJS Fundamentals in 60-ish minutes</w:t>
        </w:r>
      </w:hyperlink>
      <w:r w:rsidDel="00000000" w:rsidR="00000000" w:rsidRPr="00000000">
        <w:rPr>
          <w:rtl w:val="0"/>
        </w:rPr>
        <w:t xml:space="preserve">, then re-read the tutorial.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Example 2</w:t>
        </w:r>
      </w:hyperlink>
      <w:r w:rsidDel="00000000" w:rsidR="00000000" w:rsidRPr="00000000">
        <w:rPr>
          <w:rtl w:val="0"/>
        </w:rPr>
        <w:t xml:space="preserve">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Chapter 4</w:t>
        </w:r>
      </w:hyperlink>
      <w:r w:rsidDel="00000000" w:rsidR="00000000" w:rsidRPr="00000000">
        <w:rPr>
          <w:rtl w:val="0"/>
        </w:rPr>
        <w:t xml:space="preserve"> (“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Our First Interactive App</w:t>
        </w:r>
      </w:hyperlink>
      <w:r w:rsidDel="00000000" w:rsidR="00000000" w:rsidRPr="00000000">
        <w:rPr>
          <w:rtl w:val="0"/>
        </w:rPr>
        <w:t xml:space="preserve">,” aka “Comments,” aka single-user chat) to use AngularJS: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module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view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&lt;main&gt;</w:t>
      </w:r>
      <w:r w:rsidDel="00000000" w:rsidR="00000000" w:rsidRPr="00000000">
        <w:rPr>
          <w:rtl w:val="0"/>
        </w:rPr>
        <w:t xml:space="preserve"> part of the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controller for the view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data binding for 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.comment-input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.comments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initial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method to the controller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addCommentFromInputBox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find the code to be simpler when using AngularJS? If so, how? If not, why?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a beginner to front-end development find the code to be simpler? Why or why not?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might the structure provided by AngularJS simplify building larger web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0"/>
        <w:spacing w:after="200" w:before="160" w:lineRule="auto"/>
        <w:contextualSpacing w:val="0"/>
      </w:pPr>
      <w:bookmarkStart w:colFirst="0" w:colLast="0" w:name="h.gy2z10p7q4ci" w:id="3"/>
      <w:bookmarkEnd w:id="3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Unlike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last assignment</w:t>
        </w:r>
      </w:hyperlink>
      <w:r w:rsidDel="00000000" w:rsidR="00000000" w:rsidRPr="00000000">
        <w:rPr>
          <w:rtl w:val="0"/>
        </w:rPr>
        <w:t xml:space="preserve">, this one is actually easier than it sounds (assuming that you attended class and worked through the tutorial, of course).</w:t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8sworsgfyw6k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E-mail the following items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link to a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GitHub repository containing your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 showing your application in action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of your e-mail to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473 - Section 1] Assignment 10</w:t>
      </w:r>
      <w:r w:rsidDel="00000000" w:rsidR="00000000" w:rsidRPr="00000000">
        <w:rPr>
          <w:rtl w:val="0"/>
        </w:rPr>
        <w:br w:type="textWrapping"/>
        <w:t xml:space="preserve">or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473 - Section 2] Assignment 10</w:t>
        <w:br w:type="textWrapping"/>
        <w:br w:type="textWrapping"/>
      </w:r>
      <w:r w:rsidDel="00000000" w:rsidR="00000000" w:rsidRPr="00000000">
        <w:rPr>
          <w:rtl w:val="0"/>
        </w:rPr>
        <w:t xml:space="preserve">as appropriate (Wednesday night is Section 1; Monday night is Section 2).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57jrljy6fiog" w:id="5"/>
      <w:bookmarkEnd w:id="5"/>
      <w:r w:rsidDel="00000000" w:rsidR="00000000" w:rsidRPr="00000000">
        <w:rPr>
          <w:rtl w:val="0"/>
        </w:rPr>
        <w:t xml:space="preserve">Grading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One point for each component of Steps 3 and 4, plus one point for a fully-working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code must be properly indented.  Failure to do so will result in loss of a point.  If you cannot figure out how to do this, click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code must pass JSHint using the configuration shown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 Failure to do so will result in loss of another point.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submission e-mail must have the correct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heading.  Failure to do so will result in loss of a point.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hyperlink" Target="http://jsbeautifier.org/" TargetMode="External"/><Relationship Id="rId13" Type="http://schemas.openxmlformats.org/officeDocument/2006/relationships/hyperlink" Target="https://gist.github.com/ProfAvery/c5db1692c457c526601c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s://docs.google.com/document/d/14uZLsh0y8GINW3F2WnFmIdoUF5anSow_Z7vQjQCDNVg/edit?usp=sharing" TargetMode="External"/><Relationship Id="rId3" Type="http://schemas.openxmlformats.org/officeDocument/2006/relationships/numbering" Target="numbering.xml"/><Relationship Id="rId11" Type="http://schemas.openxmlformats.org/officeDocument/2006/relationships/hyperlink" Target="mailto:csuf.kenytt.net@gmail.com" TargetMode="External"/><Relationship Id="rId9" Type="http://schemas.openxmlformats.org/officeDocument/2006/relationships/hyperlink" Target="http://proquest.safaribooksonline.com/book/web-design-and-development/9781449371388/4dot-the-interactivity/ch04_html#X2ludGVybmFsX0h0bWxWaWV3P3htbGlkPTk3ODE0NDkzNzEzODglMkZjaDA0X2h0bWwmcXVlcnk9" TargetMode="External"/><Relationship Id="rId6" Type="http://schemas.openxmlformats.org/officeDocument/2006/relationships/hyperlink" Target="https://www.youtube.com/watch?v=i9MHigUZKEM" TargetMode="External"/><Relationship Id="rId5" Type="http://schemas.openxmlformats.org/officeDocument/2006/relationships/hyperlink" Target="http://medialoot.com/blog/angularjs-for-absolute-beginners/" TargetMode="External"/><Relationship Id="rId8" Type="http://schemas.openxmlformats.org/officeDocument/2006/relationships/hyperlink" Target="http://proquest.safaribooksonline.com/book/web-design-and-development/9781449371388/4dot-the-interactivity/ch04_html" TargetMode="External"/><Relationship Id="rId7" Type="http://schemas.openxmlformats.org/officeDocument/2006/relationships/hyperlink" Target="https://github.com/semmypurewal/LearningWebAppDev/tree/master/Chapter4/Example2" TargetMode="External"/></Relationships>
</file>