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9, due the week of April 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Modify the version of Amazeriffic from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Chapter 7</w:t>
        </w:r>
      </w:hyperlink>
      <w:r w:rsidDel="00000000" w:rsidR="00000000" w:rsidRPr="00000000">
        <w:rPr>
          <w:rtl w:val="0"/>
        </w:rPr>
        <w:t xml:space="preserve"> to use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Socket.IO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When a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ToDo</w:t>
      </w:r>
      <w:r w:rsidDel="00000000" w:rsidR="00000000" w:rsidRPr="00000000">
        <w:rPr>
          <w:rtl w:val="0"/>
        </w:rPr>
        <w:t xml:space="preserve"> item is added, other users browsing the page should see the update without reloading the page.  All tabs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Newest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Oldest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Tags</w:t>
      </w:r>
      <w:r w:rsidDel="00000000" w:rsidR="00000000" w:rsidRPr="00000000">
        <w:rPr>
          <w:rtl w:val="0"/>
        </w:rPr>
        <w:t xml:space="preserve">) should be updated.</w:t>
      </w:r>
    </w:p>
    <w:p w:rsidR="00000000" w:rsidDel="00000000" w:rsidP="00000000" w:rsidRDefault="00000000" w:rsidRPr="00000000">
      <w:pPr>
        <w:pStyle w:val="Heading4"/>
        <w:keepNext w:val="1"/>
        <w:keepLines w:val="1"/>
        <w:widowControl w:val="0"/>
        <w:spacing w:after="200" w:before="160" w:lineRule="auto"/>
        <w:contextualSpacing w:val="0"/>
      </w:pPr>
      <w:bookmarkStart w:colFirst="0" w:colLast="0" w:name="h.gy2z10p7q4ci" w:id="3"/>
      <w:bookmarkEnd w:id="3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not as easy at it sounds.  Allocate the same amount of time for this that you would any previous assignment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using a jQuery effect like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.slideDown()</w:t>
        </w:r>
      </w:hyperlink>
      <w:r w:rsidDel="00000000" w:rsidR="00000000" w:rsidRPr="00000000">
        <w:rPr>
          <w:rtl w:val="0"/>
        </w:rPr>
        <w:t xml:space="preserve"> to avoid jarring changes to the visual appearance of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4"/>
      <w:bookmarkEnd w:id="4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link to a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GitHub repository containing your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Screenshots showing your application in action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to</w:t>
        <w:br w:type="textWrapping"/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1] Assignment 9</w:t>
      </w:r>
      <w:r w:rsidDel="00000000" w:rsidR="00000000" w:rsidRPr="00000000">
        <w:rPr>
          <w:rtl w:val="0"/>
        </w:rPr>
        <w:br w:type="textWrapping"/>
        <w:t xml:space="preserve">or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[CPSC 473 - Section 2] Assignment 9</w:t>
        <w:br w:type="textWrapping"/>
        <w:br w:type="textWrapping"/>
      </w:r>
      <w:r w:rsidDel="00000000" w:rsidR="00000000" w:rsidRPr="00000000">
        <w:rPr>
          <w:rtl w:val="0"/>
        </w:rPr>
        <w:t xml:space="preserve">as appropriate (Wednesday night is Section 1; Monday night is Section 2).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  <w:rPr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Socket.IO to the server - 1 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Socket.IO to the client - 1 pt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Connecting the client to the server - 1 pt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Sending a Socket.IO message to the server when a ToDo item is added - 2 pts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Alerting clients when a ToDo item is added - 2 pts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Clients updating tabs when receiving a new ToDo item - 3 pts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be properly indented.  Failure to do so will result in loss of a point.  If you cannot figure out how to do this, click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code must pass JSHint using the configuration shown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 Failure to do so will result in loss of another point.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Your submission e-mail must have the correct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heading.  Failure to do so will result in loss of a point.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gist.github.com/ProfAvery/c5db1692c457c526601c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jsbeautifier.org/" TargetMode="External"/><Relationship Id="rId6" Type="http://schemas.openxmlformats.org/officeDocument/2006/relationships/hyperlink" Target="http://socket.io/" TargetMode="External"/><Relationship Id="rId5" Type="http://schemas.openxmlformats.org/officeDocument/2006/relationships/hyperlink" Target="https://github.com/semmypurewal/LearningWebAppDev/tree/master/Chapter7/app/Amazeriffic" TargetMode="External"/><Relationship Id="rId8" Type="http://schemas.openxmlformats.org/officeDocument/2006/relationships/hyperlink" Target="mailto:csuf.kenytt.net@gmail.com" TargetMode="External"/><Relationship Id="rId7" Type="http://schemas.openxmlformats.org/officeDocument/2006/relationships/hyperlink" Target="http://api.jquery.com/slidedown/" TargetMode="External"/></Relationships>
</file>