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20"/>
        <w:contextualSpacing/>
        <w:jc w:val="center"/>
        <w:rPr/>
      </w:pPr>
      <w:bookmarkStart w:id="0" w:name="__DdeLink__123_1237421330"/>
      <w:r>
        <w:rPr/>
        <w:t>Business-Logik – Projekt- und Planungsassistent</w:t>
      </w:r>
    </w:p>
    <w:p>
      <w:pPr>
        <w:pStyle w:val="Normal"/>
        <w:spacing w:lineRule="auto" w:line="240" w:before="0" w:after="80"/>
        <w:jc w:val="center"/>
        <w:rPr/>
      </w:pPr>
      <w:r>
        <w:rPr>
          <w:i/>
        </w:rPr>
        <w:t>Kommentierte Prozesslogik (für Spezifikation, Doku oder Code-Kommentare)</w:t>
      </w:r>
    </w:p>
    <w:p>
      <w:pPr>
        <w:pStyle w:val="Normal"/>
        <w:spacing w:lineRule="auto" w:line="240" w:before="0" w:after="80"/>
        <w:jc w:val="center"/>
        <w:rPr/>
      </w:pPr>
      <w:r>
        <w:rPr/>
        <w:t>Stand: 25. Februar 2026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spacing w:before="480" w:after="120"/>
        <w:rPr/>
      </w:pPr>
      <w:r>
        <w:rPr/>
        <w:t>0. Grundprinzipien der Logik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Kein Zwang zur Registrierung am Anfang: Nutzer soll sofort loslegen können (Gast-/Quickstart).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Login/Registrierung sind optional und werden dann relevant, wenn Profile/Organisation/Teamrechte, Synchronisierung, Teilen oder persistente Daten benötigt werden.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Kontext kann vor- oder nachgelagert erhoben werden (Onboarding ist nicht einmalig, sondern nachrüstbar).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Dialog ist nicht strikt linear: je nach Antworten wird verzweigt, zurückgesprungen, ergänzt und iterativ validiert.</w:t>
      </w:r>
    </w:p>
    <w:p>
      <w:pPr>
        <w:pStyle w:val="Heading1"/>
        <w:spacing w:before="480" w:after="120"/>
        <w:rPr/>
      </w:pPr>
      <w:r>
        <w:rPr/>
        <w:t>1. Einstieg: Gast-Start vs. Login</w:t>
      </w:r>
    </w:p>
    <w:p>
      <w:pPr>
        <w:pStyle w:val="Normal"/>
        <w:spacing w:lineRule="auto" w:line="240" w:before="0" w:after="80"/>
        <w:rPr/>
      </w:pPr>
      <w:r>
        <w:rPr/>
        <w:t>Ziel: Einstieg niedrigschwellig, aber Login jederzeit möglich.</w:t>
      </w:r>
    </w:p>
    <w:p>
      <w:pPr>
        <w:pStyle w:val="Heading2"/>
        <w:spacing w:before="200" w:after="120"/>
        <w:rPr/>
      </w:pPr>
      <w:r>
        <w:rPr/>
        <w:t>1.1 Startscreen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Option A: „Direkt starten“ (Gastmodus) – sofort in Projektübersicht/Projektanlage.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Option B: „Login“ – lädt Profil-, Organisations-, Projekt- und Rechte-Daten.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Option C: „Registrieren“ – optional, nicht erzwungen.</w:t>
      </w:r>
    </w:p>
    <w:p>
      <w:pPr>
        <w:pStyle w:val="Heading2"/>
        <w:spacing w:before="200" w:after="120"/>
        <w:rPr/>
      </w:pPr>
      <w:r>
        <w:rPr/>
        <w:t>1.2 Gastmodus-Handling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Gast kann ein Projekt anlegen und starten.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Speicherung lokal/temporär (Session/Device).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Späterer Übergang: „Projekt sichern“ -&gt; Account erstellen/Login; optional: „Projekt in Organisation übertragen“.</w:t>
      </w:r>
    </w:p>
    <w:p>
      <w:pPr>
        <w:pStyle w:val="Heading2"/>
        <w:spacing w:before="200" w:after="120"/>
        <w:rPr/>
      </w:pPr>
      <w:r>
        <w:rPr/>
        <w:t>1.3 Verhalten nach Login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Laden: Nutzerprofil (Rolle, Ziele, Präferenzen), Organisationskontext (Teams, Stakeholder, Berichtslinien), Projekte (aktiv/archiviert), Vorlagen/Templates, Berechtigungen.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Zusammenführen: Gast-Projekt kann übernommen bzw. gemerged werden.</w:t>
      </w:r>
    </w:p>
    <w:p>
      <w:pPr>
        <w:pStyle w:val="Heading1"/>
        <w:spacing w:before="480" w:after="120"/>
        <w:rPr/>
      </w:pPr>
      <w:r>
        <w:rPr/>
        <w:t>2. Settings &amp; Profile/Organisation</w:t>
      </w:r>
    </w:p>
    <w:p>
      <w:pPr>
        <w:pStyle w:val="Normal"/>
        <w:spacing w:lineRule="auto" w:line="240" w:before="0" w:after="80"/>
        <w:rPr/>
      </w:pPr>
      <w:r>
        <w:rPr/>
        <w:t>Ziel: Verwaltung der Meta-Struktur, die die KI später nutzen darf.</w:t>
      </w:r>
    </w:p>
    <w:p>
      <w:pPr>
        <w:pStyle w:val="Heading2"/>
        <w:spacing w:before="200" w:after="120"/>
        <w:rPr/>
      </w:pPr>
      <w:r>
        <w:rPr/>
        <w:t>2.1 Einstellungen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Standard-Settings (Sprache, Benachrichtigungen, Exportformate).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KI- und Datennutzung (Freigaben, Quellen, Upload-Richtlinien).</w:t>
      </w:r>
    </w:p>
    <w:p>
      <w:pPr>
        <w:pStyle w:val="Heading2"/>
        <w:spacing w:before="200" w:after="120"/>
        <w:rPr/>
      </w:pPr>
      <w:r>
        <w:rPr/>
        <w:t>2.2 Profile / Organisationsprofile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Mehrere Profile verwalten (z. B. Privat, Organisation A, Organisation B).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Zugriffsrechte pro Profil &amp; pro Projekt: Owner, Editor, Viewer.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Teilen/Freigeben von Profilen/Projekten mit Rollen.</w:t>
      </w:r>
    </w:p>
    <w:p>
      <w:pPr>
        <w:pStyle w:val="Heading2"/>
        <w:spacing w:before="200" w:after="120"/>
        <w:rPr/>
      </w:pPr>
      <w:r>
        <w:rPr/>
        <w:t>2.3 Struktur-Daten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Stakeholder- und Teamstruktur.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Reporting-Lines („wem schulde ich Bericht?“).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Zielsystem, Prioritäten, Verantwortlichkeiten.</w:t>
      </w:r>
    </w:p>
    <w:p>
      <w:pPr>
        <w:pStyle w:val="Heading1"/>
        <w:spacing w:before="480" w:after="120"/>
        <w:rPr/>
      </w:pPr>
      <w:r>
        <w:rPr/>
        <w:t>3. Projektübersicht vor Projektstart (Dashboard)</w:t>
      </w:r>
    </w:p>
    <w:p>
      <w:pPr>
        <w:pStyle w:val="Normal"/>
        <w:spacing w:lineRule="auto" w:line="240" w:before="0" w:after="80"/>
        <w:rPr/>
      </w:pPr>
      <w:r>
        <w:rPr/>
        <w:t>Warum: „Projekt starten“ ist sinnvoll, aber davor braucht es eine Übersicht über laufende und geplante Projekte.</w:t>
      </w:r>
    </w:p>
    <w:p>
      <w:pPr>
        <w:pStyle w:val="Heading2"/>
        <w:spacing w:before="200" w:after="120"/>
        <w:rPr/>
      </w:pPr>
      <w:r>
        <w:rPr/>
        <w:t>3.1 Projektübersicht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Liste: laufende Projekte inkl. Status, nächste To-dos, letzte Aktivität.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Filter: aktiv, geplant, archiviert, geteilt, meine Rollen.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Einstieg pro Projekt: Weiterarbeiten, Zusammenfassung, Bericht.</w:t>
      </w:r>
    </w:p>
    <w:p>
      <w:pPr>
        <w:pStyle w:val="Heading2"/>
        <w:spacing w:before="200" w:after="120"/>
        <w:rPr/>
      </w:pPr>
      <w:r>
        <w:rPr/>
        <w:t>3.2 Projekt anlegen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Minimalfelder für Express-Start: Projekttitel, Ziel/Anlass grob, Zeitraum grob.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Optional: Template wählen (z. B. Veranstaltungsreihe, Workshop, Konferenz).</w:t>
      </w:r>
    </w:p>
    <w:p>
      <w:pPr>
        <w:pStyle w:val="Heading1"/>
        <w:spacing w:before="480" w:after="120"/>
        <w:rPr/>
      </w:pPr>
      <w:r>
        <w:rPr/>
        <w:t>4. Moduswahl: Express vs. Geführt (Onboarding-Strategie)</w:t>
      </w:r>
    </w:p>
    <w:p>
      <w:pPr>
        <w:pStyle w:val="Normal"/>
        <w:spacing w:lineRule="auto" w:line="240" w:before="0" w:after="80"/>
        <w:rPr/>
      </w:pPr>
      <w:r>
        <w:rPr/>
        <w:t>Ziel: Zwei Einstiegstiefen, beide später erweiterbar.</w:t>
      </w:r>
    </w:p>
    <w:p>
      <w:pPr>
        <w:pStyle w:val="Heading2"/>
        <w:spacing w:before="200" w:after="120"/>
        <w:rPr/>
      </w:pPr>
      <w:r>
        <w:rPr/>
        <w:t>4.1 Express-Modus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Sofort in Planung mit minimalen Fragen.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Fokus: schnell ein brauchbares Grundgerüst erzeugen.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Danach gezielte Nachfragen („Context-Enrichment“).</w:t>
      </w:r>
    </w:p>
    <w:p>
      <w:pPr>
        <w:pStyle w:val="Heading2"/>
        <w:spacing w:before="200" w:after="120"/>
        <w:rPr/>
      </w:pPr>
      <w:r>
        <w:rPr/>
        <w:t>4.2 Geführter Modus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Mehrstufige Abfragen (mehr Kontext, bessere Ergebnisse).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Kann auch nachgelagert gestartet werden (z. B. in Schritt „Optimieren“).</w:t>
      </w:r>
    </w:p>
    <w:p>
      <w:pPr>
        <w:pStyle w:val="Heading2"/>
        <w:spacing w:before="200" w:after="120"/>
        <w:rPr/>
      </w:pPr>
      <w:r>
        <w:rPr/>
        <w:t>4.3 Nachgelagerte Kontext-Erhebung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System triggert fehlende Bausteine (z. B. Zielgruppe unklar, Stakeholder fehlen).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Nutzer kann jederzeit „Kontext verbessern“ starten.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 passt Ergebnisse entsprechend an.</w:t>
      </w:r>
    </w:p>
    <w:p>
      <w:pPr>
        <w:pStyle w:val="Heading1"/>
        <w:spacing w:before="480" w:after="120"/>
        <w:rPr/>
      </w:pPr>
      <w:r>
        <w:rPr/>
        <w:t>5. Kontextaufbau: Web-Suche + Uploads + Struktur-Extraktion</w:t>
      </w:r>
    </w:p>
    <w:p>
      <w:pPr>
        <w:pStyle w:val="Normal"/>
        <w:spacing w:lineRule="auto" w:line="240" w:before="0" w:after="80"/>
        <w:rPr/>
      </w:pPr>
      <w:r>
        <w:rPr/>
        <w:t>Ziel: Nicht alles händisch; Struktur kann aus Material abgeleitet werden.</w:t>
      </w:r>
    </w:p>
    <w:p>
      <w:pPr>
        <w:pStyle w:val="Heading2"/>
        <w:spacing w:before="200" w:after="120"/>
        <w:rPr/>
      </w:pPr>
      <w:r>
        <w:rPr/>
        <w:t>5.1 Recherche/Suche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Nutzer kann aktiv eine Suche starten („Hintergrundinfos ergänzen“).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 schlägt relevante Quellen/Trends/Best Practices vor und differenziert zwischen Vorschlag und übernommener Wahrheit.</w:t>
      </w:r>
    </w:p>
    <w:p>
      <w:pPr>
        <w:pStyle w:val="Heading2"/>
        <w:spacing w:before="200" w:after="120"/>
        <w:rPr/>
      </w:pPr>
      <w:r>
        <w:rPr/>
        <w:t>5.2 Uploads &amp; Analyse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Upload von Dateien (z. B. Organigramm, alte Konzepte, PDFs).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 extrahiert Rollen/Teams/Stakeholder, Ziele, Constraints, wiederkehrende Formate und Abhängigkeiten (Freigaben, Budget, Deadlines).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Ergebnisse werden als editierbare Struktur gespeichert.</w:t>
      </w:r>
    </w:p>
    <w:p>
      <w:pPr>
        <w:pStyle w:val="Heading2"/>
        <w:spacing w:before="200" w:after="120"/>
        <w:rPr/>
      </w:pPr>
      <w:r>
        <w:rPr/>
        <w:t>5.3 Projektstruktur aus Kontext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Ableitung: Ziele -&gt; Stakeholder -&gt; Deliverables -&gt; Timeline -&gt; To-dos.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Abbildung von Reporting- und Kommunikationspflichten.</w:t>
      </w:r>
    </w:p>
    <w:p>
      <w:pPr>
        <w:pStyle w:val="Heading1"/>
        <w:spacing w:before="480" w:after="120"/>
        <w:rPr/>
      </w:pPr>
      <w:r>
        <w:rPr/>
        <w:t>6. Dialog- und Planungslogik: Iterativ statt „alles in einem Rutsch“</w:t>
      </w:r>
    </w:p>
    <w:p>
      <w:pPr>
        <w:pStyle w:val="Normal"/>
        <w:spacing w:lineRule="auto" w:line="240" w:before="0" w:after="80"/>
        <w:rPr/>
      </w:pPr>
      <w:r>
        <w:rPr/>
        <w:t>Kern: Keine „Monster-Befragung“, sondern zwei Runden plus adaptive Sprünge.</w:t>
      </w:r>
    </w:p>
    <w:p>
      <w:pPr>
        <w:pStyle w:val="Heading2"/>
        <w:spacing w:before="200" w:after="120"/>
        <w:rPr/>
      </w:pPr>
      <w:r>
        <w:rPr/>
        <w:t>6.1 Runde 1: Grobkonzept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Idee, Ziel, Zielgruppe.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Grob-Inhalt („was ist drin?“).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Grob-Rahmen (Zeit, Ort/Format, Ressourcen).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Ergebnis: Konzept-Entwurf + offene Fragen.</w:t>
      </w:r>
    </w:p>
    <w:p>
      <w:pPr>
        <w:pStyle w:val="Heading2"/>
        <w:spacing w:before="200" w:after="120"/>
        <w:rPr/>
      </w:pPr>
      <w:r>
        <w:rPr/>
        <w:t>6.2 Runde 2: Vertiefung (adaptiv)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Vertiefung nur, wenn relevant/unklar: Erfolgskriterien, Outreach/Kommunikation, Logistik, Programmstruktur, etc.</w:t>
      </w:r>
    </w:p>
    <w:p>
      <w:pPr>
        <w:pStyle w:val="Heading2"/>
        <w:spacing w:before="200" w:after="120"/>
        <w:rPr/>
      </w:pPr>
      <w:r>
        <w:rPr/>
        <w:t>6.3 Nicht-lineares Verhalten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Wenn neue Antworten alte Annahmen ändern: zurückspringen, betroffene Bausteine markieren („muss neu berechnet werden“).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Themen bedingen sich: Zielgruppe &lt;-&gt; Format &lt;-&gt; Outreach &lt;-&gt; Agenda &lt;-&gt; Location.</w:t>
      </w:r>
    </w:p>
    <w:p>
      <w:pPr>
        <w:pStyle w:val="Heading2"/>
        <w:spacing w:before="200" w:after="120"/>
        <w:rPr/>
      </w:pPr>
      <w:r>
        <w:rPr/>
        <w:t>6.4 Zwischenstände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Nach jedem Abschnitt: Zwischen-Summary mit „entschieden“, „offen“, „Risiken &amp; Annahmen“.</w:t>
      </w:r>
    </w:p>
    <w:p>
      <w:pPr>
        <w:pStyle w:val="Heading1"/>
        <w:spacing w:before="480" w:after="120"/>
        <w:rPr/>
      </w:pPr>
      <w:r>
        <w:rPr/>
        <w:t>7. Kollaboration &amp; Outreach (Personen einbeziehen)</w:t>
      </w:r>
    </w:p>
    <w:p>
      <w:pPr>
        <w:pStyle w:val="Normal"/>
        <w:spacing w:lineRule="auto" w:line="240" w:before="0" w:after="80"/>
        <w:rPr/>
      </w:pPr>
      <w:r>
        <w:rPr/>
        <w:t>Ziel: Inhalte teilbar machen und konkrete Handlungsvorschläge liefern.</w:t>
      </w:r>
    </w:p>
    <w:p>
      <w:pPr>
        <w:pStyle w:val="Heading2"/>
        <w:spacing w:before="200" w:after="120"/>
        <w:rPr/>
      </w:pPr>
      <w:r>
        <w:rPr/>
        <w:t>7.1 Sharing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Teilen von Zwischen-Summaries, konkreten Fragen und ausgewählten Projektabschnitten (nicht alles auf einmal).</w:t>
      </w:r>
    </w:p>
    <w:p>
      <w:pPr>
        <w:pStyle w:val="Heading2"/>
        <w:spacing w:before="200" w:after="120"/>
        <w:rPr/>
      </w:pPr>
      <w:r>
        <w:rPr/>
        <w:t>7.2 Empfehlungen „wen kontaktieren?“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 schlägt Kontaktrollen vor (z. B. Entscheider, Location, Budget, Programm).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Pro Kontakt: Zweck (validieren, freigeben, Input liefern) + erwartete Antwort (Checkliste).</w:t>
      </w:r>
    </w:p>
    <w:p>
      <w:pPr>
        <w:pStyle w:val="Heading2"/>
        <w:spacing w:before="200" w:after="120"/>
        <w:rPr/>
      </w:pPr>
      <w:r>
        <w:rPr/>
        <w:t>7.3 Vorlagen/Kommunikationsbausteine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Gesprächsleitfäden, E-Mail-/Message-Templates, Interviewfragen zur Validierung von Thesen.</w:t>
      </w:r>
    </w:p>
    <w:p>
      <w:pPr>
        <w:pStyle w:val="Heading2"/>
        <w:spacing w:before="200" w:after="120"/>
        <w:rPr/>
      </w:pPr>
      <w:r>
        <w:rPr/>
        <w:t>7.4 Feedback-Integration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Feedback wird strukturiert: bestätigt, widerspricht, ergänzt.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KI gleicht Feedback mit Projektstand ab und markiert Konflikte.</w:t>
      </w:r>
    </w:p>
    <w:p>
      <w:pPr>
        <w:pStyle w:val="Heading1"/>
        <w:spacing w:before="480" w:after="120"/>
        <w:rPr/>
      </w:pPr>
      <w:r>
        <w:rPr/>
        <w:t>8. Praxisplanung: Logistik, Layout, To-dos, Timeline</w:t>
      </w:r>
    </w:p>
    <w:p>
      <w:pPr>
        <w:pStyle w:val="Normal"/>
        <w:spacing w:lineRule="auto" w:line="240" w:before="0" w:after="80"/>
        <w:rPr/>
      </w:pPr>
      <w:r>
        <w:rPr/>
        <w:t>Ziel: Vom Konzept zur umsetzbaren Planung.</w:t>
      </w:r>
    </w:p>
    <w:p>
      <w:pPr>
        <w:pStyle w:val="Heading2"/>
        <w:spacing w:before="200" w:after="120"/>
        <w:rPr/>
      </w:pPr>
      <w:r>
        <w:rPr/>
        <w:t>8.1 Planungsartefakte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Programm-/Agenda-Planung.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Aufgabenpakete (Owner, Deadline, Abhängigkeiten).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Ressourcenliste (Budget, Tools, Dienstleister).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Risiko- und Fallback-Plan.</w:t>
      </w:r>
    </w:p>
    <w:p>
      <w:pPr>
        <w:pStyle w:val="Heading2"/>
        <w:spacing w:before="200" w:after="120"/>
        <w:rPr/>
      </w:pPr>
      <w:r>
        <w:rPr/>
        <w:t>8.2 Layout- und Logistikplanung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z. B. Hallenlayout, Raum-Setup, Teilnehmerfluss.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Wenn nicht direkt abbildbar: To-do-Liste mit Anforderungen und Verantwortlichen.</w:t>
      </w:r>
    </w:p>
    <w:p>
      <w:pPr>
        <w:pStyle w:val="Heading2"/>
        <w:spacing w:before="200" w:after="120"/>
        <w:rPr/>
      </w:pPr>
      <w:r>
        <w:rPr/>
        <w:t>8.3 Timeline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Standard-Zeitplan + Meilensteine.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Option „Timeline verkürzen“: konkrete Hebel (Parallelisierung, Scope-Cuts, Templates, Delegation).</w:t>
      </w:r>
    </w:p>
    <w:p>
      <w:pPr>
        <w:pStyle w:val="Heading2"/>
        <w:spacing w:before="200" w:after="120"/>
        <w:rPr/>
      </w:pPr>
      <w:r>
        <w:rPr/>
        <w:t>8.4 Persönliche To-dos &amp; Feedback-To-dos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Getrennte Listen: „Ich muss tun“, „Andere müssen liefern“, „Ich brauche Feedback zu“.</w:t>
      </w:r>
    </w:p>
    <w:p>
      <w:pPr>
        <w:pStyle w:val="Heading1"/>
        <w:spacing w:before="480" w:after="120"/>
        <w:rPr/>
      </w:pPr>
      <w:r>
        <w:rPr/>
        <w:t>9. Ergebnisse, Insights, Reporting &amp; Exporte</w:t>
      </w:r>
    </w:p>
    <w:p>
      <w:pPr>
        <w:pStyle w:val="Normal"/>
        <w:spacing w:lineRule="auto" w:line="240" w:before="0" w:after="80"/>
        <w:rPr/>
      </w:pPr>
      <w:r>
        <w:rPr/>
        <w:t>Ziel: Nicht nur Mails, sondern echte Berichte/Downloads.</w:t>
      </w:r>
    </w:p>
    <w:p>
      <w:pPr>
        <w:pStyle w:val="Heading2"/>
        <w:spacing w:before="200" w:after="120"/>
        <w:rPr/>
      </w:pPr>
      <w:r>
        <w:rPr/>
        <w:t>9.1 Projektstatus-Zusammenfassung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Aktueller Stand, was geplant ist, was offen ist, nächste Schritte.</w:t>
      </w:r>
    </w:p>
    <w:p>
      <w:pPr>
        <w:pStyle w:val="Heading2"/>
        <w:spacing w:before="200" w:after="120"/>
        <w:rPr/>
      </w:pPr>
      <w:r>
        <w:rPr/>
        <w:t>9.2 Insights &amp; Interpretation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Learnings, Risiken, Empfehlungen, Ableitungen für nächste Iteration.</w:t>
      </w:r>
    </w:p>
    <w:p>
      <w:pPr>
        <w:pStyle w:val="Heading2"/>
        <w:spacing w:before="200" w:after="120"/>
        <w:rPr/>
      </w:pPr>
      <w:r>
        <w:rPr/>
        <w:t>9.3 Berichte &amp; Downloads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Exportierbare Dokumentation (Report, Plan, Agenda, Aufgabenplan).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Versionierung/Snapshots pro Phase.</w:t>
      </w:r>
    </w:p>
    <w:p>
      <w:pPr>
        <w:pStyle w:val="Heading1"/>
        <w:spacing w:before="480" w:after="120"/>
        <w:rPr/>
      </w:pPr>
      <w:r>
        <w:rPr/>
        <w:t>10. Datenhaltung: Live-Summary, Autosave &amp; Snapshots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Live-Summary (z. B. permanent sichtbar als Kurzabspeicherung).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Autosave nach Schritten.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r>
        <w:rPr/>
        <w:t>Snapshots: „Stand teilen“ für Reviews.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contextualSpacing/>
        <w:rPr/>
      </w:pPr>
      <w:bookmarkStart w:id="1" w:name="__DdeLink__123_1237421330"/>
      <w:r>
        <w:rPr/>
        <w:t>Vergleich von Versionen (vor/nach Feedback).</w:t>
      </w:r>
      <w:bookmarkEnd w:id="1"/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Collabora_Office/25.04.6.1$Linux_X86_64 LibreOffice_project/1942b5e6e9a7fd36bf8aebea96351f8442131ce3</Application>
  <AppVersion>15.0000</AppVersion>
  <Pages>2</Pages>
  <Words>848</Words>
  <Characters>6214</Characters>
  <CharactersWithSpaces>6872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2026-02-25T22:57:12Z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