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4EE7" w14:textId="77777777" w:rsidR="008D3F9D" w:rsidRDefault="00000000">
      <w:pPr>
        <w:spacing w:before="240" w:line="288" w:lineRule="auto"/>
      </w:pPr>
      <w:bookmarkStart w:id="0" w:name="fusion_baukasten_projektübersicht"/>
      <w:r>
        <w:rPr>
          <w:rFonts w:eastAsia="Georgia" w:hAnsi="Georgia" w:cs="Georgia"/>
          <w:b/>
          <w:sz w:val="56"/>
        </w:rPr>
        <w:t>Fusion-Baukasten: Projektübersicht</w:t>
      </w:r>
      <w:bookmarkEnd w:id="0"/>
    </w:p>
    <w:p w14:paraId="4FF4E116" w14:textId="77777777" w:rsidR="008D3F9D" w:rsidRDefault="00000000">
      <w:pPr>
        <w:spacing w:after="210"/>
      </w:pPr>
      <w:r>
        <w:rPr>
          <w:b/>
        </w:rPr>
        <w:t>Projektname:</w:t>
      </w:r>
      <w:r>
        <w:rPr>
          <w:rFonts w:eastAsia="Georgia" w:hAnsi="Georgia" w:cs="Georgia"/>
        </w:rPr>
        <w:t xml:space="preserve"> Fusion-Baukasten für Partizipationsplanung</w:t>
      </w:r>
      <w:r>
        <w:br/>
      </w:r>
      <w:r>
        <w:rPr>
          <w:b/>
        </w:rPr>
        <w:t>Entwicklungsstandort:</w:t>
      </w:r>
      <w:r>
        <w:rPr>
          <w:rFonts w:eastAsia="Georgia" w:hAnsi="Georgia" w:cs="Georgia"/>
        </w:rPr>
        <w:t xml:space="preserve"> Universität Siegen</w:t>
      </w:r>
      <w:r>
        <w:br/>
      </w:r>
      <w:r>
        <w:rPr>
          <w:b/>
        </w:rPr>
        <w:t>Projektstart:</w:t>
      </w:r>
      <w:r>
        <w:t xml:space="preserve"> Q4 2024</w:t>
      </w:r>
      <w:r>
        <w:br/>
      </w:r>
      <w:r>
        <w:rPr>
          <w:b/>
        </w:rPr>
        <w:t>Stand:</w:t>
      </w:r>
      <w:r>
        <w:rPr>
          <w:rFonts w:eastAsia="Georgia" w:hAnsi="Georgia" w:cs="Georgia"/>
        </w:rPr>
        <w:t xml:space="preserve"> März 2026 (15+ Monate Entwicklung)</w:t>
      </w:r>
      <w:r>
        <w:br/>
      </w:r>
      <w:r>
        <w:rPr>
          <w:b/>
        </w:rPr>
        <w:t>Projektteam:</w:t>
      </w:r>
      <w:r>
        <w:t xml:space="preserve"> Fusion-Team (Auftraggeber &amp; Auftragnehmer)</w:t>
      </w:r>
    </w:p>
    <w:p w14:paraId="006BFBDD" w14:textId="77777777" w:rsidR="008D3F9D" w:rsidRDefault="00361928">
      <w:r>
        <w:rPr>
          <w:noProof/>
        </w:rPr>
        <w:pict w14:anchorId="56A377D8">
          <v:rect id="_x0000_i1040" alt="" style="width:434.5pt;height:.05pt;mso-width-percent:0;mso-height-percent:0;mso-width-percent:0;mso-height-percent:0" o:hralign="center" o:hrstd="t" o:hr="t"/>
        </w:pict>
      </w:r>
    </w:p>
    <w:p w14:paraId="49A9EBDB" w14:textId="77777777" w:rsidR="008D3F9D" w:rsidRDefault="00000000">
      <w:pPr>
        <w:spacing w:before="240" w:line="271" w:lineRule="auto"/>
      </w:pPr>
      <w:bookmarkStart w:id="1" w:name="executive_summary"/>
      <w:r>
        <w:rPr>
          <w:b/>
          <w:sz w:val="42"/>
        </w:rPr>
        <w:t>Executive Summary</w:t>
      </w:r>
      <w:bookmarkEnd w:id="1"/>
    </w:p>
    <w:p w14:paraId="16CA0E99" w14:textId="77777777" w:rsidR="008D3F9D" w:rsidRDefault="00000000">
      <w:pPr>
        <w:spacing w:after="210"/>
      </w:pPr>
      <w:r>
        <w:t xml:space="preserve">Der </w:t>
      </w:r>
      <w:r>
        <w:rPr>
          <w:b/>
        </w:rPr>
        <w:t>Fusion-Baukasten</w:t>
      </w:r>
      <w:r>
        <w:rPr>
          <w:rFonts w:eastAsia="Georgia" w:hAnsi="Georgia" w:cs="Georgia"/>
        </w:rPr>
        <w:t xml:space="preserve"> ist ein KI-gestütztes, digitales Beratungs- und Planungswerkzeug, das Kommunen, Initiativen und Bürger:innen bei der Planung, Organisation und Evaluation von Beteiligungsformaten unterstützt. Das Tool führt Nutzer:innen durch einen strukturierten, dialogischen Prozess und generiert automatisch kontextualisierte Werkzeugkästen mit Methoden, Checklisten und Empfehlungen.</w:t>
      </w:r>
    </w:p>
    <w:p w14:paraId="609EC0F2" w14:textId="77777777" w:rsidR="008D3F9D" w:rsidRDefault="00000000">
      <w:pPr>
        <w:spacing w:after="210"/>
      </w:pPr>
      <w:r>
        <w:rPr>
          <w:b/>
        </w:rPr>
        <w:t>Kernvision:</w:t>
      </w:r>
      <w:r>
        <w:rPr>
          <w:rFonts w:eastAsia="Georgia" w:hAnsi="Georgia" w:cs="Georgia"/>
        </w:rPr>
        <w:t xml:space="preserve"> Beteiligungsprozesse verstehen, strukturieren und digital zugänglich machen – nicht als reines Informationsportal, sondern als </w:t>
      </w:r>
      <w:r>
        <w:rPr>
          <w:b/>
        </w:rPr>
        <w:t>aktives Planungswerkzeug</w:t>
      </w:r>
      <w:r>
        <w:t>.</w:t>
      </w:r>
    </w:p>
    <w:p w14:paraId="455CFB0D" w14:textId="77777777" w:rsidR="008D3F9D" w:rsidRDefault="00361928">
      <w:r>
        <w:rPr>
          <w:noProof/>
        </w:rPr>
        <w:pict w14:anchorId="2998DC42">
          <v:rect id="_x0000_i1039" alt="" style="width:434.5pt;height:.05pt;mso-width-percent:0;mso-height-percent:0;mso-width-percent:0;mso-height-percent:0" o:hralign="center" o:hrstd="t" o:hr="t"/>
        </w:pict>
      </w:r>
    </w:p>
    <w:p w14:paraId="1B17F439" w14:textId="77777777" w:rsidR="008D3F9D" w:rsidRDefault="00000000">
      <w:pPr>
        <w:spacing w:before="240" w:line="271" w:lineRule="auto"/>
      </w:pPr>
      <w:bookmarkStart w:id="2" w:name="bm_1_projektziele"/>
      <w:r>
        <w:rPr>
          <w:b/>
          <w:sz w:val="42"/>
        </w:rPr>
        <w:t>1. Projektziele</w:t>
      </w:r>
      <w:bookmarkEnd w:id="2"/>
    </w:p>
    <w:p w14:paraId="0100E1AA" w14:textId="77777777" w:rsidR="008D3F9D" w:rsidRDefault="00000000">
      <w:pPr>
        <w:spacing w:before="240" w:line="271" w:lineRule="auto"/>
      </w:pPr>
      <w:bookmarkStart w:id="3" w:name="bm_1_1_lastenheft_ziele_was_errei_429975"/>
      <w:r>
        <w:rPr>
          <w:b/>
          <w:sz w:val="33"/>
        </w:rPr>
        <w:t>1.1 Lastenheft-Ziele (Was erreicht werden soll)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36"/>
        <w:gridCol w:w="3193"/>
        <w:gridCol w:w="2741"/>
      </w:tblGrid>
      <w:tr w:rsidR="008D3F9D" w14:paraId="65C138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DD7A7" w14:textId="77777777" w:rsidR="008D3F9D" w:rsidRDefault="00000000">
            <w:r>
              <w:rPr>
                <w:b/>
              </w:rPr>
              <w:t>Anforderung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6F18A" w14:textId="77777777" w:rsidR="008D3F9D" w:rsidRDefault="00000000">
            <w:r>
              <w:rPr>
                <w:b/>
              </w:rPr>
              <w:t>Beschreibung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D389A" w14:textId="77777777" w:rsidR="008D3F9D" w:rsidRDefault="00000000">
            <w:r>
              <w:rPr>
                <w:b/>
              </w:rPr>
              <w:t>Wichtige Stakeholder</w:t>
            </w:r>
          </w:p>
        </w:tc>
      </w:tr>
      <w:tr w:rsidR="008D3F9D" w14:paraId="6A7FC4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AD832" w14:textId="77777777" w:rsidR="008D3F9D" w:rsidRDefault="00000000">
            <w:r>
              <w:t>Nutzerfreundlichkeit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534C3B6" w14:textId="77777777" w:rsidR="008D3F9D" w:rsidRDefault="00000000">
            <w:r>
              <w:rPr>
                <w:rFonts w:eastAsia="Georgia" w:hAnsi="Georgia" w:cs="Georgia"/>
              </w:rPr>
              <w:t>Intuitive Nutzung des Werkzeugkastens für Laien wie auch Profis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4451D40" w14:textId="77777777" w:rsidR="008D3F9D" w:rsidRDefault="00000000">
            <w:r>
              <w:t>Projektleitungen, NGOs, kommunale Mitarbeitende</w:t>
            </w:r>
          </w:p>
        </w:tc>
      </w:tr>
      <w:tr w:rsidR="008D3F9D" w14:paraId="1777BD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B721C" w14:textId="77777777" w:rsidR="008D3F9D" w:rsidRDefault="00000000">
            <w:r>
              <w:rPr>
                <w:rFonts w:eastAsia="Georgia" w:hAnsi="Georgia" w:cs="Georgia"/>
              </w:rPr>
              <w:t>Ganzheitliche Prozessunterstützung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64561C8" w14:textId="77777777" w:rsidR="008D3F9D" w:rsidRDefault="00000000">
            <w:r>
              <w:rPr>
                <w:rFonts w:eastAsia="Georgia" w:hAnsi="Georgia" w:cs="Georgia"/>
              </w:rPr>
              <w:t>Unterstützung von Zieldefinition über Planung, Durchführung bis zur Auswertung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EC505AD" w14:textId="77777777" w:rsidR="008D3F9D" w:rsidRDefault="00000000">
            <w:r>
              <w:t>Prozessbegleiter:innen, Berater:innen</w:t>
            </w:r>
          </w:p>
        </w:tc>
      </w:tr>
      <w:tr w:rsidR="008D3F9D" w14:paraId="5F76A5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74AFC" w14:textId="77777777" w:rsidR="008D3F9D" w:rsidRDefault="00000000">
            <w:r>
              <w:rPr>
                <w:rFonts w:eastAsia="Georgia" w:hAnsi="Georgia" w:cs="Georgia"/>
              </w:rPr>
              <w:t>Modularität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C49663" w14:textId="77777777" w:rsidR="008D3F9D" w:rsidRDefault="00000000">
            <w:r>
              <w:rPr>
                <w:rFonts w:eastAsia="Georgia" w:hAnsi="Georgia" w:cs="Georgia"/>
              </w:rPr>
              <w:t>Einzelne Module/Methoden müssen einzeln oder im Gesamtprozess einsetzbar sein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9CA42EE" w14:textId="77777777" w:rsidR="008D3F9D" w:rsidRDefault="00000000">
            <w:r>
              <w:rPr>
                <w:rFonts w:eastAsia="Georgia" w:hAnsi="Georgia" w:cs="Georgia"/>
              </w:rPr>
              <w:t>Bildungseinrichtungen, Projektbüros</w:t>
            </w:r>
          </w:p>
        </w:tc>
      </w:tr>
      <w:tr w:rsidR="008D3F9D" w14:paraId="51C27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A91EBA" w14:textId="77777777" w:rsidR="008D3F9D" w:rsidRDefault="00000000">
            <w:r>
              <w:t>Zielgruppenorientierung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40CB391" w14:textId="77777777" w:rsidR="008D3F9D" w:rsidRDefault="00000000">
            <w:r>
              <w:t>Methoden angepasst an unterschiedliche Zielgruppen (z.B. Jugendliche, Senior:innen, Unternehmen)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518E08" w14:textId="77777777" w:rsidR="008D3F9D" w:rsidRDefault="00000000">
            <w:r>
              <w:t>Moderator:innen, Stadtplaner:innen</w:t>
            </w:r>
          </w:p>
        </w:tc>
      </w:tr>
      <w:tr w:rsidR="008D3F9D" w14:paraId="44EED3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1A732" w14:textId="77777777" w:rsidR="008D3F9D" w:rsidRDefault="00000000">
            <w:r>
              <w:lastRenderedPageBreak/>
              <w:t>Digitale &amp; analoge Einsetzbarkeit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36800AF" w14:textId="77777777" w:rsidR="008D3F9D" w:rsidRDefault="00000000">
            <w:r>
              <w:rPr>
                <w:rFonts w:eastAsia="Georgia" w:hAnsi="Georgia" w:cs="Georgia"/>
              </w:rPr>
              <w:t>Offline-/Print-Materialien sowie Online-Zugänglichkeit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7EEF30C" w14:textId="77777777" w:rsidR="008D3F9D" w:rsidRDefault="00000000">
            <w:r>
              <w:t>Verwaltungen, Agenturen</w:t>
            </w:r>
          </w:p>
        </w:tc>
      </w:tr>
      <w:tr w:rsidR="008D3F9D" w14:paraId="076DDEA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235C56" w14:textId="77777777" w:rsidR="008D3F9D" w:rsidRDefault="00000000">
            <w:r>
              <w:t>Dokumentationshilfe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C9A1512" w14:textId="77777777" w:rsidR="008D3F9D" w:rsidRDefault="00000000">
            <w:r>
              <w:rPr>
                <w:rFonts w:eastAsia="Georgia" w:hAnsi="Georgia" w:cs="Georgia"/>
              </w:rPr>
              <w:t>Unterstützung bei der Ergebnisdokumentation und Evaluierung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275ED5" w14:textId="77777777" w:rsidR="008D3F9D" w:rsidRDefault="00000000">
            <w:r>
              <w:rPr>
                <w:rFonts w:eastAsia="Georgia" w:hAnsi="Georgia" w:cs="Georgia"/>
              </w:rPr>
              <w:t>Projektträger, Wissenschaft</w:t>
            </w:r>
          </w:p>
        </w:tc>
      </w:tr>
      <w:tr w:rsidR="008D3F9D" w14:paraId="542789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02AABF" w14:textId="77777777" w:rsidR="008D3F9D" w:rsidRDefault="00000000">
            <w:r>
              <w:t>Inklusion &amp; Barrierefreiheit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A5D1637" w14:textId="77777777" w:rsidR="008D3F9D" w:rsidRDefault="00000000">
            <w:r>
              <w:rPr>
                <w:rFonts w:eastAsia="Georgia" w:hAnsi="Georgia" w:cs="Georgia"/>
              </w:rPr>
              <w:t>Verständlichkeit, mehrsprachige Angebote, leichte Sprache, visuelle Zugänglichkeit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029F1A1" w14:textId="77777777" w:rsidR="008D3F9D" w:rsidRDefault="00000000">
            <w:r>
              <w:rPr>
                <w:rFonts w:eastAsia="Georgia" w:hAnsi="Georgia" w:cs="Georgia"/>
              </w:rPr>
              <w:t>Bürger:innen, Diversity-Beauftragte</w:t>
            </w:r>
          </w:p>
        </w:tc>
      </w:tr>
      <w:tr w:rsidR="008D3F9D" w14:paraId="6A2424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FEF92" w14:textId="77777777" w:rsidR="008D3F9D" w:rsidRDefault="00000000">
            <w:r>
              <w:t>Nachhaltigkeit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32666C4" w14:textId="77777777" w:rsidR="008D3F9D" w:rsidRDefault="00000000">
            <w:r>
              <w:rPr>
                <w:rFonts w:eastAsia="Georgia" w:hAnsi="Georgia" w:cs="Georgia"/>
              </w:rPr>
              <w:t>Wiederverwendbarkeit, ökologische &amp; soziale Verträglichkeit von Formaten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34145EB" w14:textId="77777777" w:rsidR="008D3F9D" w:rsidRDefault="00000000">
            <w:r>
              <w:rPr>
                <w:rFonts w:eastAsia="Georgia" w:hAnsi="Georgia" w:cs="Georgia"/>
              </w:rPr>
              <w:t>Öffentliche Auftraggeber, NGOs</w:t>
            </w:r>
          </w:p>
        </w:tc>
      </w:tr>
    </w:tbl>
    <w:p w14:paraId="079D3F28" w14:textId="77777777" w:rsidR="008D3F9D" w:rsidRDefault="008D3F9D"/>
    <w:p w14:paraId="368C83C6" w14:textId="77777777" w:rsidR="008D3F9D" w:rsidRDefault="00000000">
      <w:r>
        <w:t>Table 1: Anforderungen aus Lastenheft</w:t>
      </w:r>
    </w:p>
    <w:p w14:paraId="47A81D25" w14:textId="77777777" w:rsidR="008D3F9D" w:rsidRDefault="00000000">
      <w:pPr>
        <w:spacing w:before="240" w:line="271" w:lineRule="auto"/>
      </w:pPr>
      <w:bookmarkStart w:id="4" w:name="bm_1_2_pflichtenheft_ziele_wie_di_16c2d3"/>
      <w:r>
        <w:rPr>
          <w:rFonts w:eastAsia="Georgia" w:hAnsi="Georgia" w:cs="Georgia"/>
          <w:b/>
          <w:sz w:val="33"/>
        </w:rPr>
        <w:t>1.2 Pflichtenheft-Ziele (Wie die Anforderungen erfüllt werden)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80"/>
        <w:gridCol w:w="2897"/>
        <w:gridCol w:w="2893"/>
      </w:tblGrid>
      <w:tr w:rsidR="008D3F9D" w14:paraId="586B43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2E298" w14:textId="77777777" w:rsidR="008D3F9D" w:rsidRDefault="00000000">
            <w:r>
              <w:rPr>
                <w:b/>
              </w:rPr>
              <w:t>Pflicht (Technisch/Inhaltlich)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BA601" w14:textId="77777777" w:rsidR="008D3F9D" w:rsidRDefault="00000000">
            <w:r>
              <w:rPr>
                <w:b/>
              </w:rPr>
              <w:t>Ma</w:t>
            </w:r>
            <w:r>
              <w:rPr>
                <w:b/>
              </w:rPr>
              <w:t>ß</w:t>
            </w:r>
            <w:r>
              <w:rPr>
                <w:b/>
              </w:rPr>
              <w:t>nahme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C4477" w14:textId="77777777" w:rsidR="008D3F9D" w:rsidRDefault="00000000">
            <w:r>
              <w:rPr>
                <w:b/>
              </w:rPr>
              <w:t>Wichtige Stakeholder</w:t>
            </w:r>
          </w:p>
        </w:tc>
      </w:tr>
      <w:tr w:rsidR="008D3F9D" w14:paraId="2C5891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0491EB" w14:textId="77777777" w:rsidR="008D3F9D" w:rsidRDefault="00000000">
            <w:r>
              <w:t>Strukturierter Methodenbaukasten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85EA842" w14:textId="77777777" w:rsidR="008D3F9D" w:rsidRDefault="00000000">
            <w:r>
              <w:t>Entwicklung einer gegliederten Sammlung mit Filtern (Zielgruppe, Format, Dauer etc.)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269B530" w14:textId="77777777" w:rsidR="008D3F9D" w:rsidRDefault="00000000">
            <w:r>
              <w:t>Entwicklerteam, UX-Designer</w:t>
            </w:r>
          </w:p>
        </w:tc>
      </w:tr>
      <w:tr w:rsidR="008D3F9D" w14:paraId="415E8A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CB573F" w14:textId="77777777" w:rsidR="008D3F9D" w:rsidRDefault="00000000">
            <w:r>
              <w:rPr>
                <w:rFonts w:eastAsia="Georgia" w:hAnsi="Georgia" w:cs="Georgia"/>
              </w:rPr>
              <w:t>Visuelle Unterstützung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FDEEAAB" w14:textId="77777777" w:rsidR="008D3F9D" w:rsidRDefault="00000000">
            <w:r>
              <w:t>Icons, Diagramme, Prozesslandkarten zur Orientierung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5DD99B5" w14:textId="77777777" w:rsidR="008D3F9D" w:rsidRDefault="00000000">
            <w:r>
              <w:rPr>
                <w:rFonts w:eastAsia="Georgia" w:hAnsi="Georgia" w:cs="Georgia"/>
              </w:rPr>
              <w:t>Gestalter:innen, Medienpädagog:innen</w:t>
            </w:r>
          </w:p>
        </w:tc>
      </w:tr>
      <w:tr w:rsidR="008D3F9D" w14:paraId="103A219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FBB59D" w14:textId="77777777" w:rsidR="008D3F9D" w:rsidRDefault="00000000">
            <w:r>
              <w:t>Interaktive Online-Version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D7337E7" w14:textId="77777777" w:rsidR="008D3F9D" w:rsidRDefault="00000000">
            <w:r>
              <w:t>Web-App mit Auswahlhilfen, Checklisten, Vorlagen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8347A06" w14:textId="77777777" w:rsidR="008D3F9D" w:rsidRDefault="00000000">
            <w:r>
              <w:t>IT-Team, Endnutzer:innen</w:t>
            </w:r>
          </w:p>
        </w:tc>
      </w:tr>
      <w:tr w:rsidR="008D3F9D" w14:paraId="5E1854B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800AA" w14:textId="77777777" w:rsidR="008D3F9D" w:rsidRDefault="00000000">
            <w:r>
              <w:t>Begleitmaterialien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AE4CEE" w14:textId="77777777" w:rsidR="008D3F9D" w:rsidRDefault="00000000">
            <w:r>
              <w:t>Handreichungen, Tutorials, Anwendungsbeispiele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7CA11C4" w14:textId="77777777" w:rsidR="008D3F9D" w:rsidRDefault="00000000">
            <w:r>
              <w:t>Schulungspersonal, Trainer:innen</w:t>
            </w:r>
          </w:p>
        </w:tc>
      </w:tr>
      <w:tr w:rsidR="008D3F9D" w14:paraId="170BB4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7838A" w14:textId="77777777" w:rsidR="008D3F9D" w:rsidRDefault="00000000">
            <w:r>
              <w:t>Evaluationstools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1FE3DC5" w14:textId="77777777" w:rsidR="008D3F9D" w:rsidRDefault="00000000">
            <w:r>
              <w:rPr>
                <w:rFonts w:eastAsia="Georgia" w:hAnsi="Georgia" w:cs="Georgia"/>
              </w:rPr>
              <w:t>Fragebögen, Auswertungsbögen, Feedbackmethoden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19472F9" w14:textId="77777777" w:rsidR="008D3F9D" w:rsidRDefault="00000000">
            <w:r>
              <w:rPr>
                <w:rFonts w:eastAsia="Georgia" w:hAnsi="Georgia" w:cs="Georgia"/>
              </w:rPr>
              <w:t>Projektleitung, Fördermittelgeber</w:t>
            </w:r>
          </w:p>
        </w:tc>
      </w:tr>
      <w:tr w:rsidR="008D3F9D" w14:paraId="047BDE0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621CD" w14:textId="77777777" w:rsidR="008D3F9D" w:rsidRDefault="00000000">
            <w:r>
              <w:rPr>
                <w:rFonts w:eastAsia="Georgia" w:hAnsi="Georgia" w:cs="Georgia"/>
              </w:rPr>
              <w:t>Qualitätsstandards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71B8BA3" w14:textId="77777777" w:rsidR="008D3F9D" w:rsidRDefault="00000000">
            <w:r>
              <w:rPr>
                <w:rFonts w:eastAsia="Georgia" w:hAnsi="Georgia" w:cs="Georgia"/>
              </w:rPr>
              <w:t>Kriterienkatalog für gute Partizipation (Transparenz, Fairness etc.)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6C8E813" w14:textId="77777777" w:rsidR="008D3F9D" w:rsidRDefault="00000000">
            <w:r>
              <w:t>Ethikkommissionen, Forschungseinrichtungen</w:t>
            </w:r>
          </w:p>
        </w:tc>
      </w:tr>
      <w:tr w:rsidR="008D3F9D" w14:paraId="478C3F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022E3B" w14:textId="77777777" w:rsidR="008D3F9D" w:rsidRDefault="00000000">
            <w:r>
              <w:rPr>
                <w:rFonts w:eastAsia="Georgia" w:hAnsi="Georgia" w:cs="Georgia"/>
              </w:rPr>
              <w:t>Datenschutzkonformität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1B445EE" w14:textId="77777777" w:rsidR="008D3F9D" w:rsidRDefault="00000000">
            <w:r>
              <w:t>DSGVO-gerechte Prozesse bei der Datenerhebung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BEB93A6" w14:textId="77777777" w:rsidR="008D3F9D" w:rsidRDefault="00000000">
            <w:r>
              <w:rPr>
                <w:rFonts w:eastAsia="Georgia" w:hAnsi="Georgia" w:cs="Georgia"/>
              </w:rPr>
              <w:t>Jurist:innen, Behörden</w:t>
            </w:r>
          </w:p>
        </w:tc>
      </w:tr>
    </w:tbl>
    <w:p w14:paraId="6A6C85BC" w14:textId="77777777" w:rsidR="008D3F9D" w:rsidRDefault="008D3F9D"/>
    <w:p w14:paraId="605369A4" w14:textId="77777777" w:rsidR="008D3F9D" w:rsidRDefault="00000000">
      <w:r>
        <w:rPr>
          <w:rFonts w:eastAsia="Georgia" w:hAnsi="Georgia" w:cs="Georgia"/>
        </w:rPr>
        <w:lastRenderedPageBreak/>
        <w:t>Table 2: Maßnahmen aus Pflichtenheft</w:t>
      </w:r>
    </w:p>
    <w:p w14:paraId="7B08AB71" w14:textId="77777777" w:rsidR="008D3F9D" w:rsidRDefault="00000000">
      <w:pPr>
        <w:spacing w:before="240" w:line="271" w:lineRule="auto"/>
      </w:pPr>
      <w:bookmarkStart w:id="5" w:name="bm_1_3_übergeordnete_projektziele"/>
      <w:r>
        <w:rPr>
          <w:rFonts w:eastAsia="Georgia" w:hAnsi="Georgia" w:cs="Georgia"/>
          <w:b/>
          <w:sz w:val="33"/>
        </w:rPr>
        <w:t>1.3 Übergeordnete Projektziele</w:t>
      </w:r>
      <w:bookmarkEnd w:id="5"/>
    </w:p>
    <w:p w14:paraId="16A5F95A" w14:textId="77777777" w:rsidR="008D3F9D" w:rsidRDefault="00000000">
      <w:pPr>
        <w:numPr>
          <w:ilvl w:val="0"/>
          <w:numId w:val="1"/>
        </w:numPr>
      </w:pPr>
      <w:r>
        <w:rPr>
          <w:b/>
        </w:rPr>
        <w:t>Qualit</w:t>
      </w:r>
      <w:r>
        <w:rPr>
          <w:b/>
        </w:rPr>
        <w:t>ä</w:t>
      </w:r>
      <w:r>
        <w:rPr>
          <w:b/>
        </w:rPr>
        <w:t>t partizipativer Prozesse erh</w:t>
      </w:r>
      <w:r>
        <w:rPr>
          <w:b/>
        </w:rPr>
        <w:t>ö</w:t>
      </w:r>
      <w:r>
        <w:rPr>
          <w:b/>
        </w:rPr>
        <w:t>hen</w:t>
      </w:r>
      <w:r>
        <w:rPr>
          <w:rFonts w:eastAsia="Georgia" w:hAnsi="Georgia" w:cs="Georgia"/>
        </w:rPr>
        <w:t xml:space="preserve"> – Unterstützt zielgerichtete, transparente und inklusive Beteiligung</w:t>
      </w:r>
    </w:p>
    <w:p w14:paraId="785BA95D" w14:textId="77777777" w:rsidR="008D3F9D" w:rsidRDefault="00000000">
      <w:pPr>
        <w:numPr>
          <w:ilvl w:val="0"/>
          <w:numId w:val="1"/>
        </w:numPr>
      </w:pPr>
      <w:r>
        <w:rPr>
          <w:b/>
        </w:rPr>
        <w:t>Ressourcenersparnis</w:t>
      </w:r>
      <w:r>
        <w:rPr>
          <w:rFonts w:eastAsia="Georgia" w:hAnsi="Georgia" w:cs="Georgia"/>
        </w:rPr>
        <w:t xml:space="preserve"> – Spart Zeit und Geld durch effiziente Planungshilfen</w:t>
      </w:r>
    </w:p>
    <w:p w14:paraId="6F7D5369" w14:textId="77777777" w:rsidR="008D3F9D" w:rsidRDefault="00000000">
      <w:pPr>
        <w:numPr>
          <w:ilvl w:val="0"/>
          <w:numId w:val="1"/>
        </w:numPr>
      </w:pPr>
      <w:r>
        <w:rPr>
          <w:b/>
        </w:rPr>
        <w:t>Empowerment</w:t>
      </w:r>
      <w:r>
        <w:rPr>
          <w:rFonts w:eastAsia="Georgia" w:hAnsi="Georgia" w:cs="Georgia"/>
        </w:rPr>
        <w:t xml:space="preserve"> – Befähigt Menschen zur Mitgestaltung und Beteiligung</w:t>
      </w:r>
    </w:p>
    <w:p w14:paraId="35F5E273" w14:textId="77777777" w:rsidR="008D3F9D" w:rsidRDefault="00000000">
      <w:pPr>
        <w:numPr>
          <w:ilvl w:val="0"/>
          <w:numId w:val="1"/>
        </w:numPr>
      </w:pPr>
      <w:r>
        <w:rPr>
          <w:b/>
        </w:rPr>
        <w:t>Innovation f</w:t>
      </w:r>
      <w:r>
        <w:rPr>
          <w:b/>
        </w:rPr>
        <w:t>ö</w:t>
      </w:r>
      <w:r>
        <w:rPr>
          <w:b/>
        </w:rPr>
        <w:t>rdern</w:t>
      </w:r>
      <w:r>
        <w:rPr>
          <w:rFonts w:eastAsia="Georgia" w:hAnsi="Georgia" w:cs="Georgia"/>
        </w:rPr>
        <w:t xml:space="preserve"> – Neue Formate können leichter ausprobiert &amp; kombiniert werden</w:t>
      </w:r>
    </w:p>
    <w:p w14:paraId="34FD20A2" w14:textId="77777777" w:rsidR="008D3F9D" w:rsidRDefault="00000000">
      <w:pPr>
        <w:numPr>
          <w:ilvl w:val="0"/>
          <w:numId w:val="1"/>
        </w:numPr>
      </w:pPr>
      <w:r>
        <w:rPr>
          <w:b/>
        </w:rPr>
        <w:t>Vertrauen in Beteiligung st</w:t>
      </w:r>
      <w:r>
        <w:rPr>
          <w:b/>
        </w:rPr>
        <w:t>ä</w:t>
      </w:r>
      <w:r>
        <w:rPr>
          <w:b/>
        </w:rPr>
        <w:t>rken</w:t>
      </w:r>
      <w:r>
        <w:rPr>
          <w:rFonts w:eastAsia="Georgia" w:hAnsi="Georgia" w:cs="Georgia"/>
        </w:rPr>
        <w:t xml:space="preserve"> – Durch transparente Prozesse und nachvollziehbare Ergebnisse</w:t>
      </w:r>
    </w:p>
    <w:p w14:paraId="6DD9ABEF" w14:textId="77777777" w:rsidR="008D3F9D" w:rsidRDefault="00000000">
      <w:pPr>
        <w:numPr>
          <w:ilvl w:val="0"/>
          <w:numId w:val="1"/>
        </w:numPr>
      </w:pPr>
      <w:r>
        <w:rPr>
          <w:b/>
        </w:rPr>
        <w:t>Skalierbarkeit erm</w:t>
      </w:r>
      <w:r>
        <w:rPr>
          <w:b/>
        </w:rPr>
        <w:t>ö</w:t>
      </w:r>
      <w:r>
        <w:rPr>
          <w:b/>
        </w:rPr>
        <w:t>glichen</w:t>
      </w:r>
      <w:r>
        <w:rPr>
          <w:rFonts w:eastAsia="Georgia" w:hAnsi="Georgia" w:cs="Georgia"/>
        </w:rPr>
        <w:t xml:space="preserve"> – Anwendbar auf kleine lokale Projekte und große Vorhaben</w:t>
      </w:r>
    </w:p>
    <w:p w14:paraId="52A5DBCC" w14:textId="77777777" w:rsidR="008D3F9D" w:rsidRDefault="00361928">
      <w:r>
        <w:rPr>
          <w:noProof/>
        </w:rPr>
        <w:pict w14:anchorId="4EBE8983">
          <v:rect id="_x0000_i1038" alt="" style="width:434.5pt;height:.05pt;mso-width-percent:0;mso-height-percent:0;mso-width-percent:0;mso-height-percent:0" o:hralign="center" o:hrstd="t" o:hr="t"/>
        </w:pict>
      </w:r>
    </w:p>
    <w:p w14:paraId="3FEDF135" w14:textId="77777777" w:rsidR="008D3F9D" w:rsidRDefault="00000000">
      <w:pPr>
        <w:spacing w:before="240" w:line="271" w:lineRule="auto"/>
      </w:pPr>
      <w:bookmarkStart w:id="6" w:name="bm_2_stakeholder_und_zielgruppen"/>
      <w:r>
        <w:rPr>
          <w:b/>
          <w:sz w:val="42"/>
        </w:rPr>
        <w:t>2. Stakeholder und Zielgruppen</w:t>
      </w:r>
      <w:bookmarkEnd w:id="6"/>
    </w:p>
    <w:p w14:paraId="264B5EC3" w14:textId="77777777" w:rsidR="008D3F9D" w:rsidRDefault="00000000">
      <w:pPr>
        <w:spacing w:before="240" w:line="271" w:lineRule="auto"/>
      </w:pPr>
      <w:bookmarkStart w:id="7" w:name="bm_2_1_primäre_stakeholdergruppen"/>
      <w:r>
        <w:rPr>
          <w:rFonts w:eastAsia="Georgia" w:hAnsi="Georgia" w:cs="Georgia"/>
          <w:b/>
          <w:sz w:val="33"/>
        </w:rPr>
        <w:t>2.1 Primäre Stakeholdergruppen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825"/>
        <w:gridCol w:w="5200"/>
      </w:tblGrid>
      <w:tr w:rsidR="008D3F9D" w14:paraId="53C896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F36E2" w14:textId="77777777" w:rsidR="008D3F9D" w:rsidRDefault="00000000">
            <w:r>
              <w:rPr>
                <w:b/>
              </w:rPr>
              <w:t>Stakeholdergruppe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93FFD" w14:textId="77777777" w:rsidR="008D3F9D" w:rsidRDefault="00000000">
            <w:r>
              <w:rPr>
                <w:b/>
              </w:rPr>
              <w:t>Interesse am Werkzeugkasten</w:t>
            </w:r>
          </w:p>
        </w:tc>
      </w:tr>
      <w:tr w:rsidR="008D3F9D" w14:paraId="4F70F0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3C222" w14:textId="77777777" w:rsidR="008D3F9D" w:rsidRDefault="00000000">
            <w:r>
              <w:rPr>
                <w:rFonts w:eastAsia="Georgia" w:hAnsi="Georgia" w:cs="Georgia"/>
              </w:rPr>
              <w:t>Öffentliche Verwaltungen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9AB65E5" w14:textId="77777777" w:rsidR="008D3F9D" w:rsidRDefault="00000000">
            <w:r>
              <w:t>Standardisierte, rechtssichere Beteiligungsverfahren</w:t>
            </w:r>
          </w:p>
        </w:tc>
      </w:tr>
      <w:tr w:rsidR="008D3F9D" w14:paraId="47A8AE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0ED88" w14:textId="77777777" w:rsidR="008D3F9D" w:rsidRDefault="00000000">
            <w:r>
              <w:t>NGOs &amp; Initiativen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654F87" w14:textId="77777777" w:rsidR="008D3F9D" w:rsidRDefault="00000000">
            <w:r>
              <w:t>Kreative und zielgruppengerechte Beteiligung</w:t>
            </w:r>
          </w:p>
        </w:tc>
      </w:tr>
      <w:tr w:rsidR="008D3F9D" w14:paraId="1BBE6EE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43263A" w14:textId="77777777" w:rsidR="008D3F9D" w:rsidRDefault="00000000">
            <w:r>
              <w:t>Bildungseinrichtungen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41E5C0F" w14:textId="77777777" w:rsidR="008D3F9D" w:rsidRDefault="00000000">
            <w:r>
              <w:t>Vermittlung von Partizipationskompetenz</w:t>
            </w:r>
          </w:p>
        </w:tc>
      </w:tr>
      <w:tr w:rsidR="008D3F9D" w14:paraId="32E3F9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0C038" w14:textId="77777777" w:rsidR="008D3F9D" w:rsidRDefault="00000000">
            <w:r>
              <w:t>Moderator:innen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ECB28AA" w14:textId="77777777" w:rsidR="008D3F9D" w:rsidRDefault="00000000">
            <w:r>
              <w:rPr>
                <w:rFonts w:eastAsia="Georgia" w:hAnsi="Georgia" w:cs="Georgia"/>
              </w:rPr>
              <w:t>Werkzeuge für effektive und inklusive Prozesse</w:t>
            </w:r>
          </w:p>
        </w:tc>
      </w:tr>
      <w:tr w:rsidR="008D3F9D" w14:paraId="2A885E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A1A85" w14:textId="77777777" w:rsidR="008D3F9D" w:rsidRDefault="00000000">
            <w:r>
              <w:rPr>
                <w:rFonts w:eastAsia="Georgia" w:hAnsi="Georgia" w:cs="Georgia"/>
              </w:rPr>
              <w:t>Bürger:innen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6086145" w14:textId="77777777" w:rsidR="008D3F9D" w:rsidRDefault="00000000">
            <w:r>
              <w:rPr>
                <w:rFonts w:eastAsia="Georgia" w:hAnsi="Georgia" w:cs="Georgia"/>
              </w:rPr>
              <w:t>Mitgestaltungsmöglichkeiten, Transparenz</w:t>
            </w:r>
          </w:p>
        </w:tc>
      </w:tr>
      <w:tr w:rsidR="008D3F9D" w14:paraId="1CB558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88914" w14:textId="77777777" w:rsidR="008D3F9D" w:rsidRDefault="00000000">
            <w:r>
              <w:t>Politik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89F921D" w14:textId="77777777" w:rsidR="008D3F9D" w:rsidRDefault="00000000">
            <w:r>
              <w:rPr>
                <w:rFonts w:eastAsia="Georgia" w:hAnsi="Georgia" w:cs="Georgia"/>
              </w:rPr>
              <w:t>Legitimität und Akzeptanz von Entscheidungen</w:t>
            </w:r>
          </w:p>
        </w:tc>
      </w:tr>
      <w:tr w:rsidR="008D3F9D" w14:paraId="642778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0470B7" w14:textId="77777777" w:rsidR="008D3F9D" w:rsidRDefault="00000000">
            <w:r>
              <w:t>Wissenschaft &amp; Forschung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965096D" w14:textId="77777777" w:rsidR="008D3F9D" w:rsidRDefault="00000000">
            <w:r>
              <w:t>Analysetools und Evaluierungsmethoden</w:t>
            </w:r>
          </w:p>
        </w:tc>
      </w:tr>
    </w:tbl>
    <w:p w14:paraId="594BB71E" w14:textId="77777777" w:rsidR="008D3F9D" w:rsidRDefault="008D3F9D"/>
    <w:p w14:paraId="48BCD2B0" w14:textId="77777777" w:rsidR="008D3F9D" w:rsidRDefault="00000000">
      <w:r>
        <w:t>Table 3: Stakeholdergruppen und ihre Interessen</w:t>
      </w:r>
    </w:p>
    <w:p w14:paraId="0EEB8D25" w14:textId="77777777" w:rsidR="008D3F9D" w:rsidRDefault="00000000">
      <w:pPr>
        <w:spacing w:before="240" w:line="271" w:lineRule="auto"/>
      </w:pPr>
      <w:bookmarkStart w:id="8" w:name="bm_2_2_nutzer_innen_profile"/>
      <w:r>
        <w:rPr>
          <w:b/>
          <w:sz w:val="33"/>
        </w:rPr>
        <w:t>2.2 Nutzer:innen-Profile</w:t>
      </w:r>
      <w:bookmarkEnd w:id="8"/>
    </w:p>
    <w:p w14:paraId="7D928ACC" w14:textId="77777777" w:rsidR="008D3F9D" w:rsidRDefault="00000000">
      <w:pPr>
        <w:spacing w:after="210"/>
      </w:pPr>
      <w:r>
        <w:rPr>
          <w:b/>
        </w:rPr>
        <w:t>Prim</w:t>
      </w:r>
      <w:r>
        <w:rPr>
          <w:b/>
        </w:rPr>
        <w:t>ä</w:t>
      </w:r>
      <w:r>
        <w:rPr>
          <w:b/>
        </w:rPr>
        <w:t>re Nutzer:innen:</w:t>
      </w:r>
    </w:p>
    <w:p w14:paraId="79E3A373" w14:textId="77777777" w:rsidR="008D3F9D" w:rsidRDefault="00000000">
      <w:pPr>
        <w:numPr>
          <w:ilvl w:val="0"/>
          <w:numId w:val="2"/>
        </w:numPr>
      </w:pPr>
      <w:r>
        <w:t>Kommunen und Verwaltungen (Effiziente Prozessplanung, Transparenz, Dokumentation)</w:t>
      </w:r>
    </w:p>
    <w:p w14:paraId="2D026FFC" w14:textId="77777777" w:rsidR="008D3F9D" w:rsidRDefault="00000000">
      <w:pPr>
        <w:numPr>
          <w:ilvl w:val="0"/>
          <w:numId w:val="2"/>
        </w:numPr>
      </w:pPr>
      <w:r>
        <w:t>Initiativen und NGOs (Niedrigschwellige Tools, Mobilisierung, Sichtbarkeit)</w:t>
      </w:r>
    </w:p>
    <w:p w14:paraId="518EDE1A" w14:textId="77777777" w:rsidR="008D3F9D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Moderator:innen und Prozessbegleiter:innen (Methodenwerkzeuge, Qualitätsstandards)</w:t>
      </w:r>
    </w:p>
    <w:p w14:paraId="70EB7731" w14:textId="77777777" w:rsidR="008D3F9D" w:rsidRDefault="00000000">
      <w:pPr>
        <w:numPr>
          <w:ilvl w:val="0"/>
          <w:numId w:val="2"/>
        </w:numPr>
      </w:pPr>
      <w:r>
        <w:lastRenderedPageBreak/>
        <w:t>Bildungseinrichtungen (Schulungsmaterialien, didaktische Anleitungen)</w:t>
      </w:r>
    </w:p>
    <w:p w14:paraId="14487449" w14:textId="77777777" w:rsidR="008D3F9D" w:rsidRDefault="00000000">
      <w:pPr>
        <w:spacing w:after="210"/>
      </w:pPr>
      <w:r>
        <w:rPr>
          <w:b/>
        </w:rPr>
        <w:t>Sekund</w:t>
      </w:r>
      <w:r>
        <w:rPr>
          <w:b/>
        </w:rPr>
        <w:t>ä</w:t>
      </w:r>
      <w:r>
        <w:rPr>
          <w:b/>
        </w:rPr>
        <w:t>re Nutzer:innen:</w:t>
      </w:r>
    </w:p>
    <w:p w14:paraId="3AA1D422" w14:textId="77777777" w:rsidR="008D3F9D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Bürger:innen (Einfache Teilnahme, Verständlichkeit, Feedback)</w:t>
      </w:r>
    </w:p>
    <w:p w14:paraId="6D53FE5B" w14:textId="77777777" w:rsidR="008D3F9D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Politik (Legitimität, Akzeptanz)</w:t>
      </w:r>
    </w:p>
    <w:p w14:paraId="4A51D960" w14:textId="77777777" w:rsidR="008D3F9D" w:rsidRDefault="00000000">
      <w:pPr>
        <w:numPr>
          <w:ilvl w:val="0"/>
          <w:numId w:val="3"/>
        </w:numPr>
      </w:pPr>
      <w:r>
        <w:t>Wissenschaft (Evaluation, Forschungsdaten)</w:t>
      </w:r>
    </w:p>
    <w:p w14:paraId="410D1C81" w14:textId="77777777" w:rsidR="008D3F9D" w:rsidRDefault="00361928">
      <w:r>
        <w:rPr>
          <w:noProof/>
        </w:rPr>
        <w:pict w14:anchorId="01D5FECD">
          <v:rect id="_x0000_i1037" alt="" style="width:434.5pt;height:.05pt;mso-width-percent:0;mso-height-percent:0;mso-width-percent:0;mso-height-percent:0" o:hralign="center" o:hrstd="t" o:hr="t"/>
        </w:pict>
      </w:r>
    </w:p>
    <w:p w14:paraId="2F0B5888" w14:textId="77777777" w:rsidR="008D3F9D" w:rsidRDefault="00000000">
      <w:pPr>
        <w:spacing w:before="240" w:line="271" w:lineRule="auto"/>
      </w:pPr>
      <w:bookmarkStart w:id="9" w:name="bm_3_problemanalyse_und_lösungsansatz"/>
      <w:r>
        <w:rPr>
          <w:rFonts w:eastAsia="Georgia" w:hAnsi="Georgia" w:cs="Georgia"/>
          <w:b/>
          <w:sz w:val="42"/>
        </w:rPr>
        <w:t>3. Problemanalyse und Lösungsansatz</w:t>
      </w:r>
      <w:bookmarkEnd w:id="9"/>
    </w:p>
    <w:p w14:paraId="615020D0" w14:textId="77777777" w:rsidR="008D3F9D" w:rsidRDefault="00000000">
      <w:pPr>
        <w:spacing w:before="240" w:line="271" w:lineRule="auto"/>
      </w:pPr>
      <w:bookmarkStart w:id="10" w:name="bm_3_1_ist_zustand_identifizierte_46dd3e"/>
      <w:r>
        <w:rPr>
          <w:b/>
          <w:sz w:val="33"/>
        </w:rPr>
        <w:t>3.1 Ist-Zustand: Identifizierte Probleme</w:t>
      </w:r>
      <w:bookmarkEnd w:id="10"/>
    </w:p>
    <w:p w14:paraId="5A07A95F" w14:textId="77777777" w:rsidR="008D3F9D" w:rsidRDefault="00000000">
      <w:pPr>
        <w:spacing w:after="210"/>
      </w:pPr>
      <w:r>
        <w:rPr>
          <w:rFonts w:eastAsia="Georgia" w:hAnsi="Georgia" w:cs="Georgia"/>
        </w:rPr>
        <w:t>Derzeit existiert keine zentrale digitale Plattform für strukturierte Partizipationsplanung. Übliche Vorgehensweisen:</w:t>
      </w:r>
    </w:p>
    <w:p w14:paraId="72F98B3C" w14:textId="77777777" w:rsidR="008D3F9D" w:rsidRDefault="00000000">
      <w:pPr>
        <w:numPr>
          <w:ilvl w:val="0"/>
          <w:numId w:val="4"/>
        </w:numPr>
      </w:pPr>
      <w:r>
        <w:t>Excel-Listen, Word-Dokumente</w:t>
      </w:r>
    </w:p>
    <w:p w14:paraId="6A5F61F3" w14:textId="77777777" w:rsidR="008D3F9D" w:rsidRDefault="00000000">
      <w:pPr>
        <w:numPr>
          <w:ilvl w:val="0"/>
          <w:numId w:val="4"/>
        </w:numPr>
      </w:pPr>
      <w:r>
        <w:t>E-Mail-Kommunikation</w:t>
      </w:r>
    </w:p>
    <w:p w14:paraId="683D8982" w14:textId="77777777" w:rsidR="008D3F9D" w:rsidRPr="00981B52" w:rsidRDefault="00000000">
      <w:pPr>
        <w:numPr>
          <w:ilvl w:val="0"/>
          <w:numId w:val="4"/>
        </w:numPr>
        <w:rPr>
          <w:lang w:val="es-ES"/>
        </w:rPr>
      </w:pPr>
      <w:r w:rsidRPr="00981B52">
        <w:rPr>
          <w:lang w:val="es-ES"/>
        </w:rPr>
        <w:t>Ad-hoc-Tools (Eventbrite, Miro, Trello)</w:t>
      </w:r>
    </w:p>
    <w:p w14:paraId="1BD11F17" w14:textId="77777777" w:rsidR="008D3F9D" w:rsidRDefault="00000000">
      <w:pPr>
        <w:spacing w:after="210"/>
      </w:pPr>
      <w:r>
        <w:rPr>
          <w:b/>
        </w:rPr>
        <w:t>Probleme:</w:t>
      </w:r>
    </w:p>
    <w:p w14:paraId="40A2672F" w14:textId="77777777" w:rsidR="008D3F9D" w:rsidRDefault="00000000">
      <w:pPr>
        <w:numPr>
          <w:ilvl w:val="0"/>
          <w:numId w:val="5"/>
        </w:numPr>
      </w:pPr>
      <w:r>
        <w:rPr>
          <w:b/>
        </w:rPr>
        <w:t>Keine einheitliche Struktur</w:t>
      </w:r>
      <w:r>
        <w:rPr>
          <w:rFonts w:eastAsia="Georgia" w:hAnsi="Georgia" w:cs="Georgia"/>
        </w:rPr>
        <w:t xml:space="preserve"> für Planungsphasen</w:t>
      </w:r>
    </w:p>
    <w:p w14:paraId="315D47E6" w14:textId="77777777" w:rsidR="008D3F9D" w:rsidRDefault="00000000">
      <w:pPr>
        <w:numPr>
          <w:ilvl w:val="0"/>
          <w:numId w:val="5"/>
        </w:numPr>
      </w:pPr>
      <w:r>
        <w:rPr>
          <w:b/>
        </w:rPr>
        <w:t>Keine gef</w:t>
      </w:r>
      <w:r>
        <w:rPr>
          <w:b/>
        </w:rPr>
        <w:t>ä</w:t>
      </w:r>
      <w:r>
        <w:rPr>
          <w:b/>
        </w:rPr>
        <w:t>hrte Unterst</w:t>
      </w:r>
      <w:r>
        <w:rPr>
          <w:b/>
        </w:rPr>
        <w:t>ü</w:t>
      </w:r>
      <w:r>
        <w:rPr>
          <w:b/>
        </w:rPr>
        <w:t>tzung</w:t>
      </w:r>
      <w:r>
        <w:rPr>
          <w:rFonts w:eastAsia="Georgia" w:hAnsi="Georgia" w:cs="Georgia"/>
        </w:rPr>
        <w:t xml:space="preserve"> für Methodenwahl</w:t>
      </w:r>
    </w:p>
    <w:p w14:paraId="629C0384" w14:textId="77777777" w:rsidR="008D3F9D" w:rsidRDefault="00000000">
      <w:pPr>
        <w:numPr>
          <w:ilvl w:val="0"/>
          <w:numId w:val="5"/>
        </w:numPr>
      </w:pPr>
      <w:r>
        <w:rPr>
          <w:b/>
        </w:rPr>
        <w:t>Statische Tools</w:t>
      </w:r>
      <w:r>
        <w:rPr>
          <w:rFonts w:eastAsia="Georgia" w:hAnsi="Georgia" w:cs="Georgia"/>
        </w:rPr>
        <w:t xml:space="preserve"> – Excel/PPT: Änderungen erfordern kompletten Neuaufbau, keine dynamische Anpassung</w:t>
      </w:r>
    </w:p>
    <w:p w14:paraId="163FCB4D" w14:textId="77777777" w:rsidR="008D3F9D" w:rsidRDefault="00000000">
      <w:pPr>
        <w:numPr>
          <w:ilvl w:val="0"/>
          <w:numId w:val="5"/>
        </w:numPr>
      </w:pPr>
      <w:r>
        <w:rPr>
          <w:b/>
        </w:rPr>
        <w:t>Fehlende Interaktivit</w:t>
      </w:r>
      <w:r>
        <w:rPr>
          <w:b/>
        </w:rPr>
        <w:t>ä</w:t>
      </w:r>
      <w:r>
        <w:rPr>
          <w:b/>
        </w:rPr>
        <w:t>t</w:t>
      </w:r>
      <w:r>
        <w:rPr>
          <w:rFonts w:eastAsia="Georgia" w:hAnsi="Georgia" w:cs="Georgia"/>
        </w:rPr>
        <w:t xml:space="preserve"> – Tabellen/Präsentationen sind reine Abbilder, kein Arbeitswerkzeug</w:t>
      </w:r>
    </w:p>
    <w:p w14:paraId="2867157A" w14:textId="77777777" w:rsidR="008D3F9D" w:rsidRDefault="00000000">
      <w:pPr>
        <w:numPr>
          <w:ilvl w:val="0"/>
          <w:numId w:val="5"/>
        </w:numPr>
      </w:pPr>
      <w:r>
        <w:rPr>
          <w:b/>
        </w:rPr>
        <w:t>Keine Kontextualisierung</w:t>
      </w:r>
      <w:r>
        <w:rPr>
          <w:rFonts w:eastAsia="Georgia" w:hAnsi="Georgia" w:cs="Georgia"/>
        </w:rPr>
        <w:t xml:space="preserve"> – Planungsprozess startet "im Leeren", kein gezieltes Profiling</w:t>
      </w:r>
    </w:p>
    <w:p w14:paraId="15AFAE42" w14:textId="77777777" w:rsidR="008D3F9D" w:rsidRDefault="00000000">
      <w:pPr>
        <w:numPr>
          <w:ilvl w:val="0"/>
          <w:numId w:val="5"/>
        </w:numPr>
      </w:pPr>
      <w:r>
        <w:rPr>
          <w:b/>
        </w:rPr>
        <w:t>Tautologische Fragestellungen</w:t>
      </w:r>
      <w:r>
        <w:rPr>
          <w:rFonts w:eastAsia="Georgia" w:hAnsi="Georgia" w:cs="Georgia"/>
        </w:rPr>
        <w:t xml:space="preserve"> – Redundante Abfragen, unklare Dimensionen</w:t>
      </w:r>
    </w:p>
    <w:p w14:paraId="0FBCD1A7" w14:textId="77777777" w:rsidR="008D3F9D" w:rsidRDefault="00000000">
      <w:pPr>
        <w:numPr>
          <w:ilvl w:val="0"/>
          <w:numId w:val="5"/>
        </w:numPr>
      </w:pPr>
      <w:r>
        <w:rPr>
          <w:b/>
        </w:rPr>
        <w:t>Fehlende methodische Hilfen</w:t>
      </w:r>
      <w:r>
        <w:rPr>
          <w:rFonts w:eastAsia="Georgia" w:hAnsi="Georgia" w:cs="Georgia"/>
        </w:rPr>
        <w:t xml:space="preserve"> – Keine integrierten Checklisten für Kommunikation, Barrierefreiheit, Moderation</w:t>
      </w:r>
    </w:p>
    <w:p w14:paraId="59C3A592" w14:textId="77777777" w:rsidR="008D3F9D" w:rsidRDefault="00000000">
      <w:pPr>
        <w:numPr>
          <w:ilvl w:val="0"/>
          <w:numId w:val="5"/>
        </w:numPr>
      </w:pPr>
      <w:r>
        <w:rPr>
          <w:b/>
        </w:rPr>
        <w:t>Hoher manueller Aufwand</w:t>
      </w:r>
    </w:p>
    <w:p w14:paraId="41B3AAD4" w14:textId="77777777" w:rsidR="008D3F9D" w:rsidRDefault="00000000">
      <w:pPr>
        <w:numPr>
          <w:ilvl w:val="0"/>
          <w:numId w:val="5"/>
        </w:numPr>
      </w:pPr>
      <w:r>
        <w:rPr>
          <w:b/>
        </w:rPr>
        <w:t>Fehlende Dokumentation und Nachverfolgung</w:t>
      </w:r>
    </w:p>
    <w:p w14:paraId="24AD6A39" w14:textId="77777777" w:rsidR="008D3F9D" w:rsidRDefault="00000000">
      <w:pPr>
        <w:spacing w:before="240" w:line="271" w:lineRule="auto"/>
      </w:pPr>
      <w:bookmarkStart w:id="11" w:name="bm_3_2_soll_zustand_lösungsansatz_550f00"/>
      <w:r>
        <w:rPr>
          <w:rFonts w:eastAsia="Georgia" w:hAnsi="Georgia" w:cs="Georgia"/>
          <w:b/>
          <w:sz w:val="33"/>
        </w:rPr>
        <w:t>3.2 Soll-Zustand: Lösungsansatz Fusion-Baukasten</w:t>
      </w:r>
      <w:bookmarkEnd w:id="11"/>
    </w:p>
    <w:p w14:paraId="2BD0D311" w14:textId="77777777" w:rsidR="008D3F9D" w:rsidRDefault="00000000">
      <w:pPr>
        <w:spacing w:after="210"/>
      </w:pPr>
      <w:r>
        <w:rPr>
          <w:rFonts w:eastAsia="Georgia" w:hAnsi="Georgia" w:cs="Georgia"/>
        </w:rPr>
        <w:t>Der Fusion-Baukasten schließt diese Lücke durch:</w:t>
      </w:r>
    </w:p>
    <w:p w14:paraId="053DFC29" w14:textId="77777777" w:rsidR="008D3F9D" w:rsidRDefault="00000000">
      <w:pPr>
        <w:numPr>
          <w:ilvl w:val="0"/>
          <w:numId w:val="6"/>
        </w:numPr>
      </w:pPr>
      <w:r>
        <w:rPr>
          <w:b/>
        </w:rPr>
        <w:t>Dialogorientierte, KI-gest</w:t>
      </w:r>
      <w:r>
        <w:rPr>
          <w:b/>
        </w:rPr>
        <w:t>ü</w:t>
      </w:r>
      <w:r>
        <w:rPr>
          <w:b/>
        </w:rPr>
        <w:t>tzte App</w:t>
      </w:r>
      <w:r>
        <w:rPr>
          <w:rFonts w:eastAsia="Georgia" w:hAnsi="Georgia" w:cs="Georgia"/>
        </w:rPr>
        <w:t xml:space="preserve"> mit strukturierter Nutzerfährung</w:t>
      </w:r>
    </w:p>
    <w:p w14:paraId="35FF6139" w14:textId="77777777" w:rsidR="008D3F9D" w:rsidRDefault="00000000">
      <w:pPr>
        <w:numPr>
          <w:ilvl w:val="0"/>
          <w:numId w:val="6"/>
        </w:numPr>
      </w:pPr>
      <w:r>
        <w:rPr>
          <w:b/>
        </w:rPr>
        <w:t>Dynamische Anpassung</w:t>
      </w:r>
      <w:r>
        <w:rPr>
          <w:rFonts w:eastAsia="Georgia" w:hAnsi="Georgia" w:cs="Georgia"/>
        </w:rPr>
        <w:t xml:space="preserve"> – Änderungen an einer Ebene (Zieldefinition, Stakeholder, Budget) wirken sich automatisch und konsistent auf alle abhängigen Ebenen aus</w:t>
      </w:r>
    </w:p>
    <w:p w14:paraId="2141A79E" w14:textId="77777777" w:rsidR="008D3F9D" w:rsidRDefault="00000000">
      <w:pPr>
        <w:numPr>
          <w:ilvl w:val="0"/>
          <w:numId w:val="6"/>
        </w:numPr>
      </w:pPr>
      <w:r>
        <w:rPr>
          <w:b/>
        </w:rPr>
        <w:lastRenderedPageBreak/>
        <w:t>Initiales Profiling &amp; Kontextualisierung</w:t>
      </w:r>
      <w:r>
        <w:rPr>
          <w:rFonts w:eastAsia="Georgia" w:hAnsi="Georgia" w:cs="Georgia"/>
        </w:rPr>
        <w:t xml:space="preserve"> – Kurzes interaktives Profiling (Ziel, Zeitrahmen, Budget, Stakeholder, rechtliche Rahmenbedingungen) → angepasstes Blueprint wird erstellt, Redundanzvermeidung</w:t>
      </w:r>
    </w:p>
    <w:p w14:paraId="6EC81F0E" w14:textId="77777777" w:rsidR="008D3F9D" w:rsidRDefault="00000000">
      <w:pPr>
        <w:numPr>
          <w:ilvl w:val="0"/>
          <w:numId w:val="6"/>
        </w:numPr>
      </w:pPr>
      <w:r>
        <w:rPr>
          <w:b/>
        </w:rPr>
        <w:t>Integrierte Checklisten und Methodenvorschl</w:t>
      </w:r>
      <w:r>
        <w:rPr>
          <w:b/>
        </w:rPr>
        <w:t>ä</w:t>
      </w:r>
      <w:r>
        <w:rPr>
          <w:b/>
        </w:rPr>
        <w:t>ge</w:t>
      </w:r>
      <w:r>
        <w:rPr>
          <w:rFonts w:eastAsia="Georgia" w:hAnsi="Georgia" w:cs="Georgia"/>
        </w:rPr>
        <w:t xml:space="preserve"> – Kurze, handlungsorientierte Anleitungen für typische Methoden</w:t>
      </w:r>
    </w:p>
    <w:p w14:paraId="0E5C40F1" w14:textId="77777777" w:rsidR="008D3F9D" w:rsidRDefault="00000000">
      <w:pPr>
        <w:numPr>
          <w:ilvl w:val="0"/>
          <w:numId w:val="6"/>
        </w:numPr>
      </w:pPr>
      <w:r>
        <w:rPr>
          <w:b/>
        </w:rPr>
        <w:t>Automatische Tool- und Methodenempfehlungen</w:t>
      </w:r>
      <w:r>
        <w:t xml:space="preserve"> basierend auf Nutzereingaben</w:t>
      </w:r>
    </w:p>
    <w:p w14:paraId="043423EA" w14:textId="77777777" w:rsidR="008D3F9D" w:rsidRDefault="00000000">
      <w:pPr>
        <w:numPr>
          <w:ilvl w:val="0"/>
          <w:numId w:val="6"/>
        </w:numPr>
      </w:pPr>
      <w:r>
        <w:rPr>
          <w:b/>
        </w:rPr>
        <w:t>Generierung digitaler Werkzeugk</w:t>
      </w:r>
      <w:r>
        <w:rPr>
          <w:b/>
        </w:rPr>
        <w:t>ä</w:t>
      </w:r>
      <w:r>
        <w:rPr>
          <w:b/>
        </w:rPr>
        <w:t>sten</w:t>
      </w:r>
      <w:r>
        <w:rPr>
          <w:rFonts w:eastAsia="Georgia" w:hAnsi="Georgia" w:cs="Georgia"/>
        </w:rPr>
        <w:t xml:space="preserve"> – Automatisch erstellte Tools, Methoden, Checklisten, Templates (einheitlich und wiederverwendbar)</w:t>
      </w:r>
    </w:p>
    <w:p w14:paraId="5F526AA0" w14:textId="77777777" w:rsidR="008D3F9D" w:rsidRDefault="00000000">
      <w:pPr>
        <w:numPr>
          <w:ilvl w:val="0"/>
          <w:numId w:val="6"/>
        </w:numPr>
      </w:pPr>
      <w:r>
        <w:rPr>
          <w:b/>
        </w:rPr>
        <w:t>Export- und Speicherfunktionen</w:t>
      </w:r>
      <w:r>
        <w:rPr>
          <w:rFonts w:eastAsia="Georgia" w:hAnsi="Georgia" w:cs="Georgia"/>
        </w:rPr>
        <w:t xml:space="preserve"> – PDF, Word, Textdatei; Dialogverlauf speicherbar, Projekte wiederaufnehmbar</w:t>
      </w:r>
    </w:p>
    <w:p w14:paraId="77D152D0" w14:textId="77777777" w:rsidR="008D3F9D" w:rsidRDefault="00361928">
      <w:r>
        <w:rPr>
          <w:noProof/>
        </w:rPr>
        <w:pict w14:anchorId="45180786">
          <v:rect id="_x0000_i1036" alt="" style="width:434.5pt;height:.05pt;mso-width-percent:0;mso-height-percent:0;mso-width-percent:0;mso-height-percent:0" o:hralign="center" o:hrstd="t" o:hr="t"/>
        </w:pict>
      </w:r>
    </w:p>
    <w:p w14:paraId="3462FBD6" w14:textId="77777777" w:rsidR="008D3F9D" w:rsidRDefault="00000000">
      <w:pPr>
        <w:spacing w:before="240" w:line="271" w:lineRule="auto"/>
      </w:pPr>
      <w:bookmarkStart w:id="12" w:name="bm_4_methodische_grundlagen"/>
      <w:r>
        <w:rPr>
          <w:b/>
          <w:sz w:val="42"/>
        </w:rPr>
        <w:t>4. Methodische Grundlagen</w:t>
      </w:r>
      <w:bookmarkEnd w:id="12"/>
    </w:p>
    <w:p w14:paraId="54640766" w14:textId="77777777" w:rsidR="008D3F9D" w:rsidRDefault="00000000">
      <w:pPr>
        <w:spacing w:before="240" w:line="271" w:lineRule="auto"/>
      </w:pPr>
      <w:bookmarkStart w:id="13" w:name="bm_4_1_übersicht_austauschformate"/>
      <w:r>
        <w:rPr>
          <w:rFonts w:eastAsia="Georgia" w:hAnsi="Georgia" w:cs="Georgia"/>
          <w:b/>
          <w:sz w:val="33"/>
        </w:rPr>
        <w:t>4.1 Übersicht Austauschformate</w:t>
      </w:r>
      <w:bookmarkEnd w:id="13"/>
    </w:p>
    <w:p w14:paraId="1C7CB8E9" w14:textId="77777777" w:rsidR="008D3F9D" w:rsidRDefault="00000000">
      <w:pPr>
        <w:spacing w:after="210"/>
      </w:pPr>
      <w:r>
        <w:t xml:space="preserve">Das Projekt umfasst eine umfassende Methodensammlung von </w:t>
      </w:r>
      <w:r>
        <w:rPr>
          <w:b/>
        </w:rPr>
        <w:t>30+ Austauschformaten</w:t>
      </w:r>
      <w:r>
        <w:t>, kategorisiert nach:</w:t>
      </w:r>
    </w:p>
    <w:p w14:paraId="77CE88D9" w14:textId="77777777" w:rsidR="008D3F9D" w:rsidRDefault="00000000">
      <w:pPr>
        <w:spacing w:after="210"/>
      </w:pPr>
      <w:r>
        <w:rPr>
          <w:b/>
        </w:rPr>
        <w:t>Im Kontext von B</w:t>
      </w:r>
      <w:r>
        <w:rPr>
          <w:b/>
        </w:rPr>
        <w:t>ü</w:t>
      </w:r>
      <w:r>
        <w:rPr>
          <w:b/>
        </w:rPr>
        <w:t>rgerpartizipation:</w:t>
      </w:r>
    </w:p>
    <w:p w14:paraId="4964F49A" w14:textId="77777777" w:rsidR="008D3F9D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>Bürgerforum, Charrette, Community Organizing, Fokusgruppen, Open Space, Perspektiven-Zukunftswerkstatt, Planning for Real, Planwerkstatt/Workshop, Planungszelle/Bürgergutachten, Runder Tisch, Planungs-/Zukunftskonferenz</w:t>
      </w:r>
    </w:p>
    <w:p w14:paraId="410896E1" w14:textId="77777777" w:rsidR="008D3F9D" w:rsidRDefault="00000000">
      <w:pPr>
        <w:spacing w:after="210"/>
      </w:pPr>
      <w:r>
        <w:rPr>
          <w:b/>
        </w:rPr>
        <w:t>Im anwendungsfreien Kontext:</w:t>
      </w:r>
    </w:p>
    <w:p w14:paraId="019114E7" w14:textId="77777777" w:rsidR="008D3F9D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>Workshops, Co-Kreation, Design Thinking, Hackathon, Barcamp, World Café, Runder Tisch, Open Space, Innovation Labs, Stakeholder-Dialog, Zukunftswerkstatt, Sprint-Workshops</w:t>
      </w:r>
    </w:p>
    <w:p w14:paraId="35DB8942" w14:textId="77777777" w:rsidR="008D3F9D" w:rsidRDefault="00000000">
      <w:pPr>
        <w:spacing w:after="210"/>
      </w:pPr>
      <w:r>
        <w:rPr>
          <w:b/>
        </w:rPr>
        <w:t>Detaillierte Methoden</w:t>
      </w:r>
      <w:r>
        <w:rPr>
          <w:b/>
        </w:rPr>
        <w:t>ü</w:t>
      </w:r>
      <w:r>
        <w:rPr>
          <w:b/>
        </w:rPr>
        <w:t>bersicht (aus Austauschformate_Methoden</w:t>
      </w:r>
      <w:r>
        <w:rPr>
          <w:b/>
        </w:rPr>
        <w:t>Ü</w:t>
      </w:r>
      <w:r>
        <w:rPr>
          <w:b/>
        </w:rPr>
        <w:t>berblick):</w:t>
      </w:r>
    </w:p>
    <w:p w14:paraId="422D6A51" w14:textId="77777777" w:rsidR="008D3F9D" w:rsidRDefault="00000000">
      <w:pPr>
        <w:spacing w:after="210"/>
      </w:pPr>
      <w:r>
        <w:t>Jedes Format wird beschrieben mit:</w:t>
      </w:r>
    </w:p>
    <w:p w14:paraId="63547359" w14:textId="77777777" w:rsidR="008D3F9D" w:rsidRDefault="00000000">
      <w:pPr>
        <w:numPr>
          <w:ilvl w:val="0"/>
          <w:numId w:val="9"/>
        </w:numPr>
      </w:pPr>
      <w:r>
        <w:t>Beschreibung und Ziel</w:t>
      </w:r>
    </w:p>
    <w:p w14:paraId="39DA19F0" w14:textId="77777777" w:rsidR="008D3F9D" w:rsidRDefault="00000000">
      <w:pPr>
        <w:numPr>
          <w:ilvl w:val="0"/>
          <w:numId w:val="9"/>
        </w:numPr>
      </w:pPr>
      <w:r>
        <w:t>Grad der Beteiligung (Information, Konsultation, Mitbestimmung)</w:t>
      </w:r>
    </w:p>
    <w:p w14:paraId="7F21E8A5" w14:textId="77777777" w:rsidR="008D3F9D" w:rsidRDefault="00000000">
      <w:pPr>
        <w:numPr>
          <w:ilvl w:val="0"/>
          <w:numId w:val="9"/>
        </w:numPr>
      </w:pPr>
      <w:r>
        <w:t>Konflikteignetheit</w:t>
      </w:r>
    </w:p>
    <w:p w14:paraId="52E707B0" w14:textId="77777777" w:rsidR="008D3F9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Gruppengröße (klein, mittel, groß)</w:t>
      </w:r>
    </w:p>
    <w:p w14:paraId="041ECD9F" w14:textId="77777777" w:rsidR="008D3F9D" w:rsidRDefault="00000000">
      <w:pPr>
        <w:numPr>
          <w:ilvl w:val="0"/>
          <w:numId w:val="9"/>
        </w:numPr>
      </w:pPr>
      <w:r>
        <w:t>Abstraktionsgrad (konzeptionell oder projektbezogen)</w:t>
      </w:r>
    </w:p>
    <w:p w14:paraId="2CC308B5" w14:textId="77777777" w:rsidR="008D3F9D" w:rsidRDefault="00000000">
      <w:pPr>
        <w:numPr>
          <w:ilvl w:val="0"/>
          <w:numId w:val="9"/>
        </w:numPr>
      </w:pPr>
      <w:r>
        <w:t>Moderationsbedarf</w:t>
      </w:r>
    </w:p>
    <w:p w14:paraId="5131C738" w14:textId="77777777" w:rsidR="008D3F9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Durchführungsmodus (Präsenz, Online, Hybrid)</w:t>
      </w:r>
    </w:p>
    <w:p w14:paraId="7DB48369" w14:textId="77777777" w:rsidR="008D3F9D" w:rsidRDefault="00000000">
      <w:pPr>
        <w:numPr>
          <w:ilvl w:val="0"/>
          <w:numId w:val="9"/>
        </w:numPr>
      </w:pPr>
      <w:r>
        <w:t>Zeithorizont (weniger als 1 Tag, 1 Tag bis 1 Woche, Wochen, Monate)</w:t>
      </w:r>
    </w:p>
    <w:p w14:paraId="11224BB5" w14:textId="77777777" w:rsidR="008D3F9D" w:rsidRDefault="00000000">
      <w:pPr>
        <w:numPr>
          <w:ilvl w:val="0"/>
          <w:numId w:val="9"/>
        </w:numPr>
      </w:pPr>
      <w:r>
        <w:t>Besondere Hinweise</w:t>
      </w:r>
    </w:p>
    <w:p w14:paraId="6BBF1C45" w14:textId="77777777" w:rsidR="008D3F9D" w:rsidRDefault="00000000">
      <w:pPr>
        <w:spacing w:before="240" w:line="271" w:lineRule="auto"/>
      </w:pPr>
      <w:bookmarkStart w:id="14" w:name="bm_4_2_leitfaden_für_beteiligungs_f94fc3"/>
      <w:r>
        <w:rPr>
          <w:rFonts w:eastAsia="Georgia" w:hAnsi="Georgia" w:cs="Georgia"/>
          <w:b/>
          <w:sz w:val="33"/>
        </w:rPr>
        <w:lastRenderedPageBreak/>
        <w:t>4.2 Leitfaden für Beteiligungsformate: 6 Qualitätsprinzipien</w:t>
      </w:r>
      <w:bookmarkEnd w:id="14"/>
    </w:p>
    <w:p w14:paraId="1DAC61C7" w14:textId="77777777" w:rsidR="008D3F9D" w:rsidRDefault="00000000">
      <w:pPr>
        <w:numPr>
          <w:ilvl w:val="0"/>
          <w:numId w:val="10"/>
        </w:numPr>
      </w:pPr>
      <w:r>
        <w:rPr>
          <w:b/>
        </w:rPr>
        <w:t>Gestaltungsspielraum und Zieldetermination</w:t>
      </w:r>
    </w:p>
    <w:p w14:paraId="792FD98B" w14:textId="77777777" w:rsidR="008D3F9D" w:rsidRDefault="00000000">
      <w:pPr>
        <w:numPr>
          <w:ilvl w:val="1"/>
          <w:numId w:val="10"/>
        </w:numPr>
      </w:pPr>
      <w:r>
        <w:t>DOS: Gestaltungsrahmen und Bedingungen zu Beginn mit beteiligten Akteuren aushandeln, klare Zielvereinbarung</w:t>
      </w:r>
    </w:p>
    <w:p w14:paraId="3BB9A9EC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DON'TS: Akzeptanzschaffung für bereits feststehende Entscheidungen durch Austauschformate → reine Informationsveranstaltung, Enttäuschung</w:t>
      </w:r>
    </w:p>
    <w:p w14:paraId="5CB8A976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Grundlage: Konstruktive Grundhaltung der Entscheidungsträger</w:t>
      </w:r>
    </w:p>
    <w:p w14:paraId="3349EED5" w14:textId="77777777" w:rsidR="008D3F9D" w:rsidRDefault="00000000">
      <w:pPr>
        <w:numPr>
          <w:ilvl w:val="0"/>
          <w:numId w:val="10"/>
        </w:numPr>
      </w:pPr>
      <w:r>
        <w:rPr>
          <w:b/>
        </w:rPr>
        <w:t>Umfeldanalyse und Themen</w:t>
      </w:r>
      <w:r>
        <w:rPr>
          <w:b/>
        </w:rPr>
        <w:t>ü</w:t>
      </w:r>
      <w:r>
        <w:rPr>
          <w:b/>
        </w:rPr>
        <w:t>bersicht</w:t>
      </w:r>
    </w:p>
    <w:p w14:paraId="365C287D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DOS: Sorgfältige Analyse der Interessen der Akteure, Visualisierung der Interessen und Konfliktbereiche, Aufstellung von Beteiligungs-Scoping</w:t>
      </w:r>
    </w:p>
    <w:p w14:paraId="088A055A" w14:textId="77777777" w:rsidR="008D3F9D" w:rsidRDefault="00000000">
      <w:pPr>
        <w:numPr>
          <w:ilvl w:val="1"/>
          <w:numId w:val="10"/>
        </w:numPr>
      </w:pPr>
      <w:r>
        <w:t>Ziel: Gemeinwohl abbilden, Dominanz von Einzelinteressen vermeiden, Konfliktmanagement, Transparenz</w:t>
      </w:r>
    </w:p>
    <w:p w14:paraId="31FBFB2E" w14:textId="77777777" w:rsidR="008D3F9D" w:rsidRDefault="00000000">
      <w:pPr>
        <w:numPr>
          <w:ilvl w:val="0"/>
          <w:numId w:val="10"/>
        </w:numPr>
      </w:pPr>
      <w:r>
        <w:rPr>
          <w:b/>
        </w:rPr>
        <w:t>Inklusivit</w:t>
      </w:r>
      <w:r>
        <w:rPr>
          <w:b/>
        </w:rPr>
        <w:t>ä</w:t>
      </w:r>
      <w:r>
        <w:rPr>
          <w:b/>
        </w:rPr>
        <w:t>t und Teilhabe</w:t>
      </w:r>
    </w:p>
    <w:p w14:paraId="2ADFD101" w14:textId="77777777" w:rsidR="008D3F9D" w:rsidRDefault="00000000">
      <w:pPr>
        <w:numPr>
          <w:ilvl w:val="1"/>
          <w:numId w:val="10"/>
        </w:numPr>
      </w:pPr>
      <w:r>
        <w:t>Integration aller relevanten Stakeholder, Vermeidung struktureller Ungleichgewichte</w:t>
      </w:r>
    </w:p>
    <w:p w14:paraId="6761DD2A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DOS: Zufällige Bürgerselektion, individuelle Aufstellung eines Beteiligungsplans, Präsenz- und Onlineformate anbieten</w:t>
      </w:r>
    </w:p>
    <w:p w14:paraId="306E913D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Ziel: Breiten und repräsentativen Austausch fördern</w:t>
      </w:r>
    </w:p>
    <w:p w14:paraId="1CC6AA1A" w14:textId="77777777" w:rsidR="008D3F9D" w:rsidRDefault="00000000">
      <w:pPr>
        <w:numPr>
          <w:ilvl w:val="0"/>
          <w:numId w:val="10"/>
        </w:numPr>
      </w:pPr>
      <w:r>
        <w:rPr>
          <w:b/>
        </w:rPr>
        <w:t>Transparenz und kontinuierliche Kommunikation</w:t>
      </w:r>
    </w:p>
    <w:p w14:paraId="0C78723A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Vollständige und kontinuierliche Kommunikation aller relevanten Informationen und Prozessfortschritte</w:t>
      </w:r>
    </w:p>
    <w:p w14:paraId="03C2D931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DOS: Begleitgruppe für Protokoll, Kommunikation, PR und Konfliktanalyse; informelle Kommunikation stärken (z.B. individuelle Telefonate); Großgruppen vermeiden</w:t>
      </w:r>
    </w:p>
    <w:p w14:paraId="6512D02A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Ziel: Informationsasymmetrien vermeiden, Stützung der Prozessreinheit, Schaffung weiterer Diskussionspotenziale</w:t>
      </w:r>
    </w:p>
    <w:p w14:paraId="1DC8D146" w14:textId="77777777" w:rsidR="008D3F9D" w:rsidRDefault="00000000">
      <w:pPr>
        <w:numPr>
          <w:ilvl w:val="0"/>
          <w:numId w:val="10"/>
        </w:numPr>
      </w:pPr>
      <w:r>
        <w:rPr>
          <w:b/>
        </w:rPr>
        <w:t>Moderation und strukturierte Abl</w:t>
      </w:r>
      <w:r>
        <w:rPr>
          <w:b/>
        </w:rPr>
        <w:t>ä</w:t>
      </w:r>
      <w:r>
        <w:rPr>
          <w:b/>
        </w:rPr>
        <w:t>ufe</w:t>
      </w:r>
    </w:p>
    <w:p w14:paraId="3C112121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DOS: Resonanz auf Zwischenantworten zeigen, Wertschätzung aller Anliegen, Hinweis auf Zielorientierung, Wechsel/Kombination zwischen synchronen Diskussion und asynchronen Einzelarbeit-Phasen</w:t>
      </w:r>
    </w:p>
    <w:p w14:paraId="7830B964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Ansatz: Facilitation, Grundlage Neutralität des Moderators</w:t>
      </w:r>
    </w:p>
    <w:p w14:paraId="00451955" w14:textId="77777777" w:rsidR="008D3F9D" w:rsidRDefault="00000000">
      <w:pPr>
        <w:numPr>
          <w:ilvl w:val="1"/>
          <w:numId w:val="10"/>
        </w:numPr>
      </w:pPr>
      <w:r>
        <w:t>Ziel: Konstruktive Beteiligung und Diskussion sicherstellen, Zielformat einhalten</w:t>
      </w:r>
    </w:p>
    <w:p w14:paraId="75E989D9" w14:textId="77777777" w:rsidR="008D3F9D" w:rsidRDefault="00000000">
      <w:pPr>
        <w:numPr>
          <w:ilvl w:val="0"/>
          <w:numId w:val="10"/>
        </w:numPr>
      </w:pPr>
      <w:r>
        <w:rPr>
          <w:b/>
        </w:rPr>
        <w:t>Feedback und Anpassung</w:t>
      </w:r>
    </w:p>
    <w:p w14:paraId="1B5A3DFA" w14:textId="77777777" w:rsidR="008D3F9D" w:rsidRDefault="00000000">
      <w:pPr>
        <w:numPr>
          <w:ilvl w:val="1"/>
          <w:numId w:val="10"/>
        </w:numPr>
      </w:pPr>
      <w:r>
        <w:rPr>
          <w:rFonts w:eastAsia="Georgia" w:hAnsi="Georgia" w:cs="Georgia"/>
        </w:rPr>
        <w:t>DOS: Ständige Führung eines Ergebnisprotokolls, regelmäßige Möglichkeiten für Rückmeldung schaffen</w:t>
      </w:r>
    </w:p>
    <w:p w14:paraId="70085025" w14:textId="77777777" w:rsidR="008D3F9D" w:rsidRDefault="00000000">
      <w:pPr>
        <w:numPr>
          <w:ilvl w:val="1"/>
          <w:numId w:val="10"/>
        </w:numPr>
      </w:pPr>
      <w:r>
        <w:t>Ziel: Prozess- und Output-Optimierung</w:t>
      </w:r>
    </w:p>
    <w:p w14:paraId="09F7A1B7" w14:textId="77777777" w:rsidR="008D3F9D" w:rsidRDefault="00000000">
      <w:pPr>
        <w:spacing w:before="240" w:line="271" w:lineRule="auto"/>
      </w:pPr>
      <w:bookmarkStart w:id="15" w:name="bm_4_3_maxime_und_erfolgsfaktoren"/>
      <w:r>
        <w:rPr>
          <w:b/>
          <w:sz w:val="33"/>
        </w:rPr>
        <w:t>4.3 Maxime und Erfolgsfaktoren</w:t>
      </w:r>
      <w:bookmarkEnd w:id="15"/>
    </w:p>
    <w:p w14:paraId="7C03B022" w14:textId="77777777" w:rsidR="008D3F9D" w:rsidRDefault="00000000">
      <w:pPr>
        <w:spacing w:after="210"/>
      </w:pPr>
      <w:r>
        <w:rPr>
          <w:b/>
        </w:rPr>
        <w:lastRenderedPageBreak/>
        <w:t>Grundansatz mit 7 Prinzipien:</w:t>
      </w:r>
    </w:p>
    <w:p w14:paraId="34891392" w14:textId="77777777" w:rsidR="008D3F9D" w:rsidRDefault="00000000">
      <w:pPr>
        <w:numPr>
          <w:ilvl w:val="0"/>
          <w:numId w:val="11"/>
        </w:numPr>
      </w:pPr>
      <w:r>
        <w:rPr>
          <w:b/>
        </w:rPr>
        <w:t>Zweckm</w:t>
      </w:r>
      <w:r>
        <w:rPr>
          <w:b/>
        </w:rPr>
        <w:t>äß</w:t>
      </w:r>
      <w:r>
        <w:rPr>
          <w:b/>
        </w:rPr>
        <w:t>igkeit vor Methodenvielfalt</w:t>
      </w:r>
      <w:r>
        <w:rPr>
          <w:rFonts w:eastAsia="Georgia" w:hAnsi="Georgia" w:cs="Georgia"/>
        </w:rPr>
        <w:t xml:space="preserve"> – Ziel Formaler oder Ablauf entscheiden muss; Entwicklung überhaupt stattfindet</w:t>
      </w:r>
    </w:p>
    <w:p w14:paraId="09C08E66" w14:textId="77777777" w:rsidR="008D3F9D" w:rsidRDefault="00000000">
      <w:pPr>
        <w:numPr>
          <w:ilvl w:val="0"/>
          <w:numId w:val="11"/>
        </w:numPr>
      </w:pPr>
      <w:r>
        <w:rPr>
          <w:b/>
        </w:rPr>
        <w:t>Methodische und inhaltliche Konsistenz</w:t>
      </w:r>
      <w:r>
        <w:rPr>
          <w:rFonts w:eastAsia="Georgia" w:hAnsi="Georgia" w:cs="Georgia"/>
        </w:rPr>
        <w:t xml:space="preserve"> – Inhalt, Anspruch und Methode bilden eine stimmige Einheit</w:t>
      </w:r>
    </w:p>
    <w:p w14:paraId="3B23A809" w14:textId="77777777" w:rsidR="008D3F9D" w:rsidRDefault="00000000">
      <w:pPr>
        <w:numPr>
          <w:ilvl w:val="0"/>
          <w:numId w:val="11"/>
        </w:numPr>
      </w:pPr>
      <w:r>
        <w:rPr>
          <w:b/>
        </w:rPr>
        <w:t>Beteiligung auf Augenh</w:t>
      </w:r>
      <w:r>
        <w:rPr>
          <w:b/>
        </w:rPr>
        <w:t>ö</w:t>
      </w:r>
      <w:r>
        <w:rPr>
          <w:b/>
        </w:rPr>
        <w:t>he erm</w:t>
      </w:r>
      <w:r>
        <w:rPr>
          <w:b/>
        </w:rPr>
        <w:t>ö</w:t>
      </w:r>
      <w:r>
        <w:rPr>
          <w:b/>
        </w:rPr>
        <w:t>glichen &amp; Hebelwirkung</w:t>
      </w:r>
      <w:r>
        <w:rPr>
          <w:rFonts w:eastAsia="Georgia" w:hAnsi="Georgia" w:cs="Georgia"/>
        </w:rPr>
        <w:t xml:space="preserve"> – Scheinbeteiligung vermeiden; wirklicher Einfluss durch transparente Verfahren</w:t>
      </w:r>
    </w:p>
    <w:p w14:paraId="61F237F6" w14:textId="77777777" w:rsidR="008D3F9D" w:rsidRDefault="00000000">
      <w:pPr>
        <w:numPr>
          <w:ilvl w:val="0"/>
          <w:numId w:val="11"/>
        </w:numPr>
      </w:pPr>
      <w:r>
        <w:rPr>
          <w:b/>
        </w:rPr>
        <w:t>Inklusion ist kein Extra, sondern Grundlage</w:t>
      </w:r>
      <w:r>
        <w:rPr>
          <w:rFonts w:eastAsia="Georgia" w:hAnsi="Georgia" w:cs="Georgia"/>
        </w:rPr>
        <w:t xml:space="preserve"> – Inklusion heißt: Beteiligung wird aktiv ermöglicht für alle, nicht nur für die ohne Engagieren</w:t>
      </w:r>
    </w:p>
    <w:p w14:paraId="2459B847" w14:textId="77777777" w:rsidR="008D3F9D" w:rsidRDefault="00000000">
      <w:pPr>
        <w:numPr>
          <w:ilvl w:val="0"/>
          <w:numId w:val="11"/>
        </w:numPr>
      </w:pPr>
      <w:r>
        <w:rPr>
          <w:b/>
        </w:rPr>
        <w:t>Partizipation ist Beziehungsarbeit</w:t>
      </w:r>
      <w:r>
        <w:rPr>
          <w:rFonts w:eastAsia="Georgia" w:hAnsi="Georgia" w:cs="Georgia"/>
        </w:rPr>
        <w:t xml:space="preserve"> – Vertrauen, Konfliktkultur und gemeinsame Aufaruf auf Prozess sind zentral; Verwendung ernstzunehmender Prozesse mit Hebelwirkung</w:t>
      </w:r>
    </w:p>
    <w:p w14:paraId="20FF4274" w14:textId="77777777" w:rsidR="008D3F9D" w:rsidRDefault="00000000">
      <w:pPr>
        <w:numPr>
          <w:ilvl w:val="0"/>
          <w:numId w:val="11"/>
        </w:numPr>
      </w:pPr>
      <w:r>
        <w:rPr>
          <w:b/>
        </w:rPr>
        <w:t>Lernprozesse ernst nehmen</w:t>
      </w:r>
      <w:r>
        <w:rPr>
          <w:rFonts w:eastAsia="Georgia" w:hAnsi="Georgia" w:cs="Georgia"/>
        </w:rPr>
        <w:t xml:space="preserve"> – In-Prozess-Raum für Feedback, Reflektion und Weiterentwicklung; Fehler erkennen und gemeinsam Korrektur finden</w:t>
      </w:r>
    </w:p>
    <w:p w14:paraId="7BA51AA1" w14:textId="77777777" w:rsidR="008D3F9D" w:rsidRDefault="00000000">
      <w:pPr>
        <w:numPr>
          <w:ilvl w:val="0"/>
          <w:numId w:val="11"/>
        </w:numPr>
      </w:pPr>
      <w:r>
        <w:rPr>
          <w:b/>
        </w:rPr>
        <w:t>Verbindlichkeit statt Symbolpolitik</w:t>
      </w:r>
      <w:r>
        <w:rPr>
          <w:rFonts w:eastAsia="Georgia" w:hAnsi="Georgia" w:cs="Georgia"/>
        </w:rPr>
        <w:t xml:space="preserve"> – Das Individuum merkt, dass alle vorstehende Überlegungen werden ernst genom und tatsächlich gewertschätzt; Rückkoppelungsschleifen gegenzeitig werden</w:t>
      </w:r>
    </w:p>
    <w:p w14:paraId="07FB7F10" w14:textId="77777777" w:rsidR="008D3F9D" w:rsidRDefault="00000000">
      <w:pPr>
        <w:spacing w:after="210"/>
      </w:pPr>
      <w:r>
        <w:rPr>
          <w:b/>
        </w:rPr>
        <w:t>7 Erfolgsfaktoren:</w:t>
      </w:r>
    </w:p>
    <w:p w14:paraId="564643EE" w14:textId="77777777" w:rsidR="008D3F9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Sorgfältige Planung und frühzeitige Einbindung</w:t>
      </w:r>
    </w:p>
    <w:p w14:paraId="60A8E75D" w14:textId="77777777" w:rsidR="008D3F9D" w:rsidRDefault="00000000">
      <w:pPr>
        <w:numPr>
          <w:ilvl w:val="0"/>
          <w:numId w:val="12"/>
        </w:numPr>
      </w:pPr>
      <w:r>
        <w:t>Zielgruppengerechte Methoden und niedrigschwellige Ansprache</w:t>
      </w:r>
    </w:p>
    <w:p w14:paraId="4AC0B5D3" w14:textId="77777777" w:rsidR="008D3F9D" w:rsidRDefault="00000000">
      <w:pPr>
        <w:numPr>
          <w:ilvl w:val="0"/>
          <w:numId w:val="12"/>
        </w:numPr>
      </w:pPr>
      <w:r>
        <w:t>Kommunikation der Verfahrensziele und -grenzen</w:t>
      </w:r>
    </w:p>
    <w:p w14:paraId="5E0C2DBA" w14:textId="77777777" w:rsidR="008D3F9D" w:rsidRDefault="00000000">
      <w:pPr>
        <w:numPr>
          <w:ilvl w:val="0"/>
          <w:numId w:val="12"/>
        </w:numPr>
      </w:pPr>
      <w:r>
        <w:t>Verbindliche Ergebnisumsetzung</w:t>
      </w:r>
    </w:p>
    <w:p w14:paraId="14431CC1" w14:textId="77777777" w:rsidR="008D3F9D" w:rsidRDefault="00000000">
      <w:pPr>
        <w:numPr>
          <w:ilvl w:val="0"/>
          <w:numId w:val="12"/>
        </w:numPr>
      </w:pPr>
      <w:r>
        <w:t>Professionelle Moderation und Prozessbegleitung</w:t>
      </w:r>
    </w:p>
    <w:p w14:paraId="6DB2C5F8" w14:textId="77777777" w:rsidR="008D3F9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Ausreichende Ressourcen und Unterstützung</w:t>
      </w:r>
    </w:p>
    <w:p w14:paraId="7E619B39" w14:textId="77777777" w:rsidR="008D3F9D" w:rsidRDefault="00000000">
      <w:pPr>
        <w:numPr>
          <w:ilvl w:val="0"/>
          <w:numId w:val="12"/>
        </w:numPr>
      </w:pPr>
      <w:r>
        <w:rPr>
          <w:rFonts w:eastAsia="Georgia" w:hAnsi="Georgia" w:cs="Georgia"/>
        </w:rPr>
        <w:t>Engagement und Kooperation der Beteiligten (konstruktive Haltung aller Beteiligten, Eigeninitiativen &amp; Teamübergreifende Fähigkeiten, Co-Ownership wichtig)</w:t>
      </w:r>
    </w:p>
    <w:p w14:paraId="018CDBB6" w14:textId="77777777" w:rsidR="008D3F9D" w:rsidRDefault="00000000">
      <w:pPr>
        <w:spacing w:after="210"/>
      </w:pPr>
      <w:r>
        <w:rPr>
          <w:b/>
        </w:rPr>
        <w:t>Querschnittsziele (DeepResearch):</w:t>
      </w:r>
    </w:p>
    <w:p w14:paraId="13D58E4A" w14:textId="77777777" w:rsidR="008D3F9D" w:rsidRDefault="00000000">
      <w:pPr>
        <w:numPr>
          <w:ilvl w:val="0"/>
          <w:numId w:val="13"/>
        </w:numPr>
      </w:pPr>
      <w:r>
        <w:rPr>
          <w:rFonts w:eastAsia="Georgia" w:hAnsi="Georgia" w:cs="Georgia"/>
        </w:rPr>
        <w:t>Inklusion und Diversität</w:t>
      </w:r>
    </w:p>
    <w:p w14:paraId="02C07711" w14:textId="77777777" w:rsidR="008D3F9D" w:rsidRDefault="00000000">
      <w:pPr>
        <w:numPr>
          <w:ilvl w:val="0"/>
          <w:numId w:val="13"/>
        </w:numPr>
      </w:pPr>
      <w:r>
        <w:t>Transparenz und Nachvollziehbarkeit</w:t>
      </w:r>
    </w:p>
    <w:p w14:paraId="2CA47F69" w14:textId="77777777" w:rsidR="008D3F9D" w:rsidRDefault="00000000">
      <w:pPr>
        <w:numPr>
          <w:ilvl w:val="0"/>
          <w:numId w:val="13"/>
        </w:numPr>
      </w:pPr>
      <w:r>
        <w:t>Nachhaltigkeit des Prozesses und der Ergebnisse</w:t>
      </w:r>
    </w:p>
    <w:p w14:paraId="3DB8B221" w14:textId="77777777" w:rsidR="008D3F9D" w:rsidRDefault="00000000">
      <w:pPr>
        <w:spacing w:after="210"/>
      </w:pPr>
      <w:r>
        <w:rPr>
          <w:b/>
        </w:rPr>
        <w:t>Planungsmaxime:</w:t>
      </w:r>
    </w:p>
    <w:p w14:paraId="7196800D" w14:textId="77777777" w:rsidR="008D3F9D" w:rsidRDefault="00000000">
      <w:pPr>
        <w:numPr>
          <w:ilvl w:val="0"/>
          <w:numId w:val="14"/>
        </w:numPr>
      </w:pPr>
      <w:r>
        <w:t>Methodische und inhaltliche Konsistenz</w:t>
      </w:r>
    </w:p>
    <w:p w14:paraId="35BB75FF" w14:textId="77777777" w:rsidR="008D3F9D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Beteiligung auf Augenhöhe</w:t>
      </w:r>
    </w:p>
    <w:p w14:paraId="73AA9A77" w14:textId="77777777" w:rsidR="008D3F9D" w:rsidRDefault="00000000">
      <w:pPr>
        <w:numPr>
          <w:ilvl w:val="0"/>
          <w:numId w:val="14"/>
        </w:numPr>
      </w:pPr>
      <w:r>
        <w:t>Ergebnisoffenheit und Fairness</w:t>
      </w:r>
    </w:p>
    <w:p w14:paraId="72F4B778" w14:textId="77777777" w:rsidR="008D3F9D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Niederschwelligkeit und Zugänglichkeit</w:t>
      </w:r>
    </w:p>
    <w:p w14:paraId="312F7AB2" w14:textId="77777777" w:rsidR="008D3F9D" w:rsidRDefault="00361928">
      <w:r>
        <w:rPr>
          <w:noProof/>
        </w:rPr>
        <w:pict w14:anchorId="798C0224">
          <v:rect id="_x0000_i1035" alt="" style="width:434.5pt;height:.05pt;mso-width-percent:0;mso-height-percent:0;mso-width-percent:0;mso-height-percent:0" o:hralign="center" o:hrstd="t" o:hr="t"/>
        </w:pict>
      </w:r>
    </w:p>
    <w:p w14:paraId="0582BB23" w14:textId="77777777" w:rsidR="008D3F9D" w:rsidRDefault="00000000">
      <w:pPr>
        <w:spacing w:before="240" w:line="271" w:lineRule="auto"/>
      </w:pPr>
      <w:bookmarkStart w:id="16" w:name="bm_5_kernfunktionalität_des_fusio_3a8987"/>
      <w:r>
        <w:rPr>
          <w:rFonts w:eastAsia="Georgia" w:hAnsi="Georgia" w:cs="Georgia"/>
          <w:b/>
          <w:sz w:val="42"/>
        </w:rPr>
        <w:lastRenderedPageBreak/>
        <w:t>5. Kernfunktionalität des Fusion-Baukastens</w:t>
      </w:r>
      <w:bookmarkEnd w:id="16"/>
    </w:p>
    <w:p w14:paraId="0351D13C" w14:textId="77777777" w:rsidR="008D3F9D" w:rsidRDefault="00000000">
      <w:pPr>
        <w:spacing w:before="240" w:line="271" w:lineRule="auto"/>
      </w:pPr>
      <w:bookmarkStart w:id="17" w:name="bm_5_1_interaktive_dialogführung"/>
      <w:r>
        <w:rPr>
          <w:rFonts w:eastAsia="Georgia" w:hAnsi="Georgia" w:cs="Georgia"/>
          <w:b/>
          <w:sz w:val="33"/>
        </w:rPr>
        <w:t>5.1 Interaktive Dialogführung</w:t>
      </w:r>
      <w:bookmarkEnd w:id="17"/>
    </w:p>
    <w:p w14:paraId="74D4A204" w14:textId="77777777" w:rsidR="008D3F9D" w:rsidRDefault="00000000">
      <w:pPr>
        <w:spacing w:after="210"/>
      </w:pPr>
      <w:r>
        <w:rPr>
          <w:b/>
        </w:rPr>
        <w:t>Prinzip:</w:t>
      </w:r>
      <w:r>
        <w:t xml:space="preserve"> Strukturierte Fragen in dialogischer Abfolge (nicht als statisches Formular)</w:t>
      </w:r>
    </w:p>
    <w:p w14:paraId="1C586EA4" w14:textId="77777777" w:rsidR="008D3F9D" w:rsidRDefault="00000000">
      <w:pPr>
        <w:numPr>
          <w:ilvl w:val="0"/>
          <w:numId w:val="15"/>
        </w:numPr>
      </w:pPr>
      <w:r>
        <w:t>Navigationspfade basieren auf vorherigen Antworten (adaptive Branching-Logik)</w:t>
      </w:r>
    </w:p>
    <w:p w14:paraId="07994573" w14:textId="77777777" w:rsidR="008D3F9D" w:rsidRDefault="00000000">
      <w:pPr>
        <w:numPr>
          <w:ilvl w:val="0"/>
          <w:numId w:val="15"/>
        </w:numPr>
      </w:pPr>
      <w:r>
        <w:t>Jede Frage ist eindeutig einer Planungsphase zugeordnet</w:t>
      </w:r>
    </w:p>
    <w:p w14:paraId="1E0A0547" w14:textId="77777777" w:rsidR="008D3F9D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Kontextualisierte Folgelogik – jede Frage schließt klar an die vorherige an</w:t>
      </w:r>
    </w:p>
    <w:p w14:paraId="017926A0" w14:textId="77777777" w:rsidR="008D3F9D" w:rsidRDefault="00000000">
      <w:pPr>
        <w:spacing w:before="240" w:line="271" w:lineRule="auto"/>
      </w:pPr>
      <w:bookmarkStart w:id="18" w:name="bm_5_2_sieben_informationsblöcke"/>
      <w:r>
        <w:rPr>
          <w:rFonts w:eastAsia="Georgia" w:hAnsi="Georgia" w:cs="Georgia"/>
          <w:b/>
          <w:sz w:val="33"/>
        </w:rPr>
        <w:t>5.2 Sieben Informationsblöcke</w:t>
      </w:r>
      <w:bookmarkEnd w:id="18"/>
    </w:p>
    <w:p w14:paraId="1FCB7396" w14:textId="77777777" w:rsidR="008D3F9D" w:rsidRDefault="00000000">
      <w:pPr>
        <w:spacing w:after="210"/>
      </w:pPr>
      <w:r>
        <w:rPr>
          <w:rFonts w:eastAsia="Georgia" w:hAnsi="Georgia" w:cs="Georgia"/>
        </w:rPr>
        <w:t>Das Tool fragt folgende Themenblöcke im Dialog ab (Priorisierung durch Nutzer:in möglich):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150"/>
        <w:gridCol w:w="5520"/>
      </w:tblGrid>
      <w:tr w:rsidR="008D3F9D" w14:paraId="2678AC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1E0274" w14:textId="77777777" w:rsidR="008D3F9D" w:rsidRDefault="00000000">
            <w:r>
              <w:rPr>
                <w:b/>
              </w:rPr>
              <w:t>Block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113FD" w14:textId="77777777" w:rsidR="008D3F9D" w:rsidRDefault="00000000">
            <w:r>
              <w:rPr>
                <w:b/>
              </w:rPr>
              <w:t>Inhalt</w:t>
            </w:r>
          </w:p>
        </w:tc>
      </w:tr>
      <w:tr w:rsidR="008D3F9D" w14:paraId="503FE4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C3738" w14:textId="77777777" w:rsidR="008D3F9D" w:rsidRDefault="00000000">
            <w:r>
              <w:t>A: Anlass &amp; Zweck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88F65C5" w14:textId="77777777" w:rsidR="008D3F9D" w:rsidRDefault="00000000">
            <w:r>
              <w:rPr>
                <w:rFonts w:eastAsia="Georgia" w:hAnsi="Georgia" w:cs="Georgia"/>
              </w:rPr>
              <w:t>Art des Anlasses, Hintergrund und Ziele, Kontext für die Planung</w:t>
            </w:r>
          </w:p>
        </w:tc>
      </w:tr>
      <w:tr w:rsidR="008D3F9D" w14:paraId="611118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3F0276" w14:textId="77777777" w:rsidR="008D3F9D" w:rsidRDefault="00000000">
            <w:r>
              <w:t>B: Ziele &amp; Themenfokus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24E4DF3" w14:textId="77777777" w:rsidR="008D3F9D" w:rsidRDefault="00000000">
            <w:r>
              <w:rPr>
                <w:rFonts w:eastAsia="Georgia" w:hAnsi="Georgia" w:cs="Georgia"/>
              </w:rPr>
              <w:t>Zentrale Ziele und Schwerpunkte, Basis für Methoden- und Formatempfehlungen</w:t>
            </w:r>
          </w:p>
        </w:tc>
      </w:tr>
      <w:tr w:rsidR="008D3F9D" w14:paraId="1A6DC8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39996" w14:textId="77777777" w:rsidR="008D3F9D" w:rsidRDefault="00000000">
            <w:r>
              <w:t>C: Zielgruppen &amp; Teilnehmende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BB7EF8D" w14:textId="77777777" w:rsidR="008D3F9D" w:rsidRDefault="00000000">
            <w:r>
              <w:rPr>
                <w:rFonts w:eastAsia="Georgia" w:hAnsi="Georgia" w:cs="Georgia"/>
              </w:rPr>
              <w:t>Relevante Gruppen, Bedürfnisse und Besonderheiten, Ansprache und Planungssteuerung</w:t>
            </w:r>
          </w:p>
        </w:tc>
      </w:tr>
      <w:tr w:rsidR="008D3F9D" w14:paraId="53A0D3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BDD68B" w14:textId="77777777" w:rsidR="008D3F9D" w:rsidRDefault="00000000">
            <w:r>
              <w:t>D: Inhalte &amp; Methodenplanung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DDC3318" w14:textId="77777777" w:rsidR="008D3F9D" w:rsidRDefault="00000000">
            <w:r>
              <w:rPr>
                <w:rFonts w:eastAsia="Georgia" w:hAnsi="Georgia" w:cs="Georgia"/>
              </w:rPr>
              <w:t>Gewünschte Inhalte, mögliche Methoden und Ablaufideen, Charakter der Veranstaltung</w:t>
            </w:r>
          </w:p>
        </w:tc>
      </w:tr>
      <w:tr w:rsidR="008D3F9D" w14:paraId="3DD68B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7216E" w14:textId="77777777" w:rsidR="008D3F9D" w:rsidRDefault="00000000">
            <w:r>
              <w:t>E: Organisation &amp; Ressourcen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CFA6A8D" w14:textId="77777777" w:rsidR="008D3F9D" w:rsidRDefault="00000000">
            <w:r>
              <w:rPr>
                <w:rFonts w:eastAsia="Georgia" w:hAnsi="Georgia" w:cs="Georgia"/>
              </w:rPr>
              <w:t>Rollen und Verantwortlichkeiten, zeitliche Rahmen, Räume, Technik, Material</w:t>
            </w:r>
          </w:p>
        </w:tc>
      </w:tr>
      <w:tr w:rsidR="008D3F9D" w14:paraId="5D4D13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5082B" w14:textId="77777777" w:rsidR="008D3F9D" w:rsidRDefault="00000000">
            <w:r>
              <w:rPr>
                <w:rFonts w:eastAsia="Georgia" w:hAnsi="Georgia" w:cs="Georgia"/>
              </w:rPr>
              <w:t>F: Kommunikation &amp; Öffentlichkeitsarbeit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83751E1" w14:textId="77777777" w:rsidR="008D3F9D" w:rsidRDefault="00000000">
            <w:r>
              <w:rPr>
                <w:rFonts w:eastAsia="Georgia" w:hAnsi="Georgia" w:cs="Georgia"/>
              </w:rPr>
              <w:t>Kommunikationswege vor, während, nach; Materialien und Ansprache, Zielgruppenorientierung</w:t>
            </w:r>
          </w:p>
        </w:tc>
      </w:tr>
      <w:tr w:rsidR="008D3F9D" w14:paraId="17EF5C0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E00221" w14:textId="77777777" w:rsidR="008D3F9D" w:rsidRDefault="00000000">
            <w:r>
              <w:t>G: Evaluation &amp; Dokumentation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CBE9F3A" w14:textId="77777777" w:rsidR="008D3F9D" w:rsidRDefault="00000000">
            <w:r>
              <w:rPr>
                <w:rFonts w:eastAsia="Georgia" w:hAnsi="Georgia" w:cs="Georgia"/>
              </w:rPr>
              <w:t>Rückmeldungsformen, Erfolgskriterien, Nachbereitung und Messung</w:t>
            </w:r>
          </w:p>
        </w:tc>
      </w:tr>
    </w:tbl>
    <w:p w14:paraId="54A91D01" w14:textId="77777777" w:rsidR="008D3F9D" w:rsidRDefault="008D3F9D"/>
    <w:p w14:paraId="76CA8142" w14:textId="77777777" w:rsidR="008D3F9D" w:rsidRDefault="00000000">
      <w:r>
        <w:rPr>
          <w:rFonts w:eastAsia="Georgia" w:hAnsi="Georgia" w:cs="Georgia"/>
        </w:rPr>
        <w:t>Table 4: Sieben Informationsblöcke des Fusion-Baukastens</w:t>
      </w:r>
    </w:p>
    <w:p w14:paraId="51CDAF45" w14:textId="77777777" w:rsidR="008D3F9D" w:rsidRDefault="00000000">
      <w:pPr>
        <w:spacing w:before="240" w:line="271" w:lineRule="auto"/>
      </w:pPr>
      <w:bookmarkStart w:id="19" w:name="bm_5_3_automatische_empfehlungen_7fffb4"/>
      <w:r>
        <w:rPr>
          <w:b/>
          <w:sz w:val="33"/>
        </w:rPr>
        <w:t>5.3 Automatische Empfehlungen und Werkzeugkasten-Generierung</w:t>
      </w:r>
      <w:bookmarkEnd w:id="19"/>
    </w:p>
    <w:p w14:paraId="5AC9D24A" w14:textId="77777777" w:rsidR="008D3F9D" w:rsidRDefault="00000000">
      <w:pPr>
        <w:numPr>
          <w:ilvl w:val="0"/>
          <w:numId w:val="16"/>
        </w:numPr>
      </w:pPr>
      <w:r>
        <w:t>Auf Basis der Nutzereingaben empfiehlt das System passende Methoden, Formate und Vorgehensweisen</w:t>
      </w:r>
    </w:p>
    <w:p w14:paraId="0B955420" w14:textId="77777777" w:rsidR="008D3F9D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Empfehlungen werden in einen kontextualisierten Werkzeugkasten überführt</w:t>
      </w:r>
    </w:p>
    <w:p w14:paraId="7AC91109" w14:textId="77777777" w:rsidR="008D3F9D" w:rsidRDefault="00000000">
      <w:pPr>
        <w:numPr>
          <w:ilvl w:val="0"/>
          <w:numId w:val="16"/>
        </w:numPr>
      </w:pPr>
      <w:r>
        <w:t>Das System erstellt automatisch: Tools, Methoden, Checklisten, Empfehlungen, Templates</w:t>
      </w:r>
    </w:p>
    <w:p w14:paraId="0E9F7611" w14:textId="77777777" w:rsidR="008D3F9D" w:rsidRDefault="00000000">
      <w:pPr>
        <w:numPr>
          <w:ilvl w:val="0"/>
          <w:numId w:val="16"/>
        </w:numPr>
      </w:pPr>
      <w:r>
        <w:lastRenderedPageBreak/>
        <w:t>Struktur ist einheitlich und wiederverwendbar</w:t>
      </w:r>
    </w:p>
    <w:p w14:paraId="16811DF4" w14:textId="77777777" w:rsidR="008D3F9D" w:rsidRDefault="00000000">
      <w:pPr>
        <w:spacing w:before="240" w:line="271" w:lineRule="auto"/>
      </w:pPr>
      <w:bookmarkStart w:id="20" w:name="bm_5_4_export_und_speicherfunktionen"/>
      <w:r>
        <w:rPr>
          <w:b/>
          <w:sz w:val="33"/>
        </w:rPr>
        <w:t>5.4 Export- und Speicherfunktionen</w:t>
      </w:r>
      <w:bookmarkEnd w:id="20"/>
    </w:p>
    <w:p w14:paraId="7266E0D2" w14:textId="77777777" w:rsidR="008D3F9D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Ergebnisse können als PDF, Word-Datei, Textdatei oder Planungsblatt exportiert werden</w:t>
      </w:r>
    </w:p>
    <w:p w14:paraId="6FCBC78E" w14:textId="77777777" w:rsidR="008D3F9D" w:rsidRDefault="00000000">
      <w:pPr>
        <w:numPr>
          <w:ilvl w:val="0"/>
          <w:numId w:val="17"/>
        </w:numPr>
      </w:pPr>
      <w:r>
        <w:t>Exportiertes Material ist direkt in Lastenheften/Pflichtenheften einsetzbar</w:t>
      </w:r>
    </w:p>
    <w:p w14:paraId="77B388BF" w14:textId="77777777" w:rsidR="008D3F9D" w:rsidRDefault="00000000">
      <w:pPr>
        <w:numPr>
          <w:ilvl w:val="0"/>
          <w:numId w:val="17"/>
        </w:numPr>
      </w:pPr>
      <w:r>
        <w:t>Dialogverlauf und Projektdaten werden gespeichert</w:t>
      </w:r>
    </w:p>
    <w:p w14:paraId="3D91F276" w14:textId="77777777" w:rsidR="008D3F9D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Projekte können wieder geöffnet oder versioniert werden</w:t>
      </w:r>
    </w:p>
    <w:p w14:paraId="230F6213" w14:textId="77777777" w:rsidR="008D3F9D" w:rsidRDefault="00000000">
      <w:pPr>
        <w:numPr>
          <w:ilvl w:val="0"/>
          <w:numId w:val="17"/>
        </w:numPr>
      </w:pPr>
      <w:r>
        <w:rPr>
          <w:rFonts w:eastAsia="Georgia" w:hAnsi="Georgia" w:cs="Georgia"/>
        </w:rPr>
        <w:t>Nutzer:innen können an jedem Punkt wieder einsteigen und den Prozess fortführen</w:t>
      </w:r>
    </w:p>
    <w:p w14:paraId="20323823" w14:textId="77777777" w:rsidR="008D3F9D" w:rsidRDefault="00361928">
      <w:r>
        <w:rPr>
          <w:noProof/>
        </w:rPr>
        <w:pict w14:anchorId="3534C414">
          <v:rect id="_x0000_i1034" alt="" style="width:434.5pt;height:.05pt;mso-width-percent:0;mso-height-percent:0;mso-width-percent:0;mso-height-percent:0" o:hralign="center" o:hrstd="t" o:hr="t"/>
        </w:pict>
      </w:r>
    </w:p>
    <w:p w14:paraId="41A06A43" w14:textId="77777777" w:rsidR="008D3F9D" w:rsidRDefault="00000000">
      <w:pPr>
        <w:spacing w:before="240" w:line="271" w:lineRule="auto"/>
      </w:pPr>
      <w:bookmarkStart w:id="21" w:name="bm_6_ux_konzept_dialogarchitektur_a8226b"/>
      <w:r>
        <w:rPr>
          <w:b/>
          <w:sz w:val="42"/>
        </w:rPr>
        <w:t>6. UX-Konzept: Dialogarchitektur und Frageketten</w:t>
      </w:r>
      <w:bookmarkEnd w:id="21"/>
    </w:p>
    <w:p w14:paraId="4219541F" w14:textId="77777777" w:rsidR="008D3F9D" w:rsidRDefault="00000000">
      <w:pPr>
        <w:spacing w:before="240" w:line="271" w:lineRule="auto"/>
      </w:pPr>
      <w:bookmarkStart w:id="22" w:name="bm_6_1_grundprinzipien_für_frageketten"/>
      <w:r>
        <w:rPr>
          <w:rFonts w:eastAsia="Georgia" w:hAnsi="Georgia" w:cs="Georgia"/>
          <w:b/>
          <w:sz w:val="33"/>
        </w:rPr>
        <w:t>6.1 Grundprinzipien für Frageketten</w:t>
      </w:r>
      <w:bookmarkEnd w:id="22"/>
    </w:p>
    <w:p w14:paraId="60BD038C" w14:textId="77777777" w:rsidR="008D3F9D" w:rsidRDefault="00000000">
      <w:pPr>
        <w:numPr>
          <w:ilvl w:val="0"/>
          <w:numId w:val="18"/>
        </w:numPr>
      </w:pPr>
      <w:r>
        <w:rPr>
          <w:b/>
        </w:rPr>
        <w:t>Ausrichtung auf Ziel und Nutzungsszenario</w:t>
      </w:r>
      <w:r>
        <w:rPr>
          <w:rFonts w:eastAsia="Georgia" w:hAnsi="Georgia" w:cs="Georgia"/>
        </w:rPr>
        <w:t xml:space="preserve"> – Fragenfolge immer an Ziel und Nutzungsszenario ausrichten (z.B. Onboarding, Diagnose, Evaluation, Konfiguration)</w:t>
      </w:r>
    </w:p>
    <w:p w14:paraId="4E3E0D57" w14:textId="77777777" w:rsidR="008D3F9D" w:rsidRDefault="00000000">
      <w:pPr>
        <w:numPr>
          <w:ilvl w:val="0"/>
          <w:numId w:val="18"/>
        </w:numPr>
      </w:pPr>
      <w:r>
        <w:rPr>
          <w:b/>
        </w:rPr>
        <w:t>Reduktion kognitiver Last</w:t>
      </w:r>
      <w:r>
        <w:rPr>
          <w:rFonts w:eastAsia="Georgia" w:hAnsi="Georgia" w:cs="Georgia"/>
        </w:rPr>
        <w:t xml:space="preserve"> – Nur eine inhaltliche Sache pro Screen, klare Sprache, konsistente Antwortformate</w:t>
      </w:r>
    </w:p>
    <w:p w14:paraId="3D92A9A2" w14:textId="77777777" w:rsidR="008D3F9D" w:rsidRDefault="00000000">
      <w:pPr>
        <w:numPr>
          <w:ilvl w:val="0"/>
          <w:numId w:val="18"/>
        </w:numPr>
      </w:pPr>
      <w:r>
        <w:rPr>
          <w:b/>
        </w:rPr>
        <w:t>Dialogische Struktur</w:t>
      </w:r>
      <w:r>
        <w:rPr>
          <w:rFonts w:eastAsia="Georgia" w:hAnsi="Georgia" w:cs="Georgia"/>
        </w:rPr>
        <w:t xml:space="preserve"> – Konversation statt Formular bevorzugen, wenn Beziehung, Motivation oder Exploration wichtig sind</w:t>
      </w:r>
    </w:p>
    <w:p w14:paraId="3E827C53" w14:textId="77777777" w:rsidR="008D3F9D" w:rsidRDefault="00000000">
      <w:pPr>
        <w:spacing w:before="240" w:line="271" w:lineRule="auto"/>
      </w:pPr>
      <w:bookmarkStart w:id="23" w:name="bm_6_2_makrostruktur_phasen_einer_36b4ed"/>
      <w:r>
        <w:rPr>
          <w:b/>
          <w:sz w:val="33"/>
        </w:rPr>
        <w:t>6.2 Makrostruktur: Phasen einer Fragekette</w:t>
      </w:r>
      <w:bookmarkEnd w:id="2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922"/>
        <w:gridCol w:w="2912"/>
        <w:gridCol w:w="3836"/>
      </w:tblGrid>
      <w:tr w:rsidR="008D3F9D" w14:paraId="16C482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85924" w14:textId="77777777" w:rsidR="008D3F9D" w:rsidRDefault="00000000">
            <w:r>
              <w:rPr>
                <w:b/>
              </w:rPr>
              <w:t>Phase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07D84" w14:textId="77777777" w:rsidR="008D3F9D" w:rsidRDefault="00000000">
            <w:r>
              <w:rPr>
                <w:b/>
              </w:rPr>
              <w:t>Ziel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BF6B6" w14:textId="77777777" w:rsidR="008D3F9D" w:rsidRDefault="00000000">
            <w:r>
              <w:rPr>
                <w:b/>
              </w:rPr>
              <w:t>Umsetzung</w:t>
            </w:r>
          </w:p>
        </w:tc>
      </w:tr>
      <w:tr w:rsidR="008D3F9D" w14:paraId="631AFC0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F0A91" w14:textId="77777777" w:rsidR="008D3F9D" w:rsidRDefault="00000000">
            <w:r>
              <w:t>Phase 1: Warm-up &amp; Orientierung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B051339" w14:textId="77777777" w:rsidR="008D3F9D" w:rsidRDefault="00000000">
            <w:r>
              <w:t>Einstiegshrde senken, Abbruchquote reduzieren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CBF5489" w14:textId="77777777" w:rsidR="008D3F9D" w:rsidRDefault="00000000">
            <w:r>
              <w:rPr>
                <w:rFonts w:eastAsia="Georgia" w:hAnsi="Georgia" w:cs="Georgia"/>
              </w:rPr>
              <w:t>Extrem leichte, eindeutig beantwortbare Fragen (Auswahl statt Freitext); Transparente Kommunikation von Zweck, Dauer, Nutzen (1--2 Sätze)</w:t>
            </w:r>
          </w:p>
        </w:tc>
      </w:tr>
      <w:tr w:rsidR="008D3F9D" w14:paraId="3B0712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2DCAD" w14:textId="77777777" w:rsidR="008D3F9D" w:rsidRDefault="00000000">
            <w:r>
              <w:t>Phase 2: Kernteil &amp; Exploration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918ADAB" w14:textId="77777777" w:rsidR="008D3F9D" w:rsidRDefault="00000000">
            <w:r>
              <w:t>Informationssammlung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CB4446" w14:textId="77777777" w:rsidR="008D3F9D" w:rsidRDefault="00000000">
            <w:r>
              <w:rPr>
                <w:rFonts w:eastAsia="Georgia" w:hAnsi="Georgia" w:cs="Georgia"/>
              </w:rPr>
              <w:t>Von allgemein zu spezifisch (Funnel-Struktur); Verwandte Themen in Blöcke gruppieren; Kurze Microcopy zwischen Blöcken ("Jetzt geht es um...")</w:t>
            </w:r>
          </w:p>
        </w:tc>
      </w:tr>
      <w:tr w:rsidR="008D3F9D" w14:paraId="1F6D311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93B74" w14:textId="77777777" w:rsidR="008D3F9D" w:rsidRDefault="00000000">
            <w:r>
              <w:t>Phase 3: Abschluss &amp; Commitment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F4AA2AA" w14:textId="77777777" w:rsidR="008D3F9D" w:rsidRDefault="00000000">
            <w:r>
              <w:t>Zusammenfassung und Priorisierung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D4F1F36" w14:textId="77777777" w:rsidR="008D3F9D" w:rsidRDefault="00000000">
            <w:r>
              <w:rPr>
                <w:rFonts w:eastAsia="Georgia" w:hAnsi="Georgia" w:cs="Georgia"/>
              </w:rPr>
              <w:t>Wichtige Eingaben oder Optionen visuell anzeigen; Letzte Fragen für Priorisierung, Commitment oder Kontakt ("Was ist für dich am wichtigsten?")</w:t>
            </w:r>
          </w:p>
        </w:tc>
      </w:tr>
    </w:tbl>
    <w:p w14:paraId="3B00E3FF" w14:textId="77777777" w:rsidR="008D3F9D" w:rsidRDefault="008D3F9D"/>
    <w:p w14:paraId="2C3780A9" w14:textId="77777777" w:rsidR="008D3F9D" w:rsidRDefault="00000000">
      <w:r>
        <w:lastRenderedPageBreak/>
        <w:t>Table 5: Drei Phasen der Fragekette</w:t>
      </w:r>
    </w:p>
    <w:p w14:paraId="684F90C2" w14:textId="77777777" w:rsidR="008D3F9D" w:rsidRDefault="00000000">
      <w:pPr>
        <w:spacing w:before="240" w:line="271" w:lineRule="auto"/>
      </w:pPr>
      <w:bookmarkStart w:id="24" w:name="bm_6_3_mikrostruktur_reihenfolge_af8d68"/>
      <w:r>
        <w:rPr>
          <w:b/>
          <w:sz w:val="33"/>
        </w:rPr>
        <w:t>6.3 Mikrostruktur: Reihenfolge einzelner Fragen</w:t>
      </w:r>
      <w:bookmarkEnd w:id="24"/>
    </w:p>
    <w:p w14:paraId="4F71599D" w14:textId="77777777" w:rsidR="008D3F9D" w:rsidRDefault="00000000">
      <w:pPr>
        <w:numPr>
          <w:ilvl w:val="0"/>
          <w:numId w:val="19"/>
        </w:numPr>
      </w:pPr>
      <w:r>
        <w:rPr>
          <w:b/>
        </w:rPr>
        <w:t>Progression nach Sensibilit</w:t>
      </w:r>
      <w:r>
        <w:rPr>
          <w:b/>
        </w:rPr>
        <w:t>ä</w:t>
      </w:r>
      <w:r>
        <w:rPr>
          <w:b/>
        </w:rPr>
        <w:t>t:</w:t>
      </w:r>
      <w:r>
        <w:rPr>
          <w:rFonts w:eastAsia="Georgia" w:hAnsi="Georgia" w:cs="Georgia"/>
        </w:rPr>
        <w:t xml:space="preserve"> 1. Harmlos und deskriptiv (Wer/Was/Wann) → 2. Evaluativ (Wie gut, wie zufrieden) → 3. Sensible Themen (Einkommen, Gesundheit, Kritik)</w:t>
      </w:r>
    </w:p>
    <w:p w14:paraId="4A87AE88" w14:textId="77777777" w:rsidR="008D3F9D" w:rsidRDefault="00000000">
      <w:pPr>
        <w:numPr>
          <w:ilvl w:val="0"/>
          <w:numId w:val="19"/>
        </w:numPr>
      </w:pPr>
      <w:r>
        <w:rPr>
          <w:b/>
        </w:rPr>
        <w:t>Verhalten vor Einstellungen:</w:t>
      </w:r>
      <w:r>
        <w:rPr>
          <w:rFonts w:eastAsia="Georgia" w:hAnsi="Georgia" w:cs="Georgia"/>
        </w:rPr>
        <w:t xml:space="preserve"> Erst "Was tust du?" (Verhaltensfragen), dann "Wie findest du das?" (Bewertungsfragen) → Reduziert sozial erwünschte Antworten</w:t>
      </w:r>
    </w:p>
    <w:p w14:paraId="523F70B8" w14:textId="77777777" w:rsidR="008D3F9D" w:rsidRDefault="00000000">
      <w:pPr>
        <w:numPr>
          <w:ilvl w:val="0"/>
          <w:numId w:val="19"/>
        </w:numPr>
      </w:pPr>
      <w:r>
        <w:rPr>
          <w:b/>
        </w:rPr>
        <w:t>Filter- und Folgefragen:</w:t>
      </w:r>
      <w:r>
        <w:rPr>
          <w:rFonts w:eastAsia="Georgia" w:hAnsi="Georgia" w:cs="Georgia"/>
        </w:rPr>
        <w:t xml:space="preserve"> Screen mit initialer Entscheidung, danach nur relevante Vertiefungsfragen zeigen → Vermeidung von Information Overload</w:t>
      </w:r>
    </w:p>
    <w:p w14:paraId="66D43076" w14:textId="77777777" w:rsidR="008D3F9D" w:rsidRDefault="00000000">
      <w:pPr>
        <w:numPr>
          <w:ilvl w:val="0"/>
          <w:numId w:val="19"/>
        </w:numPr>
      </w:pPr>
      <w:r>
        <w:rPr>
          <w:b/>
        </w:rPr>
        <w:t>Psychologische Strategien:</w:t>
      </w:r>
    </w:p>
    <w:p w14:paraId="7554151A" w14:textId="77777777" w:rsidR="008D3F9D" w:rsidRDefault="00000000">
      <w:pPr>
        <w:numPr>
          <w:ilvl w:val="1"/>
          <w:numId w:val="19"/>
        </w:numPr>
      </w:pPr>
      <w:r>
        <w:rPr>
          <w:rFonts w:eastAsia="Georgia" w:hAnsi="Georgia" w:cs="Georgia"/>
        </w:rPr>
        <w:t>Foot-in-the-door: Mit minimalen Commitments starten, dann schrittweise zu komplexeren/privateren Angaben übergehen</w:t>
      </w:r>
    </w:p>
    <w:p w14:paraId="35BA786A" w14:textId="77777777" w:rsidR="008D3F9D" w:rsidRDefault="00000000">
      <w:pPr>
        <w:numPr>
          <w:ilvl w:val="1"/>
          <w:numId w:val="19"/>
        </w:numPr>
      </w:pPr>
      <w:r>
        <w:t>Heikle Fragen einbetten: Eingerahmt von neutralen Fragen reduziert Reaktanz</w:t>
      </w:r>
    </w:p>
    <w:p w14:paraId="4DAA389F" w14:textId="77777777" w:rsidR="008D3F9D" w:rsidRDefault="00000000">
      <w:pPr>
        <w:numPr>
          <w:ilvl w:val="1"/>
          <w:numId w:val="19"/>
        </w:numPr>
      </w:pPr>
      <w:r>
        <w:rPr>
          <w:rFonts w:eastAsia="Georgia" w:hAnsi="Georgia" w:cs="Georgia"/>
        </w:rPr>
        <w:t>Motivation stützen: Zwischenbestätigungen, erkennbare Fortschritte, leichte Gamification</w:t>
      </w:r>
    </w:p>
    <w:p w14:paraId="164B1BDB" w14:textId="77777777" w:rsidR="008D3F9D" w:rsidRDefault="00000000">
      <w:pPr>
        <w:spacing w:before="240" w:line="271" w:lineRule="auto"/>
      </w:pPr>
      <w:bookmarkStart w:id="25" w:name="bm_6_4_branching_logik_und_rollenpfade"/>
      <w:r>
        <w:rPr>
          <w:b/>
          <w:sz w:val="33"/>
        </w:rPr>
        <w:t>6.4 Branching-Logik und Rollenpfade</w:t>
      </w:r>
      <w:bookmarkEnd w:id="25"/>
    </w:p>
    <w:p w14:paraId="5A787035" w14:textId="77777777" w:rsidR="008D3F9D" w:rsidRDefault="00000000">
      <w:pPr>
        <w:spacing w:after="210"/>
      </w:pPr>
      <w:r>
        <w:rPr>
          <w:b/>
        </w:rPr>
        <w:t>Frhe Schl</w:t>
      </w:r>
      <w:r>
        <w:rPr>
          <w:b/>
        </w:rPr>
        <w:t>ü</w:t>
      </w:r>
      <w:r>
        <w:rPr>
          <w:b/>
        </w:rPr>
        <w:t>sselentscheidung:</w:t>
      </w:r>
      <w:r>
        <w:rPr>
          <w:rFonts w:eastAsia="Georgia" w:hAnsi="Georgia" w:cs="Georgia"/>
        </w:rPr>
        <w:t xml:space="preserve"> "Wie möchtest du dieses Tool nutzen?"</w:t>
      </w:r>
    </w:p>
    <w:p w14:paraId="59757E50" w14:textId="77777777" w:rsidR="008D3F9D" w:rsidRDefault="00000000">
      <w:pPr>
        <w:numPr>
          <w:ilvl w:val="0"/>
          <w:numId w:val="20"/>
        </w:numPr>
      </w:pPr>
      <w:r>
        <w:rPr>
          <w:b/>
        </w:rPr>
        <w:t>Pfad 1: "Ich will nur schnell eine Idee loswerden"</w:t>
      </w:r>
    </w:p>
    <w:p w14:paraId="0B7BB3D5" w14:textId="77777777" w:rsidR="008D3F9D" w:rsidRDefault="00000000">
      <w:pPr>
        <w:numPr>
          <w:ilvl w:val="1"/>
          <w:numId w:val="20"/>
        </w:numPr>
      </w:pPr>
      <w:r>
        <w:t>Dauer: 3--5 Minuten</w:t>
      </w:r>
    </w:p>
    <w:p w14:paraId="23AEB405" w14:textId="77777777" w:rsidR="008D3F9D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Minimal-Intro → 1 Themenfrage → Freitext-Ideenfeld → Optionale Infos</w:t>
      </w:r>
    </w:p>
    <w:p w14:paraId="003CDBCB" w14:textId="77777777" w:rsidR="008D3F9D" w:rsidRDefault="00000000">
      <w:pPr>
        <w:numPr>
          <w:ilvl w:val="0"/>
          <w:numId w:val="20"/>
        </w:numPr>
      </w:pPr>
      <w:r>
        <w:rPr>
          <w:b/>
        </w:rPr>
        <w:t>Pfad 2: "Ich m</w:t>
      </w:r>
      <w:r>
        <w:rPr>
          <w:b/>
        </w:rPr>
        <w:t>ö</w:t>
      </w:r>
      <w:r>
        <w:rPr>
          <w:b/>
        </w:rPr>
        <w:t>chte kontinuierlich beteiligt sein"</w:t>
      </w:r>
    </w:p>
    <w:p w14:paraId="39C8A229" w14:textId="77777777" w:rsidR="008D3F9D" w:rsidRDefault="00000000">
      <w:pPr>
        <w:numPr>
          <w:ilvl w:val="1"/>
          <w:numId w:val="20"/>
        </w:numPr>
      </w:pPr>
      <w:r>
        <w:t>Dauer: 15--20 Minuten</w:t>
      </w:r>
    </w:p>
    <w:p w14:paraId="6101C733" w14:textId="77777777" w:rsidR="008D3F9D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Intro → Erwartungen → Nutzungspräferenzen → Themenpriorisierung → Formatpräferenz</w:t>
      </w:r>
    </w:p>
    <w:p w14:paraId="1C43E29F" w14:textId="77777777" w:rsidR="008D3F9D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Resultat: Personalisierter Feed/Newsletter möglich</w:t>
      </w:r>
    </w:p>
    <w:p w14:paraId="7359A13C" w14:textId="77777777" w:rsidR="008D3F9D" w:rsidRDefault="00000000">
      <w:pPr>
        <w:spacing w:after="210"/>
      </w:pPr>
      <w:r>
        <w:rPr>
          <w:b/>
        </w:rPr>
        <w:t>Rolle/Perspektive abfragen (optional):</w:t>
      </w:r>
    </w:p>
    <w:p w14:paraId="508B72D5" w14:textId="77777777" w:rsidR="008D3F9D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Bewohner:in/Bürger:in</w:t>
      </w:r>
    </w:p>
    <w:p w14:paraId="10C12EEC" w14:textId="77777777" w:rsidR="008D3F9D" w:rsidRDefault="00000000">
      <w:pPr>
        <w:numPr>
          <w:ilvl w:val="0"/>
          <w:numId w:val="21"/>
        </w:numPr>
      </w:pPr>
      <w:r>
        <w:t>Vereins-/Initiativenvertretung</w:t>
      </w:r>
    </w:p>
    <w:p w14:paraId="5E31C988" w14:textId="77777777" w:rsidR="008D3F9D" w:rsidRDefault="00000000">
      <w:pPr>
        <w:numPr>
          <w:ilvl w:val="0"/>
          <w:numId w:val="21"/>
        </w:numPr>
      </w:pPr>
      <w:r>
        <w:t>Verwaltung/Politik</w:t>
      </w:r>
    </w:p>
    <w:p w14:paraId="370D5048" w14:textId="77777777" w:rsidR="008D3F9D" w:rsidRDefault="00000000">
      <w:pPr>
        <w:numPr>
          <w:ilvl w:val="0"/>
          <w:numId w:val="21"/>
        </w:numPr>
      </w:pPr>
      <w:r>
        <w:t>Externe Stakeholder</w:t>
      </w:r>
    </w:p>
    <w:p w14:paraId="14CDA6E3" w14:textId="77777777" w:rsidR="008D3F9D" w:rsidRDefault="00000000">
      <w:pPr>
        <w:spacing w:after="210"/>
      </w:pPr>
      <w:r>
        <w:rPr>
          <w:rFonts w:eastAsia="Georgia" w:hAnsi="Georgia" w:cs="Georgia"/>
        </w:rPr>
        <w:t>→ Folgefragen werden kontextualisiert ("In deiner Rolle als ...")</w:t>
      </w:r>
    </w:p>
    <w:p w14:paraId="308805F1" w14:textId="77777777" w:rsidR="008D3F9D" w:rsidRDefault="00000000">
      <w:pPr>
        <w:spacing w:before="240" w:line="271" w:lineRule="auto"/>
      </w:pPr>
      <w:bookmarkStart w:id="26" w:name="bm_6_5_conversational_ui_spezifika"/>
      <w:r>
        <w:rPr>
          <w:b/>
          <w:sz w:val="33"/>
        </w:rPr>
        <w:t>6.5 Conversational UI Spezifika</w:t>
      </w:r>
      <w:bookmarkEnd w:id="26"/>
    </w:p>
    <w:p w14:paraId="6D58C038" w14:textId="77777777" w:rsidR="008D3F9D" w:rsidRDefault="00000000">
      <w:pPr>
        <w:numPr>
          <w:ilvl w:val="0"/>
          <w:numId w:val="22"/>
        </w:numPr>
      </w:pPr>
      <w:r>
        <w:rPr>
          <w:b/>
        </w:rPr>
        <w:t>Eine Frage pro Nachricht</w:t>
      </w:r>
      <w:r>
        <w:rPr>
          <w:rFonts w:eastAsia="Georgia" w:hAnsi="Georgia" w:cs="Georgia"/>
        </w:rPr>
        <w:t xml:space="preserve"> – Mehrere Optionen klar nummerieren oder als Buttons/Chips anbieten</w:t>
      </w:r>
    </w:p>
    <w:p w14:paraId="00D3241A" w14:textId="77777777" w:rsidR="008D3F9D" w:rsidRDefault="00000000">
      <w:pPr>
        <w:numPr>
          <w:ilvl w:val="0"/>
          <w:numId w:val="22"/>
        </w:numPr>
      </w:pPr>
      <w:r>
        <w:rPr>
          <w:b/>
        </w:rPr>
        <w:lastRenderedPageBreak/>
        <w:t>Vorausschauende Vorschl</w:t>
      </w:r>
      <w:r>
        <w:rPr>
          <w:b/>
        </w:rPr>
        <w:t>ä</w:t>
      </w:r>
      <w:r>
        <w:rPr>
          <w:b/>
        </w:rPr>
        <w:t>ge</w:t>
      </w:r>
      <w:r>
        <w:rPr>
          <w:rFonts w:eastAsia="Georgia" w:hAnsi="Georgia" w:cs="Georgia"/>
        </w:rPr>
        <w:t xml:space="preserve"> – Suggested questions/Schnellantworten nutzen, reduziert Formulierungsaufwand</w:t>
      </w:r>
    </w:p>
    <w:p w14:paraId="3F1CA162" w14:textId="77777777" w:rsidR="008D3F9D" w:rsidRDefault="00000000">
      <w:pPr>
        <w:numPr>
          <w:ilvl w:val="0"/>
          <w:numId w:val="22"/>
        </w:numPr>
      </w:pPr>
      <w:r>
        <w:rPr>
          <w:b/>
        </w:rPr>
        <w:t>Rekapitulation bei Komplexit</w:t>
      </w:r>
      <w:r>
        <w:rPr>
          <w:b/>
        </w:rPr>
        <w:t>ä</w:t>
      </w:r>
      <w:r>
        <w:rPr>
          <w:b/>
        </w:rPr>
        <w:t>t</w:t>
      </w:r>
      <w:r>
        <w:rPr>
          <w:rFonts w:eastAsia="Georgia" w:hAnsi="Georgia" w:cs="Georgia"/>
        </w:rPr>
        <w:t xml:space="preserve"> – Nach 3--5 Turns kurz rekapitulieren: "Bisher sagst du ... -- stimmt das so?"</w:t>
      </w:r>
    </w:p>
    <w:p w14:paraId="4867FF53" w14:textId="77777777" w:rsidR="008D3F9D" w:rsidRDefault="00000000">
      <w:pPr>
        <w:numPr>
          <w:ilvl w:val="0"/>
          <w:numId w:val="22"/>
        </w:numPr>
      </w:pPr>
      <w:r>
        <w:rPr>
          <w:b/>
        </w:rPr>
        <w:t>Aktiv wiederaufgreifen</w:t>
      </w:r>
      <w:r>
        <w:rPr>
          <w:rFonts w:eastAsia="Georgia" w:hAnsi="Georgia" w:cs="Georgia"/>
        </w:rPr>
        <w:t xml:space="preserve"> – "Vorhin hast du 'öffentlicher Raum' gewählt. Möchtest du dazu eine Idee einbringen oder erstmal sehen, was geplant ist?"</w:t>
      </w:r>
    </w:p>
    <w:p w14:paraId="58BAE679" w14:textId="77777777" w:rsidR="008D3F9D" w:rsidRDefault="00361928">
      <w:r>
        <w:rPr>
          <w:noProof/>
        </w:rPr>
        <w:pict w14:anchorId="2E94C24A">
          <v:rect id="_x0000_i1033" alt="" style="width:434.5pt;height:.05pt;mso-width-percent:0;mso-height-percent:0;mso-width-percent:0;mso-height-percent:0" o:hralign="center" o:hrstd="t" o:hr="t"/>
        </w:pict>
      </w:r>
    </w:p>
    <w:p w14:paraId="15288933" w14:textId="77777777" w:rsidR="008D3F9D" w:rsidRDefault="00000000">
      <w:pPr>
        <w:spacing w:before="240" w:line="271" w:lineRule="auto"/>
      </w:pPr>
      <w:bookmarkStart w:id="27" w:name="bm_7_technische_architektur"/>
      <w:r>
        <w:rPr>
          <w:b/>
          <w:sz w:val="42"/>
        </w:rPr>
        <w:t>7. Technische Architektur</w:t>
      </w:r>
      <w:bookmarkEnd w:id="27"/>
    </w:p>
    <w:p w14:paraId="4F2429D1" w14:textId="77777777" w:rsidR="008D3F9D" w:rsidRDefault="00000000">
      <w:pPr>
        <w:spacing w:before="240" w:line="271" w:lineRule="auto"/>
      </w:pPr>
      <w:bookmarkStart w:id="28" w:name="bm_7_1_systemübersicht"/>
      <w:r>
        <w:rPr>
          <w:rFonts w:eastAsia="Georgia" w:hAnsi="Georgia" w:cs="Georgia"/>
          <w:b/>
          <w:sz w:val="33"/>
        </w:rPr>
        <w:t>7.1 Systemübersicht</w:t>
      </w:r>
      <w:bookmarkEnd w:id="28"/>
    </w:p>
    <w:p w14:paraId="39650AEC" w14:textId="77777777" w:rsidR="008D3F9D" w:rsidRDefault="00000000">
      <w:pPr>
        <w:numPr>
          <w:ilvl w:val="0"/>
          <w:numId w:val="23"/>
        </w:numPr>
      </w:pPr>
      <w:r>
        <w:rPr>
          <w:b/>
        </w:rPr>
        <w:t>Browserbasierte App</w:t>
      </w:r>
      <w:r>
        <w:rPr>
          <w:rFonts w:eastAsia="Georgia" w:hAnsi="Georgia" w:cs="Georgia"/>
        </w:rPr>
        <w:t xml:space="preserve"> – Keine Installation nötig</w:t>
      </w:r>
    </w:p>
    <w:p w14:paraId="7460CAF6" w14:textId="77777777" w:rsidR="008D3F9D" w:rsidRDefault="00000000">
      <w:pPr>
        <w:numPr>
          <w:ilvl w:val="0"/>
          <w:numId w:val="23"/>
        </w:numPr>
      </w:pPr>
      <w:r>
        <w:rPr>
          <w:b/>
        </w:rPr>
        <w:t>Responsive Design</w:t>
      </w:r>
      <w:r>
        <w:rPr>
          <w:rFonts w:eastAsia="Georgia" w:hAnsi="Georgia" w:cs="Georgia"/>
        </w:rPr>
        <w:t xml:space="preserve"> – Desktop, Tablet, Mobile</w:t>
      </w:r>
    </w:p>
    <w:p w14:paraId="4057274B" w14:textId="77777777" w:rsidR="008D3F9D" w:rsidRDefault="00000000">
      <w:pPr>
        <w:numPr>
          <w:ilvl w:val="0"/>
          <w:numId w:val="23"/>
        </w:numPr>
      </w:pPr>
      <w:r>
        <w:rPr>
          <w:b/>
        </w:rPr>
        <w:t>Frontend:</w:t>
      </w:r>
      <w:r>
        <w:rPr>
          <w:rFonts w:eastAsia="Georgia" w:hAnsi="Georgia" w:cs="Georgia"/>
        </w:rPr>
        <w:t xml:space="preserve"> Progressive Web App (PWA) für plattformübergreifende Nutzung</w:t>
      </w:r>
    </w:p>
    <w:p w14:paraId="6A8B3FAF" w14:textId="77777777" w:rsidR="008D3F9D" w:rsidRDefault="00000000">
      <w:pPr>
        <w:numPr>
          <w:ilvl w:val="0"/>
          <w:numId w:val="23"/>
        </w:numPr>
      </w:pPr>
      <w:r>
        <w:rPr>
          <w:b/>
        </w:rPr>
        <w:t>Backend:</w:t>
      </w:r>
      <w:r>
        <w:t xml:space="preserve"> Skalierbare Cloud-Infrastruktur (z.B. AWS, Azure, Open Telekom Cloud) oder Uni-Siegen-Server (optional)</w:t>
      </w:r>
    </w:p>
    <w:p w14:paraId="7B171BCD" w14:textId="77777777" w:rsidR="008D3F9D" w:rsidRDefault="00000000">
      <w:pPr>
        <w:numPr>
          <w:ilvl w:val="0"/>
          <w:numId w:val="23"/>
        </w:numPr>
      </w:pPr>
      <w:r>
        <w:rPr>
          <w:b/>
        </w:rPr>
        <w:t>Datenbank:</w:t>
      </w:r>
      <w:r>
        <w:rPr>
          <w:rFonts w:eastAsia="Georgia" w:hAnsi="Georgia" w:cs="Georgia"/>
        </w:rPr>
        <w:t xml:space="preserve"> PostgreSQL mit PostGIS-Erweiterung für Geodaten (empfohlen: Airtable, Firebase, oder Uni-Server)</w:t>
      </w:r>
    </w:p>
    <w:p w14:paraId="409271A5" w14:textId="77777777" w:rsidR="008D3F9D" w:rsidRDefault="00000000">
      <w:pPr>
        <w:numPr>
          <w:ilvl w:val="0"/>
          <w:numId w:val="23"/>
        </w:numPr>
      </w:pPr>
      <w:r>
        <w:rPr>
          <w:b/>
        </w:rPr>
        <w:t>API:</w:t>
      </w:r>
      <w:r>
        <w:rPr>
          <w:rFonts w:eastAsia="Georgia" w:hAnsi="Georgia" w:cs="Georgia"/>
        </w:rPr>
        <w:t xml:space="preserve"> RESTful API für Drittsystem-Integration</w:t>
      </w:r>
    </w:p>
    <w:p w14:paraId="4D1EAF9E" w14:textId="77777777" w:rsidR="008D3F9D" w:rsidRDefault="00000000">
      <w:pPr>
        <w:spacing w:before="240" w:line="271" w:lineRule="auto"/>
      </w:pPr>
      <w:bookmarkStart w:id="29" w:name="bm_7_2_schnittstellen"/>
      <w:r>
        <w:rPr>
          <w:b/>
          <w:sz w:val="33"/>
        </w:rPr>
        <w:t>7.2 Schnittstellen</w:t>
      </w:r>
      <w:bookmarkEnd w:id="29"/>
    </w:p>
    <w:p w14:paraId="2D4410B9" w14:textId="77777777" w:rsidR="008D3F9D" w:rsidRDefault="00000000">
      <w:pPr>
        <w:spacing w:after="210"/>
      </w:pPr>
      <w:r>
        <w:rPr>
          <w:b/>
        </w:rPr>
        <w:t>Schnittstelle zu Spark (Chatlogik &amp; Prototyping):</w:t>
      </w:r>
    </w:p>
    <w:p w14:paraId="27425842" w14:textId="77777777" w:rsidR="008D3F9D" w:rsidRDefault="00000000">
      <w:pPr>
        <w:numPr>
          <w:ilvl w:val="0"/>
          <w:numId w:val="24"/>
        </w:numPr>
      </w:pPr>
      <w:r>
        <w:t>Erstellung und Test der Dialoglogik</w:t>
      </w:r>
    </w:p>
    <w:p w14:paraId="3740A7A8" w14:textId="77777777" w:rsidR="008D3F9D" w:rsidRDefault="00000000">
      <w:pPr>
        <w:numPr>
          <w:ilvl w:val="0"/>
          <w:numId w:val="24"/>
        </w:numPr>
      </w:pPr>
      <w:r>
        <w:t>Generierung und Export von UI-Flows</w:t>
      </w:r>
    </w:p>
    <w:p w14:paraId="466C9D0A" w14:textId="77777777" w:rsidR="008D3F9D" w:rsidRDefault="00000000">
      <w:pPr>
        <w:numPr>
          <w:ilvl w:val="0"/>
          <w:numId w:val="24"/>
        </w:numPr>
      </w:pPr>
      <w:r>
        <w:t>Erstellung und Testung von Prototypen</w:t>
      </w:r>
    </w:p>
    <w:p w14:paraId="4FD16DA3" w14:textId="77777777" w:rsidR="008D3F9D" w:rsidRDefault="00000000">
      <w:pPr>
        <w:numPr>
          <w:ilvl w:val="0"/>
          <w:numId w:val="24"/>
        </w:numPr>
      </w:pPr>
      <w:r>
        <w:t>Simulation von Nutzerinteraktionen</w:t>
      </w:r>
    </w:p>
    <w:p w14:paraId="3067DA5C" w14:textId="77777777" w:rsidR="008D3F9D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KI-gestätzte Empfehlungsgenerierung</w:t>
      </w:r>
    </w:p>
    <w:p w14:paraId="1B30D497" w14:textId="77777777" w:rsidR="008D3F9D" w:rsidRDefault="00000000">
      <w:pPr>
        <w:spacing w:after="210"/>
      </w:pPr>
      <w:r>
        <w:rPr>
          <w:b/>
        </w:rPr>
        <w:t>Schnittstelle zur Datenbank (Speicherung &amp; Versionierung):</w:t>
      </w:r>
    </w:p>
    <w:p w14:paraId="3B585E2D" w14:textId="77777777" w:rsidR="008D3F9D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Speicherung von Dialogverläufen</w:t>
      </w:r>
    </w:p>
    <w:p w14:paraId="4821BC77" w14:textId="77777777" w:rsidR="008D3F9D" w:rsidRDefault="00000000">
      <w:pPr>
        <w:numPr>
          <w:ilvl w:val="0"/>
          <w:numId w:val="25"/>
        </w:numPr>
      </w:pPr>
      <w:r>
        <w:t>Sicherung von Zwischenergebnissen</w:t>
      </w:r>
    </w:p>
    <w:p w14:paraId="5147EC15" w14:textId="77777777" w:rsidR="008D3F9D" w:rsidRDefault="00000000">
      <w:pPr>
        <w:numPr>
          <w:ilvl w:val="0"/>
          <w:numId w:val="25"/>
        </w:numPr>
      </w:pPr>
      <w:r>
        <w:t>Wiederherstellung und Fortsetzung von Projekten</w:t>
      </w:r>
    </w:p>
    <w:p w14:paraId="4F38CD13" w14:textId="77777777" w:rsidR="008D3F9D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Versionierung von Projektständen</w:t>
      </w:r>
    </w:p>
    <w:p w14:paraId="51203DE0" w14:textId="77777777" w:rsidR="008D3F9D" w:rsidRDefault="00000000">
      <w:pPr>
        <w:numPr>
          <w:ilvl w:val="0"/>
          <w:numId w:val="25"/>
        </w:numPr>
      </w:pPr>
      <w:r>
        <w:t>Anonyme Aggregation von Nutzer:innen-Feedback (optional)</w:t>
      </w:r>
    </w:p>
    <w:p w14:paraId="5CF28A66" w14:textId="77777777" w:rsidR="008D3F9D" w:rsidRDefault="00000000">
      <w:pPr>
        <w:spacing w:before="240" w:line="271" w:lineRule="auto"/>
      </w:pPr>
      <w:bookmarkStart w:id="30" w:name="bm_7_3_nicht_funktionale_anforderungen"/>
      <w:r>
        <w:rPr>
          <w:b/>
          <w:sz w:val="33"/>
        </w:rPr>
        <w:t>7.3 Nicht-funktionale Anforderungen</w:t>
      </w:r>
      <w:bookmarkEnd w:id="30"/>
    </w:p>
    <w:p w14:paraId="5FB44498" w14:textId="77777777" w:rsidR="008D3F9D" w:rsidRDefault="00000000">
      <w:pPr>
        <w:numPr>
          <w:ilvl w:val="0"/>
          <w:numId w:val="26"/>
        </w:numPr>
      </w:pPr>
      <w:r>
        <w:rPr>
          <w:b/>
        </w:rPr>
        <w:t>Einfache Sprache &amp; Barrierefreiheit:</w:t>
      </w:r>
      <w:r>
        <w:rPr>
          <w:rFonts w:eastAsia="Georgia" w:hAnsi="Georgia" w:cs="Georgia"/>
        </w:rPr>
        <w:t xml:space="preserve"> WCAG 2.1 AA Konformität, Flesch-Kincaid 8. Klasse</w:t>
      </w:r>
    </w:p>
    <w:p w14:paraId="21B85762" w14:textId="77777777" w:rsidR="008D3F9D" w:rsidRDefault="00000000">
      <w:pPr>
        <w:numPr>
          <w:ilvl w:val="0"/>
          <w:numId w:val="26"/>
        </w:numPr>
      </w:pPr>
      <w:r>
        <w:rPr>
          <w:b/>
        </w:rPr>
        <w:lastRenderedPageBreak/>
        <w:t>Performance:</w:t>
      </w:r>
      <w:r>
        <w:rPr>
          <w:rFonts w:eastAsia="Georgia" w:hAnsi="Georgia" w:cs="Georgia"/>
        </w:rPr>
        <w:t xml:space="preserve"> Schnelle Antwortzeiten (&lt;200 ms für Nutzerinteraktionen)</w:t>
      </w:r>
    </w:p>
    <w:p w14:paraId="37FD0E1D" w14:textId="77777777" w:rsidR="008D3F9D" w:rsidRDefault="00000000">
      <w:pPr>
        <w:numPr>
          <w:ilvl w:val="0"/>
          <w:numId w:val="26"/>
        </w:numPr>
      </w:pPr>
      <w:r>
        <w:rPr>
          <w:b/>
        </w:rPr>
        <w:t>Datenschutz:</w:t>
      </w:r>
      <w:r>
        <w:t xml:space="preserve"> DSGVO-konform, keine personenbezogenen Daten erforderlich (nur bei Opt-in), transparente Datenpolitik</w:t>
      </w:r>
    </w:p>
    <w:p w14:paraId="02133B44" w14:textId="77777777" w:rsidR="008D3F9D" w:rsidRDefault="00000000">
      <w:pPr>
        <w:numPr>
          <w:ilvl w:val="0"/>
          <w:numId w:val="26"/>
        </w:numPr>
      </w:pPr>
      <w:r>
        <w:rPr>
          <w:b/>
        </w:rPr>
        <w:t>Modularit</w:t>
      </w:r>
      <w:r>
        <w:rPr>
          <w:b/>
        </w:rPr>
        <w:t>ä</w:t>
      </w:r>
      <w:r>
        <w:rPr>
          <w:b/>
        </w:rPr>
        <w:t>t:</w:t>
      </w:r>
      <w:r>
        <w:rPr>
          <w:rFonts w:eastAsia="Georgia" w:hAnsi="Georgia" w:cs="Georgia"/>
        </w:rPr>
        <w:t xml:space="preserve"> Modulare Architektur für neue Fragenketten, einfache Ergänzung neuer Methoden</w:t>
      </w:r>
    </w:p>
    <w:p w14:paraId="36D5532E" w14:textId="77777777" w:rsidR="008D3F9D" w:rsidRDefault="00000000">
      <w:pPr>
        <w:numPr>
          <w:ilvl w:val="0"/>
          <w:numId w:val="26"/>
        </w:numPr>
      </w:pPr>
      <w:r>
        <w:rPr>
          <w:b/>
        </w:rPr>
        <w:t>Offline-F</w:t>
      </w:r>
      <w:r>
        <w:rPr>
          <w:b/>
        </w:rPr>
        <w:t>ä</w:t>
      </w:r>
      <w:r>
        <w:rPr>
          <w:b/>
        </w:rPr>
        <w:t>higkeit (optional):</w:t>
      </w:r>
      <w:r>
        <w:rPr>
          <w:rFonts w:eastAsia="Georgia" w:hAnsi="Georgia" w:cs="Georgia"/>
        </w:rPr>
        <w:t xml:space="preserve"> Lokal speichern, später synchronisieren</w:t>
      </w:r>
    </w:p>
    <w:p w14:paraId="30E4DD63" w14:textId="77777777" w:rsidR="008D3F9D" w:rsidRDefault="00361928">
      <w:r>
        <w:rPr>
          <w:noProof/>
        </w:rPr>
        <w:pict w14:anchorId="16E53AC7">
          <v:rect id="_x0000_i1032" alt="" style="width:434.5pt;height:.05pt;mso-width-percent:0;mso-height-percent:0;mso-width-percent:0;mso-height-percent:0" o:hralign="center" o:hrstd="t" o:hr="t"/>
        </w:pict>
      </w:r>
    </w:p>
    <w:p w14:paraId="570DE8FE" w14:textId="77777777" w:rsidR="008D3F9D" w:rsidRDefault="00000000">
      <w:pPr>
        <w:spacing w:before="240" w:line="271" w:lineRule="auto"/>
      </w:pPr>
      <w:bookmarkStart w:id="31" w:name="bm_8_marktkontext_und_wettbewerbsumfeld"/>
      <w:r>
        <w:rPr>
          <w:b/>
          <w:sz w:val="42"/>
        </w:rPr>
        <w:t>8. Marktkontext und Wettbewerbsumfeld</w:t>
      </w:r>
      <w:bookmarkEnd w:id="31"/>
    </w:p>
    <w:p w14:paraId="4BB043CC" w14:textId="77777777" w:rsidR="008D3F9D" w:rsidRDefault="00000000">
      <w:pPr>
        <w:spacing w:before="240" w:line="271" w:lineRule="auto"/>
      </w:pPr>
      <w:bookmarkStart w:id="32" w:name="bm_8_1_etablierte_plattformen_2026"/>
      <w:r>
        <w:rPr>
          <w:b/>
          <w:sz w:val="33"/>
        </w:rPr>
        <w:t>8.1 Etablierte Plattformen (2026)</w:t>
      </w:r>
      <w:bookmarkEnd w:id="3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508"/>
        <w:gridCol w:w="3025"/>
        <w:gridCol w:w="3137"/>
      </w:tblGrid>
      <w:tr w:rsidR="008D3F9D" w14:paraId="75BD6E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5B5B0" w14:textId="77777777" w:rsidR="008D3F9D" w:rsidRDefault="00000000">
            <w:r>
              <w:rPr>
                <w:b/>
              </w:rPr>
              <w:t>Plattform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7ECD6" w14:textId="77777777" w:rsidR="008D3F9D" w:rsidRDefault="00000000">
            <w:r>
              <w:rPr>
                <w:b/>
              </w:rPr>
              <w:t>Fokus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5CE05" w14:textId="77777777" w:rsidR="008D3F9D" w:rsidRDefault="00000000">
            <w:r>
              <w:rPr>
                <w:b/>
              </w:rPr>
              <w:t>Besonderheit</w:t>
            </w:r>
          </w:p>
        </w:tc>
      </w:tr>
      <w:tr w:rsidR="008D3F9D" w14:paraId="736B4C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4353C5" w14:textId="77777777" w:rsidR="008D3F9D" w:rsidRDefault="00000000">
            <w:r>
              <w:t>DIPAS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F1A1AE" w14:textId="77777777" w:rsidR="008D3F9D" w:rsidRDefault="00000000">
            <w:r>
              <w:rPr>
                <w:rFonts w:eastAsia="Georgia" w:hAnsi="Georgia" w:cs="Georgia"/>
              </w:rPr>
              <w:t>Städtebauliche Planung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D46674" w14:textId="77777777" w:rsidR="008D3F9D" w:rsidRDefault="00000000">
            <w:r>
              <w:t>Georeferenziert, barrierearm</w:t>
            </w:r>
          </w:p>
        </w:tc>
      </w:tr>
      <w:tr w:rsidR="008D3F9D" w14:paraId="20D66D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68F53" w14:textId="77777777" w:rsidR="008D3F9D" w:rsidRDefault="00000000">
            <w:r>
              <w:t>Maptionnaire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956C32" w14:textId="77777777" w:rsidR="008D3F9D" w:rsidRDefault="00000000">
            <w:r>
              <w:t>Kartenbasierte Beteiligung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649C8C" w14:textId="77777777" w:rsidR="008D3F9D" w:rsidRDefault="00000000">
            <w:r>
              <w:t>Umfragen mit Kartenfunktion</w:t>
            </w:r>
          </w:p>
        </w:tc>
      </w:tr>
      <w:tr w:rsidR="008D3F9D" w14:paraId="4061815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BA631" w14:textId="77777777" w:rsidR="008D3F9D" w:rsidRDefault="00000000">
            <w:r>
              <w:t>CitizenLab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E939EBC" w14:textId="77777777" w:rsidR="008D3F9D" w:rsidRDefault="00000000">
            <w:r>
              <w:rPr>
                <w:rFonts w:eastAsia="Georgia" w:hAnsi="Georgia" w:cs="Georgia"/>
              </w:rPr>
              <w:t>Umfassende Bürgerbeteiligung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3D7295" w14:textId="77777777" w:rsidR="008D3F9D" w:rsidRDefault="00000000">
            <w:r>
              <w:t>Ideensammlung, Abstimmungen</w:t>
            </w:r>
          </w:p>
        </w:tc>
      </w:tr>
      <w:tr w:rsidR="008D3F9D" w14:paraId="5D6AF6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ABBDD2" w14:textId="77777777" w:rsidR="008D3F9D" w:rsidRDefault="00000000">
            <w:r>
              <w:t>Consul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9E0B9E" w14:textId="77777777" w:rsidR="008D3F9D" w:rsidRDefault="00000000">
            <w:r>
              <w:t>Open-Source Beteiligung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305648" w14:textId="77777777" w:rsidR="008D3F9D" w:rsidRDefault="00000000">
            <w:r>
              <w:t>Transparent, flexibel</w:t>
            </w:r>
          </w:p>
        </w:tc>
      </w:tr>
      <w:tr w:rsidR="008D3F9D" w14:paraId="2BABC3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341BE" w14:textId="77777777" w:rsidR="008D3F9D" w:rsidRDefault="00000000">
            <w:r>
              <w:t>ProjektStadt (Your Voice)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7E0106" w14:textId="77777777" w:rsidR="008D3F9D" w:rsidRDefault="00000000">
            <w:r>
              <w:t>3D-Stadtmodelle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FA0557" w14:textId="77777777" w:rsidR="008D3F9D" w:rsidRDefault="00000000">
            <w:r>
              <w:t>Interaktive 3D-Visualisierung</w:t>
            </w:r>
          </w:p>
        </w:tc>
      </w:tr>
      <w:tr w:rsidR="008D3F9D" w14:paraId="020248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72517F" w14:textId="77777777" w:rsidR="008D3F9D" w:rsidRDefault="00000000">
            <w:r>
              <w:t>Adhocracy+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AD745D" w14:textId="77777777" w:rsidR="008D3F9D" w:rsidRDefault="00000000">
            <w:r>
              <w:t>Demokratische Entscheidungen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55FE1C" w14:textId="77777777" w:rsidR="008D3F9D" w:rsidRDefault="00000000">
            <w:r>
              <w:t>Modulare Beteiligungsformate</w:t>
            </w:r>
          </w:p>
        </w:tc>
      </w:tr>
    </w:tbl>
    <w:p w14:paraId="2CA11F51" w14:textId="77777777" w:rsidR="008D3F9D" w:rsidRDefault="008D3F9D"/>
    <w:p w14:paraId="3C3B363A" w14:textId="77777777" w:rsidR="008D3F9D" w:rsidRDefault="00000000">
      <w:r>
        <w:t>Table 6: Wettbewerber im deutschen Markt</w:t>
      </w:r>
    </w:p>
    <w:p w14:paraId="469C2AB5" w14:textId="77777777" w:rsidR="008D3F9D" w:rsidRDefault="00000000">
      <w:pPr>
        <w:spacing w:before="240" w:line="271" w:lineRule="auto"/>
      </w:pPr>
      <w:bookmarkStart w:id="33" w:name="bm_8_2_aktuelle_trends_2026"/>
      <w:r>
        <w:rPr>
          <w:b/>
          <w:sz w:val="33"/>
        </w:rPr>
        <w:t>8.2 Aktuelle Trends (2026)</w:t>
      </w:r>
      <w:bookmarkEnd w:id="33"/>
    </w:p>
    <w:p w14:paraId="701F4136" w14:textId="77777777" w:rsidR="008D3F9D" w:rsidRDefault="00000000">
      <w:pPr>
        <w:numPr>
          <w:ilvl w:val="0"/>
          <w:numId w:val="27"/>
        </w:numPr>
      </w:pPr>
      <w:r>
        <w:rPr>
          <w:b/>
        </w:rPr>
        <w:t>Hybride Ans</w:t>
      </w:r>
      <w:r>
        <w:rPr>
          <w:b/>
        </w:rPr>
        <w:t>ä</w:t>
      </w:r>
      <w:r>
        <w:rPr>
          <w:b/>
        </w:rPr>
        <w:t>tze</w:t>
      </w:r>
      <w:r>
        <w:rPr>
          <w:rFonts w:eastAsia="Georgia" w:hAnsi="Georgia" w:cs="Georgia"/>
        </w:rPr>
        <w:t xml:space="preserve"> – Verbindung digitaler und analoger Formate zunehmend wichtiger</w:t>
      </w:r>
    </w:p>
    <w:p w14:paraId="7A159E30" w14:textId="77777777" w:rsidR="008D3F9D" w:rsidRDefault="00000000">
      <w:pPr>
        <w:numPr>
          <w:ilvl w:val="0"/>
          <w:numId w:val="27"/>
        </w:numPr>
      </w:pPr>
      <w:r>
        <w:rPr>
          <w:b/>
        </w:rPr>
        <w:t>Mixed-Reality-Integration</w:t>
      </w:r>
      <w:r>
        <w:rPr>
          <w:rFonts w:eastAsia="Georgia" w:hAnsi="Georgia" w:cs="Georgia"/>
        </w:rPr>
        <w:t xml:space="preserve"> – Projekte wie KAIROS nutzen MR-Technologien für immersive Beteiligungserlebnisse</w:t>
      </w:r>
    </w:p>
    <w:p w14:paraId="2A629518" w14:textId="77777777" w:rsidR="008D3F9D" w:rsidRDefault="00000000">
      <w:pPr>
        <w:numPr>
          <w:ilvl w:val="0"/>
          <w:numId w:val="27"/>
        </w:numPr>
      </w:pPr>
      <w:r>
        <w:rPr>
          <w:b/>
        </w:rPr>
        <w:t>Beteiligungs</w:t>
      </w:r>
      <w:r>
        <w:rPr>
          <w:b/>
        </w:rPr>
        <w:t>ö</w:t>
      </w:r>
      <w:r>
        <w:rPr>
          <w:b/>
        </w:rPr>
        <w:t>kosysteme</w:t>
      </w:r>
      <w:r>
        <w:rPr>
          <w:rFonts w:eastAsia="Georgia" w:hAnsi="Georgia" w:cs="Georgia"/>
        </w:rPr>
        <w:t xml:space="preserve"> – Vernetzung verschiedener Tools statt Insellösungen</w:t>
      </w:r>
    </w:p>
    <w:p w14:paraId="22FE84B9" w14:textId="77777777" w:rsidR="008D3F9D" w:rsidRDefault="00000000">
      <w:pPr>
        <w:numPr>
          <w:ilvl w:val="0"/>
          <w:numId w:val="27"/>
        </w:numPr>
      </w:pPr>
      <w:r>
        <w:rPr>
          <w:b/>
        </w:rPr>
        <w:t>Managed Services</w:t>
      </w:r>
      <w:r>
        <w:rPr>
          <w:rFonts w:eastAsia="Georgia" w:hAnsi="Georgia" w:cs="Georgia"/>
        </w:rPr>
        <w:t xml:space="preserve"> – Kommunen wünschen zunehmend Komplettlösungen mit Moderation und Prozessbegleitung</w:t>
      </w:r>
    </w:p>
    <w:p w14:paraId="1936803B" w14:textId="77777777" w:rsidR="008D3F9D" w:rsidRDefault="00000000">
      <w:pPr>
        <w:numPr>
          <w:ilvl w:val="0"/>
          <w:numId w:val="27"/>
        </w:numPr>
      </w:pPr>
      <w:r>
        <w:rPr>
          <w:b/>
        </w:rPr>
        <w:t>Barrierefreiheit</w:t>
      </w:r>
      <w:r>
        <w:rPr>
          <w:rFonts w:eastAsia="Georgia" w:hAnsi="Georgia" w:cs="Georgia"/>
        </w:rPr>
        <w:t xml:space="preserve"> – Niedrigschwelligkeit ohne App oder Anmeldung als Standard</w:t>
      </w:r>
    </w:p>
    <w:p w14:paraId="5AE214CC" w14:textId="77777777" w:rsidR="008D3F9D" w:rsidRDefault="00000000">
      <w:pPr>
        <w:numPr>
          <w:ilvl w:val="0"/>
          <w:numId w:val="27"/>
        </w:numPr>
      </w:pPr>
      <w:r>
        <w:rPr>
          <w:b/>
        </w:rPr>
        <w:t>Georeferenzierung</w:t>
      </w:r>
      <w:r>
        <w:rPr>
          <w:rFonts w:eastAsia="Georgia" w:hAnsi="Georgia" w:cs="Georgia"/>
        </w:rPr>
        <w:t xml:space="preserve"> – Kartenbasierte Tools ermöglichen ortsbezogenes Feedback</w:t>
      </w:r>
    </w:p>
    <w:p w14:paraId="2E44CD3F" w14:textId="77777777" w:rsidR="008D3F9D" w:rsidRDefault="00000000">
      <w:pPr>
        <w:spacing w:after="210"/>
      </w:pPr>
      <w:r>
        <w:rPr>
          <w:b/>
        </w:rPr>
        <w:t>Kostenstrukturen etablierter L</w:t>
      </w:r>
      <w:r>
        <w:rPr>
          <w:b/>
        </w:rPr>
        <w:t>ö</w:t>
      </w:r>
      <w:r>
        <w:rPr>
          <w:b/>
        </w:rPr>
        <w:t>sungen (2026):</w:t>
      </w:r>
    </w:p>
    <w:p w14:paraId="2082BC63" w14:textId="77777777" w:rsidR="008D3F9D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Jährliche Betriebskosten: ca. 12.000 € (variabel nach Modulen)</w:t>
      </w:r>
    </w:p>
    <w:p w14:paraId="5281D4EA" w14:textId="77777777" w:rsidR="008D3F9D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lastRenderedPageBreak/>
        <w:t>Einzelmaßnahmen (z.B. Crowdmapping): ca. 5.000-6.000 €</w:t>
      </w:r>
    </w:p>
    <w:p w14:paraId="59D202A0" w14:textId="77777777" w:rsidR="008D3F9D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SaaS-Modelle: Monatliche/jährliche Lizenzgebühren</w:t>
      </w:r>
    </w:p>
    <w:p w14:paraId="68BBAA5C" w14:textId="77777777" w:rsidR="008D3F9D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On-Premise-Lösungen: Höhere Initialkosten, geringere laufende Kosten</w:t>
      </w:r>
    </w:p>
    <w:p w14:paraId="02837D64" w14:textId="77777777" w:rsidR="008D3F9D" w:rsidRDefault="00000000">
      <w:pPr>
        <w:spacing w:before="240" w:line="271" w:lineRule="auto"/>
      </w:pPr>
      <w:bookmarkStart w:id="34" w:name="bm_8_3_abgrenzung_des_fusion_baukastens"/>
      <w:r>
        <w:rPr>
          <w:b/>
          <w:sz w:val="33"/>
        </w:rPr>
        <w:t>8.3 Abgrenzung des Fusion-Baukastens</w:t>
      </w:r>
      <w:bookmarkEnd w:id="34"/>
    </w:p>
    <w:p w14:paraId="096E235F" w14:textId="77777777" w:rsidR="008D3F9D" w:rsidRDefault="00000000">
      <w:pPr>
        <w:spacing w:after="210"/>
      </w:pPr>
      <w:r>
        <w:t>Der Fusion-Baukasten unterscheidet sich von bestehenden Tools durch:</w:t>
      </w:r>
    </w:p>
    <w:p w14:paraId="614FB646" w14:textId="77777777" w:rsidR="008D3F9D" w:rsidRDefault="00000000">
      <w:pPr>
        <w:numPr>
          <w:ilvl w:val="0"/>
          <w:numId w:val="29"/>
        </w:numPr>
      </w:pPr>
      <w:r>
        <w:rPr>
          <w:b/>
        </w:rPr>
        <w:t>Planungs- und Beratungsfokus</w:t>
      </w:r>
      <w:r>
        <w:rPr>
          <w:rFonts w:eastAsia="Georgia" w:hAnsi="Georgia" w:cs="Georgia"/>
        </w:rPr>
        <w:t xml:space="preserve"> (nicht Durchführungsplattform)</w:t>
      </w:r>
    </w:p>
    <w:p w14:paraId="4A108631" w14:textId="77777777" w:rsidR="008D3F9D" w:rsidRDefault="00000000">
      <w:pPr>
        <w:numPr>
          <w:ilvl w:val="0"/>
          <w:numId w:val="29"/>
        </w:numPr>
      </w:pPr>
      <w:r>
        <w:rPr>
          <w:b/>
        </w:rPr>
        <w:t>KI-gest</w:t>
      </w:r>
      <w:r>
        <w:rPr>
          <w:b/>
        </w:rPr>
        <w:t>ü</w:t>
      </w:r>
      <w:r>
        <w:rPr>
          <w:b/>
        </w:rPr>
        <w:t>tzte, adaptive Dialogf</w:t>
      </w:r>
      <w:r>
        <w:rPr>
          <w:b/>
        </w:rPr>
        <w:t>ü</w:t>
      </w:r>
      <w:r>
        <w:rPr>
          <w:b/>
        </w:rPr>
        <w:t>hrung</w:t>
      </w:r>
    </w:p>
    <w:p w14:paraId="76F8F07F" w14:textId="77777777" w:rsidR="008D3F9D" w:rsidRDefault="00000000">
      <w:pPr>
        <w:numPr>
          <w:ilvl w:val="0"/>
          <w:numId w:val="29"/>
        </w:numPr>
      </w:pPr>
      <w:r>
        <w:rPr>
          <w:b/>
        </w:rPr>
        <w:t>Automatische Werkzeugkasten-Generierung</w:t>
      </w:r>
    </w:p>
    <w:p w14:paraId="472F2B27" w14:textId="77777777" w:rsidR="008D3F9D" w:rsidRDefault="00000000">
      <w:pPr>
        <w:numPr>
          <w:ilvl w:val="0"/>
          <w:numId w:val="29"/>
        </w:numPr>
      </w:pPr>
      <w:r>
        <w:rPr>
          <w:b/>
        </w:rPr>
        <w:t>Methodenagnostisch</w:t>
      </w:r>
      <w:r>
        <w:rPr>
          <w:rFonts w:eastAsia="Georgia" w:hAnsi="Georgia" w:cs="Georgia"/>
        </w:rPr>
        <w:t xml:space="preserve"> – Unterstützt alle Beteiligungsformate (digital, analog, hybrid)</w:t>
      </w:r>
    </w:p>
    <w:p w14:paraId="77974A1C" w14:textId="77777777" w:rsidR="008D3F9D" w:rsidRDefault="00000000">
      <w:pPr>
        <w:numPr>
          <w:ilvl w:val="0"/>
          <w:numId w:val="29"/>
        </w:numPr>
      </w:pPr>
      <w:r>
        <w:rPr>
          <w:b/>
        </w:rPr>
        <w:t>Initiales Profiling</w:t>
      </w:r>
      <w:r>
        <w:rPr>
          <w:rFonts w:eastAsia="Georgia" w:hAnsi="Georgia" w:cs="Georgia"/>
        </w:rPr>
        <w:t xml:space="preserve"> – Kontextualisierte Planung von Anfang an</w:t>
      </w:r>
    </w:p>
    <w:p w14:paraId="0203174D" w14:textId="77777777" w:rsidR="008D3F9D" w:rsidRDefault="00000000">
      <w:pPr>
        <w:numPr>
          <w:ilvl w:val="0"/>
          <w:numId w:val="29"/>
        </w:numPr>
      </w:pPr>
      <w:r>
        <w:rPr>
          <w:b/>
        </w:rPr>
        <w:t>Export f</w:t>
      </w:r>
      <w:r>
        <w:rPr>
          <w:b/>
        </w:rPr>
        <w:t>ü</w:t>
      </w:r>
      <w:r>
        <w:rPr>
          <w:b/>
        </w:rPr>
        <w:t>r Lastenheft/Pflichtenheft</w:t>
      </w:r>
      <w:r>
        <w:rPr>
          <w:rFonts w:eastAsia="Georgia" w:hAnsi="Georgia" w:cs="Georgia"/>
        </w:rPr>
        <w:t xml:space="preserve"> – Direkte Verwendbarkeit in formellen Prozessen</w:t>
      </w:r>
    </w:p>
    <w:p w14:paraId="4BA193A7" w14:textId="77777777" w:rsidR="008D3F9D" w:rsidRDefault="00361928">
      <w:r>
        <w:rPr>
          <w:noProof/>
        </w:rPr>
        <w:pict w14:anchorId="6C3F82E1">
          <v:rect id="_x0000_i1031" alt="" style="width:434.5pt;height:.05pt;mso-width-percent:0;mso-height-percent:0;mso-width-percent:0;mso-height-percent:0" o:hralign="center" o:hrstd="t" o:hr="t"/>
        </w:pict>
      </w:r>
    </w:p>
    <w:p w14:paraId="10AA4DBB" w14:textId="77777777" w:rsidR="008D3F9D" w:rsidRDefault="00000000">
      <w:pPr>
        <w:spacing w:before="240" w:line="271" w:lineRule="auto"/>
      </w:pPr>
      <w:bookmarkStart w:id="35" w:name="bm_9_evaluation_und_qualitätssicherung"/>
      <w:r>
        <w:rPr>
          <w:rFonts w:eastAsia="Georgia" w:hAnsi="Georgia" w:cs="Georgia"/>
          <w:b/>
          <w:sz w:val="42"/>
        </w:rPr>
        <w:t>9. Evaluation und Qualitätssicherung</w:t>
      </w:r>
      <w:bookmarkEnd w:id="35"/>
    </w:p>
    <w:p w14:paraId="7074C42A" w14:textId="77777777" w:rsidR="008D3F9D" w:rsidRDefault="00000000">
      <w:pPr>
        <w:spacing w:before="240" w:line="271" w:lineRule="auto"/>
      </w:pPr>
      <w:bookmarkStart w:id="36" w:name="bm_9_1_abnahmekriterien"/>
      <w:r>
        <w:rPr>
          <w:b/>
          <w:sz w:val="33"/>
        </w:rPr>
        <w:t>9.1 Abnahmekriterien</w:t>
      </w:r>
      <w:bookmarkEnd w:id="36"/>
    </w:p>
    <w:p w14:paraId="4A96792A" w14:textId="77777777" w:rsidR="008D3F9D" w:rsidRDefault="00000000">
      <w:pPr>
        <w:spacing w:after="210"/>
      </w:pPr>
      <w:r>
        <w:t>Das Tool wird als erfolgreich bewertet, wenn:</w:t>
      </w:r>
    </w:p>
    <w:p w14:paraId="09B32E7B" w14:textId="77777777" w:rsidR="008D3F9D" w:rsidRDefault="00000000">
      <w:pPr>
        <w:numPr>
          <w:ilvl w:val="0"/>
          <w:numId w:val="30"/>
        </w:numPr>
      </w:pPr>
      <w:r>
        <w:t>Alle definierten Anforderungen umgesetzt sind</w:t>
      </w:r>
    </w:p>
    <w:p w14:paraId="3A0ADF94" w14:textId="77777777" w:rsidR="008D3F9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Der Prototyp stabil läuft (&lt;5% Fehlerquote in Tests)</w:t>
      </w:r>
    </w:p>
    <w:p w14:paraId="4E3001C3" w14:textId="77777777" w:rsidR="008D3F9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Nutzer:innen das Tool als verständlich bewerten (mindestens 80% Verständlichkeit in Tests)</w:t>
      </w:r>
    </w:p>
    <w:p w14:paraId="22C07D3E" w14:textId="77777777" w:rsidR="008D3F9D" w:rsidRDefault="00000000">
      <w:pPr>
        <w:numPr>
          <w:ilvl w:val="0"/>
          <w:numId w:val="30"/>
        </w:numPr>
      </w:pPr>
      <w:r>
        <w:t>Das Tool schnell nutzbar ist (durchschn. Bearbeitungszeit unter angestrebter Zeit)</w:t>
      </w:r>
    </w:p>
    <w:p w14:paraId="4D918079" w14:textId="77777777" w:rsidR="008D3F9D" w:rsidRDefault="00000000">
      <w:pPr>
        <w:numPr>
          <w:ilvl w:val="0"/>
          <w:numId w:val="30"/>
        </w:numPr>
      </w:pPr>
      <w:r>
        <w:t>Einfache Sprache eingehalten wird (Flesch-Kincaid 8. Klasse)</w:t>
      </w:r>
    </w:p>
    <w:p w14:paraId="61FA90B3" w14:textId="77777777" w:rsidR="008D3F9D" w:rsidRDefault="00000000">
      <w:pPr>
        <w:numPr>
          <w:ilvl w:val="0"/>
          <w:numId w:val="30"/>
        </w:numPr>
      </w:pPr>
      <w:r>
        <w:t>Der generierte Werkzeugkasten klar strukturiert ist</w:t>
      </w:r>
    </w:p>
    <w:p w14:paraId="648E0EB3" w14:textId="77777777" w:rsidR="008D3F9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Mindestens 2 Beteiligungsszenarien vollständig funktionieren</w:t>
      </w:r>
    </w:p>
    <w:p w14:paraId="38D6C38B" w14:textId="77777777" w:rsidR="008D3F9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Datenschutz/DSGVO-Konformität geprüft</w:t>
      </w:r>
    </w:p>
    <w:p w14:paraId="22186F29" w14:textId="77777777" w:rsidR="008D3F9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Hypothesen zur Nutzerfreundlichkeit in Testphase bestätigt</w:t>
      </w:r>
    </w:p>
    <w:p w14:paraId="1E6D2C32" w14:textId="77777777" w:rsidR="008D3F9D" w:rsidRDefault="00000000">
      <w:pPr>
        <w:spacing w:before="240" w:line="271" w:lineRule="auto"/>
      </w:pPr>
      <w:bookmarkStart w:id="37" w:name="bm_9_2_metriken_zur_erfolgsmessung"/>
      <w:r>
        <w:rPr>
          <w:b/>
          <w:sz w:val="33"/>
        </w:rPr>
        <w:t>9.2 Metriken zur Erfolgsmessung</w:t>
      </w:r>
      <w:bookmarkEnd w:id="3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160"/>
        <w:gridCol w:w="4917"/>
      </w:tblGrid>
      <w:tr w:rsidR="008D3F9D" w14:paraId="0FC5BE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454BC2" w14:textId="77777777" w:rsidR="008D3F9D" w:rsidRDefault="00000000">
            <w:r>
              <w:rPr>
                <w:b/>
              </w:rPr>
              <w:t>Metrik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84A43" w14:textId="77777777" w:rsidR="008D3F9D" w:rsidRDefault="00000000">
            <w:r>
              <w:rPr>
                <w:b/>
              </w:rPr>
              <w:t>Beschreibung</w:t>
            </w:r>
          </w:p>
        </w:tc>
      </w:tr>
      <w:tr w:rsidR="008D3F9D" w14:paraId="5DF8B63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313151" w14:textId="77777777" w:rsidR="008D3F9D" w:rsidRDefault="00000000">
            <w:r>
              <w:t>Drop-off pro Frage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A3DBFEC" w14:textId="77777777" w:rsidR="008D3F9D" w:rsidRDefault="00000000">
            <w:r>
              <w:t>Wo brechen Nutzer:innen ab?</w:t>
            </w:r>
          </w:p>
        </w:tc>
      </w:tr>
      <w:tr w:rsidR="008D3F9D" w14:paraId="70F3B3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37B5B" w14:textId="77777777" w:rsidR="008D3F9D" w:rsidRDefault="00000000">
            <w:r>
              <w:t>Bearbeitungszeit pro Block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E5012F2" w14:textId="77777777" w:rsidR="008D3F9D" w:rsidRDefault="00000000">
            <w:r>
              <w:t>Ist die Dauer angemessen?</w:t>
            </w:r>
          </w:p>
        </w:tc>
      </w:tr>
      <w:tr w:rsidR="008D3F9D" w14:paraId="31F9899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214DE" w14:textId="77777777" w:rsidR="008D3F9D" w:rsidRDefault="00000000">
            <w:r>
              <w:t>Korrekturraten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577393" w14:textId="77777777" w:rsidR="008D3F9D" w:rsidRDefault="00000000">
            <w:r>
              <w:rPr>
                <w:rFonts w:eastAsia="Georgia" w:hAnsi="Georgia" w:cs="Georgia"/>
              </w:rPr>
              <w:t>Wie oft müssen Nutzer:innen Antworten ändern?</w:t>
            </w:r>
          </w:p>
        </w:tc>
      </w:tr>
      <w:tr w:rsidR="008D3F9D" w14:paraId="29ABD1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07917" w14:textId="77777777" w:rsidR="008D3F9D" w:rsidRDefault="00000000">
            <w:r>
              <w:rPr>
                <w:rFonts w:eastAsia="Georgia" w:hAnsi="Georgia" w:cs="Georgia"/>
              </w:rPr>
              <w:lastRenderedPageBreak/>
              <w:t>"Don't know"/Abbruchgründe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1D23E45" w14:textId="77777777" w:rsidR="008D3F9D" w:rsidRDefault="00000000">
            <w:r>
              <w:t>Wo tritt Unsicherheit auf?</w:t>
            </w:r>
          </w:p>
        </w:tc>
      </w:tr>
      <w:tr w:rsidR="008D3F9D" w14:paraId="003C41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F8579" w14:textId="77777777" w:rsidR="008D3F9D" w:rsidRDefault="00000000">
            <w:r>
              <w:t>Completion Rate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5D0398A" w14:textId="77777777" w:rsidR="008D3F9D" w:rsidRDefault="00000000">
            <w:r>
              <w:t>Wie viele Nutzer:innen beenden den Dialog?</w:t>
            </w:r>
          </w:p>
        </w:tc>
      </w:tr>
      <w:tr w:rsidR="008D3F9D" w14:paraId="0650ED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972726" w14:textId="77777777" w:rsidR="008D3F9D" w:rsidRDefault="00000000">
            <w:r>
              <w:rPr>
                <w:rFonts w:eastAsia="Georgia" w:hAnsi="Georgia" w:cs="Georgia"/>
              </w:rPr>
              <w:t>Qualität des Werkzeugkastens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BC5977A" w14:textId="77777777" w:rsidR="008D3F9D" w:rsidRDefault="00000000">
            <w:r>
              <w:t>Wie hilfreich ist er laut Nutzer:innenfeedback?</w:t>
            </w:r>
          </w:p>
        </w:tc>
      </w:tr>
    </w:tbl>
    <w:p w14:paraId="69BF9A13" w14:textId="77777777" w:rsidR="008D3F9D" w:rsidRDefault="008D3F9D"/>
    <w:p w14:paraId="7686CB7A" w14:textId="77777777" w:rsidR="008D3F9D" w:rsidRDefault="00000000">
      <w:r>
        <w:t>Table 7: Evaluationsmetriken</w:t>
      </w:r>
    </w:p>
    <w:p w14:paraId="2C38FBD6" w14:textId="77777777" w:rsidR="008D3F9D" w:rsidRDefault="00000000">
      <w:pPr>
        <w:spacing w:before="240" w:line="271" w:lineRule="auto"/>
      </w:pPr>
      <w:bookmarkStart w:id="38" w:name="bm_9_3_testing_und_validierung"/>
      <w:r>
        <w:rPr>
          <w:b/>
          <w:sz w:val="33"/>
        </w:rPr>
        <w:t>9.3 Testing und Validierung</w:t>
      </w:r>
      <w:bookmarkEnd w:id="38"/>
    </w:p>
    <w:p w14:paraId="2122059A" w14:textId="77777777" w:rsidR="008D3F9D" w:rsidRDefault="00000000">
      <w:pPr>
        <w:numPr>
          <w:ilvl w:val="0"/>
          <w:numId w:val="31"/>
        </w:numPr>
      </w:pPr>
      <w:r>
        <w:rPr>
          <w:b/>
        </w:rPr>
        <w:t>A/B-Tests</w:t>
      </w:r>
      <w:r>
        <w:rPr>
          <w:rFonts w:eastAsia="Georgia" w:hAnsi="Georgia" w:cs="Georgia"/>
        </w:rPr>
        <w:t xml:space="preserve"> verschiedener Reihenfolgen durchführen (z.B. Barrieren früher vs. später, Verhalten vor Einstellungen vs. umgekehrt)</w:t>
      </w:r>
    </w:p>
    <w:p w14:paraId="313DBC03" w14:textId="77777777" w:rsidR="008D3F9D" w:rsidRDefault="00000000">
      <w:pPr>
        <w:numPr>
          <w:ilvl w:val="0"/>
          <w:numId w:val="31"/>
        </w:numPr>
      </w:pPr>
      <w:r>
        <w:rPr>
          <w:b/>
        </w:rPr>
        <w:t>Qualitative Tests</w:t>
      </w:r>
      <w:r>
        <w:rPr>
          <w:rFonts w:eastAsia="Georgia" w:hAnsi="Georgia" w:cs="Georgia"/>
        </w:rPr>
        <w:t xml:space="preserve"> mit typischen Zielgruppen (Think-Aloud-Interviews, Wizard-of-Oz Tests für Conversational UI, Co-Design-Workshops)</w:t>
      </w:r>
    </w:p>
    <w:p w14:paraId="28629B7A" w14:textId="77777777" w:rsidR="008D3F9D" w:rsidRDefault="00000000">
      <w:pPr>
        <w:numPr>
          <w:ilvl w:val="0"/>
          <w:numId w:val="31"/>
        </w:numPr>
      </w:pPr>
      <w:r>
        <w:rPr>
          <w:b/>
        </w:rPr>
        <w:t>Barrierefreiheit-Audit</w:t>
      </w:r>
      <w:r>
        <w:rPr>
          <w:rFonts w:eastAsia="Georgia" w:hAnsi="Georgia" w:cs="Georgia"/>
        </w:rPr>
        <w:t xml:space="preserve"> (WCAG-Konformität)</w:t>
      </w:r>
    </w:p>
    <w:p w14:paraId="69F36FBC" w14:textId="77777777" w:rsidR="008D3F9D" w:rsidRDefault="00000000">
      <w:pPr>
        <w:numPr>
          <w:ilvl w:val="0"/>
          <w:numId w:val="31"/>
        </w:numPr>
      </w:pPr>
      <w:r>
        <w:rPr>
          <w:b/>
        </w:rPr>
        <w:t>Sprachverst</w:t>
      </w:r>
      <w:r>
        <w:rPr>
          <w:b/>
        </w:rPr>
        <w:t>ä</w:t>
      </w:r>
      <w:r>
        <w:rPr>
          <w:b/>
        </w:rPr>
        <w:t>ndlichkeit-Check</w:t>
      </w:r>
      <w:r>
        <w:t xml:space="preserve"> (Flesch-Kincaid, Testleser:innen)</w:t>
      </w:r>
    </w:p>
    <w:p w14:paraId="3B126606" w14:textId="77777777" w:rsidR="008D3F9D" w:rsidRDefault="00361928">
      <w:r>
        <w:rPr>
          <w:noProof/>
        </w:rPr>
        <w:pict w14:anchorId="01EB3E26">
          <v:rect id="_x0000_i1030" alt="" style="width:434.5pt;height:.05pt;mso-width-percent:0;mso-height-percent:0;mso-width-percent:0;mso-height-percent:0" o:hralign="center" o:hrstd="t" o:hr="t"/>
        </w:pict>
      </w:r>
    </w:p>
    <w:p w14:paraId="4BE0CF24" w14:textId="77777777" w:rsidR="008D3F9D" w:rsidRDefault="00000000">
      <w:pPr>
        <w:spacing w:before="240" w:line="271" w:lineRule="auto"/>
      </w:pPr>
      <w:bookmarkStart w:id="39" w:name="bm_10_lieferumfang_und_projektstatus"/>
      <w:r>
        <w:rPr>
          <w:b/>
          <w:sz w:val="42"/>
        </w:rPr>
        <w:t>10. Lieferumfang und Projektstatus</w:t>
      </w:r>
      <w:bookmarkEnd w:id="39"/>
    </w:p>
    <w:p w14:paraId="0A77858D" w14:textId="77777777" w:rsidR="008D3F9D" w:rsidRDefault="00000000">
      <w:pPr>
        <w:spacing w:before="240" w:line="271" w:lineRule="auto"/>
      </w:pPr>
      <w:bookmarkStart w:id="40" w:name="bm_10_1_geplanter_lieferumfang"/>
      <w:r>
        <w:rPr>
          <w:b/>
          <w:sz w:val="33"/>
        </w:rPr>
        <w:t>10.1 Geplanter Lieferumfang</w:t>
      </w:r>
      <w:bookmarkEnd w:id="40"/>
    </w:p>
    <w:p w14:paraId="264B3429" w14:textId="77777777" w:rsidR="008D3F9D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Funktionsfähiger Prototyp Fusion-Baukasten</w:t>
      </w:r>
    </w:p>
    <w:p w14:paraId="2E1CDCBE" w14:textId="77777777" w:rsidR="008D3F9D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Lastenheft &amp; Pflichtenheft vollständig dokumentiert</w:t>
      </w:r>
    </w:p>
    <w:p w14:paraId="244D2251" w14:textId="77777777" w:rsidR="008D3F9D" w:rsidRDefault="00000000">
      <w:pPr>
        <w:numPr>
          <w:ilvl w:val="0"/>
          <w:numId w:val="32"/>
        </w:numPr>
      </w:pPr>
      <w:r>
        <w:t>Dialoglogik-Blueprint (Fragen, Branching, Flows)</w:t>
      </w:r>
    </w:p>
    <w:p w14:paraId="3E2A473B" w14:textId="77777777" w:rsidR="008D3F9D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Benutzerhandbuch für Nutzer:innen</w:t>
      </w:r>
    </w:p>
    <w:p w14:paraId="76FB790C" w14:textId="77777777" w:rsidR="008D3F9D" w:rsidRDefault="00000000">
      <w:pPr>
        <w:numPr>
          <w:ilvl w:val="0"/>
          <w:numId w:val="32"/>
        </w:numPr>
      </w:pPr>
      <w:r>
        <w:rPr>
          <w:rFonts w:eastAsia="Georgia" w:hAnsi="Georgia" w:cs="Georgia"/>
        </w:rPr>
        <w:t>Admin-Handbuch für Methodenpflege &amp; Erweiterung</w:t>
      </w:r>
    </w:p>
    <w:p w14:paraId="285FC0AA" w14:textId="77777777" w:rsidR="008D3F9D" w:rsidRDefault="00000000">
      <w:pPr>
        <w:numPr>
          <w:ilvl w:val="0"/>
          <w:numId w:val="32"/>
        </w:numPr>
      </w:pPr>
      <w:r>
        <w:t>Testberichte und Evaluationsergebnisse</w:t>
      </w:r>
    </w:p>
    <w:p w14:paraId="7C6F049C" w14:textId="77777777" w:rsidR="008D3F9D" w:rsidRDefault="00000000">
      <w:pPr>
        <w:numPr>
          <w:ilvl w:val="0"/>
          <w:numId w:val="32"/>
        </w:numPr>
      </w:pPr>
      <w:r>
        <w:t>Technische Dokumentation (API, Datenmodell, Erweiterbarkeit)</w:t>
      </w:r>
    </w:p>
    <w:p w14:paraId="4A10C01E" w14:textId="77777777" w:rsidR="008D3F9D" w:rsidRDefault="00000000">
      <w:pPr>
        <w:numPr>
          <w:ilvl w:val="0"/>
          <w:numId w:val="32"/>
        </w:numPr>
      </w:pPr>
      <w:r>
        <w:t>Beispiel-Exportationen (PDF, Word, Excel aus Demo-Szenarien)</w:t>
      </w:r>
    </w:p>
    <w:p w14:paraId="7FA72B04" w14:textId="77777777" w:rsidR="008D3F9D" w:rsidRDefault="00000000">
      <w:pPr>
        <w:spacing w:before="240" w:line="271" w:lineRule="auto"/>
      </w:pPr>
      <w:bookmarkStart w:id="41" w:name="bm_10_2_aktueller_entwicklungssta_264e66"/>
      <w:r>
        <w:rPr>
          <w:rFonts w:eastAsia="Georgia" w:hAnsi="Georgia" w:cs="Georgia"/>
          <w:b/>
          <w:sz w:val="33"/>
        </w:rPr>
        <w:t>10.2 Aktueller Entwicklungsstand (März 2026)</w:t>
      </w:r>
      <w:bookmarkEnd w:id="41"/>
    </w:p>
    <w:p w14:paraId="4B2A3CC7" w14:textId="77777777" w:rsidR="008D3F9D" w:rsidRDefault="00000000">
      <w:pPr>
        <w:numPr>
          <w:ilvl w:val="0"/>
          <w:numId w:val="33"/>
        </w:numPr>
      </w:pPr>
      <w:r>
        <w:rPr>
          <w:b/>
        </w:rPr>
        <w:t>Konzeptphase:</w:t>
      </w:r>
      <w:r>
        <w:t xml:space="preserve"> Abgeschlossen</w:t>
      </w:r>
    </w:p>
    <w:p w14:paraId="2E6A6FBE" w14:textId="77777777" w:rsidR="008D3F9D" w:rsidRDefault="00000000">
      <w:pPr>
        <w:numPr>
          <w:ilvl w:val="0"/>
          <w:numId w:val="33"/>
        </w:numPr>
      </w:pPr>
      <w:r>
        <w:rPr>
          <w:b/>
        </w:rPr>
        <w:t>Methodensammlung:</w:t>
      </w:r>
      <w:r>
        <w:t xml:space="preserve"> 30+ Formate dokumentiert</w:t>
      </w:r>
    </w:p>
    <w:p w14:paraId="444D9082" w14:textId="77777777" w:rsidR="008D3F9D" w:rsidRDefault="00000000">
      <w:pPr>
        <w:numPr>
          <w:ilvl w:val="0"/>
          <w:numId w:val="33"/>
        </w:numPr>
      </w:pPr>
      <w:r>
        <w:rPr>
          <w:b/>
        </w:rPr>
        <w:t>Lastenheft/Pflichtenheft:</w:t>
      </w:r>
      <w:r>
        <w:rPr>
          <w:rFonts w:eastAsia="Georgia" w:hAnsi="Georgia" w:cs="Georgia"/>
        </w:rPr>
        <w:t xml:space="preserve"> Vollständig ausgearbeitet</w:t>
      </w:r>
    </w:p>
    <w:p w14:paraId="6EADA5D0" w14:textId="77777777" w:rsidR="008D3F9D" w:rsidRDefault="00000000">
      <w:pPr>
        <w:numPr>
          <w:ilvl w:val="0"/>
          <w:numId w:val="33"/>
        </w:numPr>
      </w:pPr>
      <w:r>
        <w:rPr>
          <w:b/>
        </w:rPr>
        <w:t>UX-Konzept:</w:t>
      </w:r>
      <w:r>
        <w:t xml:space="preserve"> Dialogarchitektur definiert</w:t>
      </w:r>
    </w:p>
    <w:p w14:paraId="16BF0D8F" w14:textId="77777777" w:rsidR="008D3F9D" w:rsidRDefault="00000000">
      <w:pPr>
        <w:numPr>
          <w:ilvl w:val="0"/>
          <w:numId w:val="33"/>
        </w:numPr>
      </w:pPr>
      <w:r>
        <w:rPr>
          <w:b/>
        </w:rPr>
        <w:t>Maxime &amp; Erfolgsfaktoren:</w:t>
      </w:r>
      <w:r>
        <w:t xml:space="preserve"> Definiert</w:t>
      </w:r>
    </w:p>
    <w:p w14:paraId="3A77D721" w14:textId="77777777" w:rsidR="008D3F9D" w:rsidRDefault="00000000">
      <w:pPr>
        <w:numPr>
          <w:ilvl w:val="0"/>
          <w:numId w:val="33"/>
        </w:numPr>
      </w:pPr>
      <w:r>
        <w:rPr>
          <w:b/>
        </w:rPr>
        <w:t>MVP-Entwicklung:</w:t>
      </w:r>
      <w:r>
        <w:t xml:space="preserve"> Status zu bestimmen</w:t>
      </w:r>
    </w:p>
    <w:p w14:paraId="2284DEF6" w14:textId="77777777" w:rsidR="008D3F9D" w:rsidRDefault="00000000">
      <w:pPr>
        <w:numPr>
          <w:ilvl w:val="0"/>
          <w:numId w:val="33"/>
        </w:numPr>
      </w:pPr>
      <w:r>
        <w:rPr>
          <w:b/>
        </w:rPr>
        <w:t>Pilotprojekte:</w:t>
      </w:r>
      <w:r>
        <w:t xml:space="preserve"> Status zu bestimmen</w:t>
      </w:r>
    </w:p>
    <w:p w14:paraId="5E6A5244" w14:textId="77777777" w:rsidR="008D3F9D" w:rsidRDefault="00000000">
      <w:pPr>
        <w:numPr>
          <w:ilvl w:val="0"/>
          <w:numId w:val="33"/>
        </w:numPr>
      </w:pPr>
      <w:r>
        <w:rPr>
          <w:b/>
        </w:rPr>
        <w:t>Nutzertest:</w:t>
      </w:r>
      <w:r>
        <w:t xml:space="preserve"> Status zu bestimmen</w:t>
      </w:r>
    </w:p>
    <w:p w14:paraId="2FE2DECF" w14:textId="77777777" w:rsidR="008D3F9D" w:rsidRDefault="00361928">
      <w:r>
        <w:rPr>
          <w:noProof/>
        </w:rPr>
        <w:lastRenderedPageBreak/>
        <w:pict w14:anchorId="6FCB8353">
          <v:rect id="_x0000_i1029" alt="" style="width:434.5pt;height:.05pt;mso-width-percent:0;mso-height-percent:0;mso-width-percent:0;mso-height-percent:0" o:hralign="center" o:hrstd="t" o:hr="t"/>
        </w:pict>
      </w:r>
    </w:p>
    <w:p w14:paraId="2D8A7874" w14:textId="77777777" w:rsidR="008D3F9D" w:rsidRDefault="00000000">
      <w:pPr>
        <w:spacing w:before="240" w:line="271" w:lineRule="auto"/>
      </w:pPr>
      <w:bookmarkStart w:id="42" w:name="bm_11_nächste_schritte"/>
      <w:r>
        <w:rPr>
          <w:rFonts w:eastAsia="Georgia" w:hAnsi="Georgia" w:cs="Georgia"/>
          <w:b/>
          <w:sz w:val="42"/>
        </w:rPr>
        <w:t>11. Nächste Schritte</w:t>
      </w:r>
      <w:bookmarkEnd w:id="42"/>
    </w:p>
    <w:p w14:paraId="343BB808" w14:textId="77777777" w:rsidR="008D3F9D" w:rsidRDefault="00000000">
      <w:pPr>
        <w:spacing w:before="240" w:line="271" w:lineRule="auto"/>
      </w:pPr>
      <w:bookmarkStart w:id="43" w:name="bm_11_1_kurzfristig_nächste_3_monate"/>
      <w:r>
        <w:rPr>
          <w:rFonts w:eastAsia="Georgia" w:hAnsi="Georgia" w:cs="Georgia"/>
          <w:b/>
          <w:sz w:val="33"/>
        </w:rPr>
        <w:t>11.1 Kurzfristig (nächste 3 Monate)</w:t>
      </w:r>
      <w:bookmarkEnd w:id="43"/>
    </w:p>
    <w:p w14:paraId="720FE617" w14:textId="77777777" w:rsidR="008D3F9D" w:rsidRDefault="00000000">
      <w:pPr>
        <w:numPr>
          <w:ilvl w:val="0"/>
          <w:numId w:val="34"/>
        </w:numPr>
      </w:pPr>
      <w:r>
        <w:rPr>
          <w:b/>
        </w:rPr>
        <w:t>MVP definieren:</w:t>
      </w:r>
      <w:r>
        <w:t xml:space="preserve"> Minimum Viable Product mit priorisierten Features</w:t>
      </w:r>
    </w:p>
    <w:p w14:paraId="66FB02BB" w14:textId="77777777" w:rsidR="008D3F9D" w:rsidRDefault="00000000">
      <w:pPr>
        <w:numPr>
          <w:ilvl w:val="0"/>
          <w:numId w:val="34"/>
        </w:numPr>
      </w:pPr>
      <w:r>
        <w:rPr>
          <w:b/>
        </w:rPr>
        <w:t>Prototyp entwickeln:</w:t>
      </w:r>
      <w:r>
        <w:rPr>
          <w:rFonts w:eastAsia="Georgia" w:hAnsi="Georgia" w:cs="Georgia"/>
        </w:rPr>
        <w:t xml:space="preserve"> Erste funktionsfähige Version mit 2 Beteiligungsszenarien</w:t>
      </w:r>
    </w:p>
    <w:p w14:paraId="46A49BDF" w14:textId="77777777" w:rsidR="008D3F9D" w:rsidRDefault="00000000">
      <w:pPr>
        <w:numPr>
          <w:ilvl w:val="0"/>
          <w:numId w:val="34"/>
        </w:numPr>
      </w:pPr>
      <w:r>
        <w:rPr>
          <w:b/>
        </w:rPr>
        <w:t>Technologie-Stack finalisieren:</w:t>
      </w:r>
      <w:r>
        <w:t xml:space="preserve"> Spark, Datenbank, Frontend-Framework</w:t>
      </w:r>
    </w:p>
    <w:p w14:paraId="33FC8EFB" w14:textId="77777777" w:rsidR="008D3F9D" w:rsidRDefault="00000000">
      <w:pPr>
        <w:numPr>
          <w:ilvl w:val="0"/>
          <w:numId w:val="34"/>
        </w:numPr>
      </w:pPr>
      <w:r>
        <w:rPr>
          <w:b/>
        </w:rPr>
        <w:t>Erste Nutzertests:</w:t>
      </w:r>
      <w:r>
        <w:t xml:space="preserve"> Usability-Tests mit 5-10 Testpersonen</w:t>
      </w:r>
    </w:p>
    <w:p w14:paraId="7B060C45" w14:textId="77777777" w:rsidR="008D3F9D" w:rsidRDefault="00000000">
      <w:pPr>
        <w:numPr>
          <w:ilvl w:val="0"/>
          <w:numId w:val="34"/>
        </w:numPr>
      </w:pPr>
      <w:r>
        <w:rPr>
          <w:b/>
        </w:rPr>
        <w:t>Dialoglogik implementieren:</w:t>
      </w:r>
      <w:r>
        <w:t xml:space="preserve"> Branching-Pfade programmieren</w:t>
      </w:r>
    </w:p>
    <w:p w14:paraId="3211B225" w14:textId="77777777" w:rsidR="008D3F9D" w:rsidRDefault="00000000">
      <w:pPr>
        <w:spacing w:before="240" w:line="271" w:lineRule="auto"/>
      </w:pPr>
      <w:bookmarkStart w:id="44" w:name="bm_11_2_mittelfristig_6_12_monate"/>
      <w:r>
        <w:rPr>
          <w:b/>
          <w:sz w:val="33"/>
        </w:rPr>
        <w:t>11.2 Mittelfristig (6-12 Monate)</w:t>
      </w:r>
      <w:bookmarkEnd w:id="44"/>
    </w:p>
    <w:p w14:paraId="6BEC11AD" w14:textId="77777777" w:rsidR="008D3F9D" w:rsidRDefault="00000000">
      <w:pPr>
        <w:numPr>
          <w:ilvl w:val="0"/>
          <w:numId w:val="35"/>
        </w:numPr>
      </w:pPr>
      <w:r>
        <w:rPr>
          <w:b/>
        </w:rPr>
        <w:t>Beta-Version:</w:t>
      </w:r>
      <w:r>
        <w:rPr>
          <w:rFonts w:eastAsia="Georgia" w:hAnsi="Georgia" w:cs="Georgia"/>
        </w:rPr>
        <w:t xml:space="preserve"> Erweiterte Version mit allen 7 Informationsblöcken</w:t>
      </w:r>
    </w:p>
    <w:p w14:paraId="5A6F0AB0" w14:textId="77777777" w:rsidR="008D3F9D" w:rsidRDefault="00000000">
      <w:pPr>
        <w:numPr>
          <w:ilvl w:val="0"/>
          <w:numId w:val="35"/>
        </w:numPr>
      </w:pPr>
      <w:r>
        <w:rPr>
          <w:b/>
        </w:rPr>
        <w:t>Pilotprojekte:</w:t>
      </w:r>
      <w:r>
        <w:t xml:space="preserve"> 3-5 Kommunen/Initiativen als Early Adopters</w:t>
      </w:r>
    </w:p>
    <w:p w14:paraId="70F9F10E" w14:textId="77777777" w:rsidR="008D3F9D" w:rsidRDefault="00000000">
      <w:pPr>
        <w:numPr>
          <w:ilvl w:val="0"/>
          <w:numId w:val="35"/>
        </w:numPr>
      </w:pPr>
      <w:r>
        <w:rPr>
          <w:b/>
        </w:rPr>
        <w:t>Feedback-Iteration:</w:t>
      </w:r>
      <w:r>
        <w:t xml:space="preserve"> Systematische Auswertung und Einarbeitung</w:t>
      </w:r>
    </w:p>
    <w:p w14:paraId="3FA18E3D" w14:textId="77777777" w:rsidR="008D3F9D" w:rsidRDefault="00000000">
      <w:pPr>
        <w:numPr>
          <w:ilvl w:val="0"/>
          <w:numId w:val="35"/>
        </w:numPr>
      </w:pPr>
      <w:r>
        <w:rPr>
          <w:b/>
        </w:rPr>
        <w:t>Dokumentation:</w:t>
      </w:r>
      <w:r>
        <w:t xml:space="preserve"> Benutzerhandbuch und Schulungsmaterialien erstellen</w:t>
      </w:r>
    </w:p>
    <w:p w14:paraId="33DA8038" w14:textId="77777777" w:rsidR="008D3F9D" w:rsidRDefault="00000000">
      <w:pPr>
        <w:numPr>
          <w:ilvl w:val="0"/>
          <w:numId w:val="35"/>
        </w:numPr>
      </w:pPr>
      <w:r>
        <w:rPr>
          <w:b/>
        </w:rPr>
        <w:t>Methodenbank erweitern:</w:t>
      </w:r>
      <w:r>
        <w:t xml:space="preserve"> Integration weiterer Formate und Vorlagen</w:t>
      </w:r>
    </w:p>
    <w:p w14:paraId="6075B7D0" w14:textId="77777777" w:rsidR="008D3F9D" w:rsidRDefault="00000000">
      <w:pPr>
        <w:spacing w:before="240" w:line="271" w:lineRule="auto"/>
      </w:pPr>
      <w:bookmarkStart w:id="45" w:name="bm_11_3_langfristig_1_2_jahre"/>
      <w:r>
        <w:rPr>
          <w:b/>
          <w:sz w:val="33"/>
        </w:rPr>
        <w:t>11.3 Langfristig (1-2 Jahre)</w:t>
      </w:r>
      <w:bookmarkEnd w:id="45"/>
    </w:p>
    <w:p w14:paraId="1F198DBE" w14:textId="77777777" w:rsidR="008D3F9D" w:rsidRDefault="00000000">
      <w:pPr>
        <w:numPr>
          <w:ilvl w:val="0"/>
          <w:numId w:val="36"/>
        </w:numPr>
      </w:pPr>
      <w:r>
        <w:rPr>
          <w:b/>
        </w:rPr>
        <w:t>Ö</w:t>
      </w:r>
      <w:r>
        <w:rPr>
          <w:b/>
        </w:rPr>
        <w:t>ffentlicher Launch:</w:t>
      </w:r>
      <w:r>
        <w:rPr>
          <w:rFonts w:eastAsia="Georgia" w:hAnsi="Georgia" w:cs="Georgia"/>
        </w:rPr>
        <w:t xml:space="preserve"> Verfügbarkeit für alle Zielgruppen</w:t>
      </w:r>
    </w:p>
    <w:p w14:paraId="325F6A12" w14:textId="77777777" w:rsidR="008D3F9D" w:rsidRDefault="00000000">
      <w:pPr>
        <w:numPr>
          <w:ilvl w:val="0"/>
          <w:numId w:val="36"/>
        </w:numPr>
      </w:pPr>
      <w:r>
        <w:rPr>
          <w:b/>
        </w:rPr>
        <w:t>Skalierung:</w:t>
      </w:r>
      <w:r>
        <w:t xml:space="preserve"> Integration in kommunale Verwaltungsstrukturen</w:t>
      </w:r>
    </w:p>
    <w:p w14:paraId="11750949" w14:textId="77777777" w:rsidR="008D3F9D" w:rsidRDefault="00000000">
      <w:pPr>
        <w:numPr>
          <w:ilvl w:val="0"/>
          <w:numId w:val="36"/>
        </w:numPr>
      </w:pPr>
      <w:r>
        <w:rPr>
          <w:b/>
        </w:rPr>
        <w:t>Partnernetzwerk:</w:t>
      </w:r>
      <w:r>
        <w:t xml:space="preserve"> Kooperation mit Moderator:innen, Beratungsunternehmen</w:t>
      </w:r>
    </w:p>
    <w:p w14:paraId="51F1F9B4" w14:textId="77777777" w:rsidR="008D3F9D" w:rsidRDefault="00000000">
      <w:pPr>
        <w:numPr>
          <w:ilvl w:val="0"/>
          <w:numId w:val="36"/>
        </w:numPr>
      </w:pPr>
      <w:r>
        <w:rPr>
          <w:b/>
        </w:rPr>
        <w:t>KI-Integration erweitern:</w:t>
      </w:r>
      <w:r>
        <w:t xml:space="preserve"> Erweiterte Empfehlungsalgorithmen</w:t>
      </w:r>
    </w:p>
    <w:p w14:paraId="4B055378" w14:textId="77777777" w:rsidR="008D3F9D" w:rsidRDefault="00000000">
      <w:pPr>
        <w:numPr>
          <w:ilvl w:val="0"/>
          <w:numId w:val="36"/>
        </w:numPr>
      </w:pPr>
      <w:r>
        <w:rPr>
          <w:b/>
        </w:rPr>
        <w:t>Open-Source-Community:</w:t>
      </w:r>
      <w:r>
        <w:rPr>
          <w:rFonts w:eastAsia="Georgia" w:hAnsi="Georgia" w:cs="Georgia"/>
        </w:rPr>
        <w:t xml:space="preserve"> Aufbau einer Community für Methodenaustausch</w:t>
      </w:r>
    </w:p>
    <w:p w14:paraId="265FFDB5" w14:textId="77777777" w:rsidR="008D3F9D" w:rsidRDefault="00361928">
      <w:r>
        <w:rPr>
          <w:noProof/>
        </w:rPr>
        <w:pict w14:anchorId="34197AFE">
          <v:rect id="_x0000_i1028" alt="" style="width:434.5pt;height:.05pt;mso-width-percent:0;mso-height-percent:0;mso-width-percent:0;mso-height-percent:0" o:hralign="center" o:hrstd="t" o:hr="t"/>
        </w:pict>
      </w:r>
    </w:p>
    <w:p w14:paraId="4B94DDCC" w14:textId="77777777" w:rsidR="008D3F9D" w:rsidRDefault="00000000">
      <w:pPr>
        <w:spacing w:before="240" w:line="271" w:lineRule="auto"/>
      </w:pPr>
      <w:bookmarkStart w:id="46" w:name="bm_12_zusammenfassung"/>
      <w:r>
        <w:rPr>
          <w:b/>
          <w:sz w:val="42"/>
        </w:rPr>
        <w:t>12. Zusammenfassung</w:t>
      </w:r>
      <w:bookmarkEnd w:id="46"/>
    </w:p>
    <w:p w14:paraId="290DBB2B" w14:textId="77777777" w:rsidR="008D3F9D" w:rsidRDefault="00000000">
      <w:pPr>
        <w:spacing w:after="210"/>
      </w:pPr>
      <w:r>
        <w:t xml:space="preserve">Der </w:t>
      </w:r>
      <w:r>
        <w:rPr>
          <w:b/>
        </w:rPr>
        <w:t>Fusion-Baukasten</w:t>
      </w:r>
      <w:r>
        <w:rPr>
          <w:rFonts w:eastAsia="Georgia" w:hAnsi="Georgia" w:cs="Georgia"/>
        </w:rPr>
        <w:t xml:space="preserve"> adressiert eine zentrale Lücke in der Partizipationsplanung: die fehlende strukturierte, digitale Unterstützung für die Konzeption und Organisation von Beteiligungsformaten. Durch </w:t>
      </w:r>
      <w:r>
        <w:rPr>
          <w:b/>
        </w:rPr>
        <w:t>dialogische KI-F</w:t>
      </w:r>
      <w:r>
        <w:rPr>
          <w:b/>
        </w:rPr>
        <w:t>ü</w:t>
      </w:r>
      <w:r>
        <w:rPr>
          <w:b/>
        </w:rPr>
        <w:t>hrung</w:t>
      </w:r>
      <w:r>
        <w:t xml:space="preserve">, </w:t>
      </w:r>
      <w:r>
        <w:rPr>
          <w:b/>
        </w:rPr>
        <w:t>adaptive Empfehlungen</w:t>
      </w:r>
      <w:r>
        <w:t xml:space="preserve"> und </w:t>
      </w:r>
      <w:r>
        <w:rPr>
          <w:b/>
        </w:rPr>
        <w:t>automatische Werkzeugkasten-Generierung</w:t>
      </w:r>
      <w:r>
        <w:rPr>
          <w:rFonts w:eastAsia="Georgia" w:hAnsi="Georgia" w:cs="Georgia"/>
        </w:rPr>
        <w:t xml:space="preserve"> bietet das Tool einen innovativen Ansatz, der sich von bestehenden Durchführungsplattformen unterscheidet.</w:t>
      </w:r>
    </w:p>
    <w:p w14:paraId="0ED23538" w14:textId="77777777" w:rsidR="008D3F9D" w:rsidRDefault="00000000">
      <w:pPr>
        <w:spacing w:after="210"/>
      </w:pPr>
      <w:r>
        <w:rPr>
          <w:b/>
        </w:rPr>
        <w:t>Kernst</w:t>
      </w:r>
      <w:r>
        <w:rPr>
          <w:b/>
        </w:rPr>
        <w:t>ä</w:t>
      </w:r>
      <w:r>
        <w:rPr>
          <w:b/>
        </w:rPr>
        <w:t>rken:</w:t>
      </w:r>
    </w:p>
    <w:p w14:paraId="31505B98" w14:textId="77777777" w:rsidR="008D3F9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Methodenagnostisch – unterstützt alle Formate (digital, analog, hybrid)</w:t>
      </w:r>
    </w:p>
    <w:p w14:paraId="72D69D2C" w14:textId="77777777" w:rsidR="008D3F9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Dynamisch – Anpassungen wirken sich automatisch auf alle Ebenen aus</w:t>
      </w:r>
    </w:p>
    <w:p w14:paraId="2E58A1B6" w14:textId="77777777" w:rsidR="008D3F9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Kontextualisiert – initiales Profiling statt "Planung im Leeren"</w:t>
      </w:r>
    </w:p>
    <w:p w14:paraId="19409F5B" w14:textId="77777777" w:rsidR="008D3F9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Exportierbar – direkte Verwendbarkeit in Lastenheften/Pflichtenheften</w:t>
      </w:r>
    </w:p>
    <w:p w14:paraId="5F2E3089" w14:textId="77777777" w:rsidR="008D3F9D" w:rsidRDefault="00000000">
      <w:pPr>
        <w:spacing w:after="210"/>
      </w:pPr>
      <w:r>
        <w:rPr>
          <w:b/>
        </w:rPr>
        <w:lastRenderedPageBreak/>
        <w:t>Erfolgsfaktoren:</w:t>
      </w:r>
    </w:p>
    <w:p w14:paraId="0A08E6BE" w14:textId="77777777" w:rsidR="008D3F9D" w:rsidRDefault="00000000">
      <w:pPr>
        <w:numPr>
          <w:ilvl w:val="0"/>
          <w:numId w:val="38"/>
        </w:numPr>
      </w:pPr>
      <w:r>
        <w:t>Konsequente Nutzerorientierung durch dialogisches UX-Design</w:t>
      </w:r>
    </w:p>
    <w:p w14:paraId="1288BAE0" w14:textId="77777777" w:rsidR="008D3F9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Integration wissenschaftlich fundierter Qualitätsprinzipien</w:t>
      </w:r>
    </w:p>
    <w:p w14:paraId="2275F187" w14:textId="77777777" w:rsidR="008D3F9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Technische Zuverlässigkeit und Barrierefreiheit</w:t>
      </w:r>
    </w:p>
    <w:p w14:paraId="21BF8CD4" w14:textId="77777777" w:rsidR="008D3F9D" w:rsidRDefault="00000000">
      <w:pPr>
        <w:numPr>
          <w:ilvl w:val="0"/>
          <w:numId w:val="38"/>
        </w:numPr>
      </w:pPr>
      <w:r>
        <w:t>Starke methodische Grundlage (30+ dokumentierte Formate)</w:t>
      </w:r>
    </w:p>
    <w:p w14:paraId="4C8A711D" w14:textId="77777777" w:rsidR="008D3F9D" w:rsidRDefault="00000000">
      <w:pPr>
        <w:spacing w:after="210"/>
      </w:pPr>
      <w:r>
        <w:rPr>
          <w:rFonts w:eastAsia="Georgia" w:hAnsi="Georgia" w:cs="Georgia"/>
        </w:rPr>
        <w:t>Mit einem klaren USP, technischer Exzellenz und einem starken Fokus auf Nutzerfreundlichkeit hat der Fusion-Baukasten großes Potenzial, einen bedeutenden Beitrag zur Professionalisierung und Demokratisierung von Beteiligungsprozessen zu leisten.</w:t>
      </w:r>
    </w:p>
    <w:p w14:paraId="7622460A" w14:textId="77777777" w:rsidR="008D3F9D" w:rsidRDefault="00361928">
      <w:r>
        <w:rPr>
          <w:noProof/>
        </w:rPr>
        <w:pict w14:anchorId="238ECA50">
          <v:rect id="_x0000_i1027" alt="" style="width:434.5pt;height:.05pt;mso-width-percent:0;mso-height-percent:0;mso-width-percent:0;mso-height-percent:0" o:hralign="center" o:hrstd="t" o:hr="t"/>
        </w:pict>
      </w:r>
    </w:p>
    <w:p w14:paraId="1BE5EC0A" w14:textId="77777777" w:rsidR="008D3F9D" w:rsidRDefault="00000000">
      <w:pPr>
        <w:spacing w:before="240" w:line="271" w:lineRule="auto"/>
      </w:pPr>
      <w:bookmarkStart w:id="47" w:name="anhang_a_glossar"/>
      <w:r>
        <w:rPr>
          <w:b/>
          <w:sz w:val="42"/>
        </w:rPr>
        <w:t>Anhang A: Glossar</w:t>
      </w:r>
      <w:bookmarkEnd w:id="47"/>
    </w:p>
    <w:p w14:paraId="5E9CFF97" w14:textId="77777777" w:rsidR="008D3F9D" w:rsidRDefault="00000000">
      <w:pPr>
        <w:numPr>
          <w:ilvl w:val="0"/>
          <w:numId w:val="39"/>
        </w:numPr>
      </w:pPr>
      <w:r>
        <w:rPr>
          <w:b/>
        </w:rPr>
        <w:t>Branching:</w:t>
      </w:r>
      <w:r>
        <w:t xml:space="preserve"> Adaptive Verzweigung im Dialog basierend auf vorherigen Antworten</w:t>
      </w:r>
    </w:p>
    <w:p w14:paraId="48063A64" w14:textId="77777777" w:rsidR="008D3F9D" w:rsidRDefault="00000000">
      <w:pPr>
        <w:numPr>
          <w:ilvl w:val="0"/>
          <w:numId w:val="39"/>
        </w:numPr>
      </w:pPr>
      <w:r>
        <w:rPr>
          <w:b/>
        </w:rPr>
        <w:t>Fusion-Baukasten:</w:t>
      </w:r>
      <w:r>
        <w:rPr>
          <w:rFonts w:eastAsia="Georgia" w:hAnsi="Georgia" w:cs="Georgia"/>
        </w:rPr>
        <w:t xml:space="preserve"> Projektname für das KI-gestützte Partizipations-Planungstool</w:t>
      </w:r>
    </w:p>
    <w:p w14:paraId="31FAF5CE" w14:textId="77777777" w:rsidR="008D3F9D" w:rsidRDefault="00000000">
      <w:pPr>
        <w:numPr>
          <w:ilvl w:val="0"/>
          <w:numId w:val="39"/>
        </w:numPr>
      </w:pPr>
      <w:r>
        <w:rPr>
          <w:b/>
        </w:rPr>
        <w:t>Facilitation:</w:t>
      </w:r>
      <w:r>
        <w:t xml:space="preserve"> Neutrale Moderation zur Prozesssteuerung</w:t>
      </w:r>
    </w:p>
    <w:p w14:paraId="03B4B3C2" w14:textId="77777777" w:rsidR="008D3F9D" w:rsidRDefault="00000000">
      <w:pPr>
        <w:numPr>
          <w:ilvl w:val="0"/>
          <w:numId w:val="39"/>
        </w:numPr>
      </w:pPr>
      <w:r>
        <w:rPr>
          <w:b/>
        </w:rPr>
        <w:t>MVP (Minimum Viable Product):</w:t>
      </w:r>
      <w:r>
        <w:t xml:space="preserve"> Produktversion mit minimalen, aber funktionalen Features</w:t>
      </w:r>
    </w:p>
    <w:p w14:paraId="4660DDBC" w14:textId="77777777" w:rsidR="008D3F9D" w:rsidRDefault="00000000">
      <w:pPr>
        <w:numPr>
          <w:ilvl w:val="0"/>
          <w:numId w:val="39"/>
        </w:numPr>
      </w:pPr>
      <w:r>
        <w:rPr>
          <w:b/>
        </w:rPr>
        <w:t>Profiling:</w:t>
      </w:r>
      <w:r>
        <w:t xml:space="preserve"> Initiale Abfrage zur Kontextualisierung des Planungsprozesses</w:t>
      </w:r>
    </w:p>
    <w:p w14:paraId="0D276159" w14:textId="77777777" w:rsidR="008D3F9D" w:rsidRDefault="00000000">
      <w:pPr>
        <w:numPr>
          <w:ilvl w:val="0"/>
          <w:numId w:val="39"/>
        </w:numPr>
      </w:pPr>
      <w:r>
        <w:rPr>
          <w:b/>
        </w:rPr>
        <w:t>Spark:</w:t>
      </w:r>
      <w:r>
        <w:t xml:space="preserve"> KI-Tool zur Erstellung und Testung von Dialoglogik</w:t>
      </w:r>
    </w:p>
    <w:p w14:paraId="3ACE43F6" w14:textId="77777777" w:rsidR="008D3F9D" w:rsidRDefault="00000000">
      <w:pPr>
        <w:numPr>
          <w:ilvl w:val="0"/>
          <w:numId w:val="39"/>
        </w:numPr>
      </w:pPr>
      <w:r>
        <w:rPr>
          <w:b/>
        </w:rPr>
        <w:t>WCAG:</w:t>
      </w:r>
      <w:r>
        <w:t xml:space="preserve"> Web Content Accessibility Guidelines (Barrierefreiheitsstandards)</w:t>
      </w:r>
    </w:p>
    <w:p w14:paraId="161209CA" w14:textId="77777777" w:rsidR="008D3F9D" w:rsidRDefault="00000000">
      <w:pPr>
        <w:numPr>
          <w:ilvl w:val="0"/>
          <w:numId w:val="39"/>
        </w:numPr>
      </w:pPr>
      <w:r>
        <w:rPr>
          <w:b/>
        </w:rPr>
        <w:t>Werkzeugkasten:</w:t>
      </w:r>
      <w:r>
        <w:t xml:space="preserve"> Automatisch generierte Sammlung von Methoden, Checklisten, Templates</w:t>
      </w:r>
    </w:p>
    <w:p w14:paraId="4D0E408E" w14:textId="77777777" w:rsidR="008D3F9D" w:rsidRDefault="00361928">
      <w:r>
        <w:rPr>
          <w:noProof/>
        </w:rPr>
        <w:pict w14:anchorId="71A0A672">
          <v:rect id="_x0000_i1026" alt="" style="width:434.5pt;height:.05pt;mso-width-percent:0;mso-height-percent:0;mso-width-percent:0;mso-height-percent:0" o:hralign="center" o:hrstd="t" o:hr="t"/>
        </w:pict>
      </w:r>
    </w:p>
    <w:p w14:paraId="36CF6DF0" w14:textId="77777777" w:rsidR="008D3F9D" w:rsidRDefault="00000000">
      <w:pPr>
        <w:spacing w:before="240" w:line="271" w:lineRule="auto"/>
      </w:pPr>
      <w:bookmarkStart w:id="48" w:name="anhang_b_übersicht_methodensammlung"/>
      <w:r>
        <w:rPr>
          <w:rFonts w:eastAsia="Georgia" w:hAnsi="Georgia" w:cs="Georgia"/>
          <w:b/>
          <w:sz w:val="42"/>
        </w:rPr>
        <w:t>Anhang B: Übersicht Methodensammlung</w:t>
      </w:r>
      <w:bookmarkEnd w:id="48"/>
    </w:p>
    <w:p w14:paraId="4EB96EAC" w14:textId="77777777" w:rsidR="008D3F9D" w:rsidRDefault="00000000">
      <w:pPr>
        <w:spacing w:after="210"/>
      </w:pPr>
      <w:r>
        <w:rPr>
          <w:b/>
        </w:rPr>
        <w:t>Formate im Kontext von B</w:t>
      </w:r>
      <w:r>
        <w:rPr>
          <w:b/>
        </w:rPr>
        <w:t>ü</w:t>
      </w:r>
      <w:r>
        <w:rPr>
          <w:b/>
        </w:rPr>
        <w:t>rgerpartizipation (Auswahl):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296"/>
        <w:gridCol w:w="5374"/>
      </w:tblGrid>
      <w:tr w:rsidR="008D3F9D" w14:paraId="3EE232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D79832" w14:textId="77777777" w:rsidR="008D3F9D" w:rsidRDefault="00000000">
            <w:r>
              <w:rPr>
                <w:b/>
              </w:rPr>
              <w:t>Format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69C96" w14:textId="77777777" w:rsidR="008D3F9D" w:rsidRDefault="00000000">
            <w:r>
              <w:rPr>
                <w:b/>
              </w:rPr>
              <w:t>Kurzbeschreibung</w:t>
            </w:r>
          </w:p>
        </w:tc>
      </w:tr>
      <w:tr w:rsidR="008D3F9D" w14:paraId="574A70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B0D872" w14:textId="77777777" w:rsidR="008D3F9D" w:rsidRDefault="00000000">
            <w:r>
              <w:rPr>
                <w:rFonts w:eastAsia="Georgia" w:hAnsi="Georgia" w:cs="Georgia"/>
              </w:rPr>
              <w:t>Bürgerforum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96C356D" w14:textId="77777777" w:rsidR="008D3F9D" w:rsidRDefault="00000000">
            <w:r>
              <w:rPr>
                <w:rFonts w:eastAsia="Georgia" w:hAnsi="Georgia" w:cs="Georgia"/>
              </w:rPr>
              <w:t>Moderierte Diskussion mit Bürger:innen, Fachleuten und Politiker:innen</w:t>
            </w:r>
          </w:p>
        </w:tc>
      </w:tr>
      <w:tr w:rsidR="008D3F9D" w14:paraId="18304D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28A9E" w14:textId="77777777" w:rsidR="008D3F9D" w:rsidRDefault="00000000">
            <w:r>
              <w:t>Charrette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4CB109" w14:textId="77777777" w:rsidR="008D3F9D" w:rsidRDefault="00000000">
            <w:r>
              <w:rPr>
                <w:rFonts w:eastAsia="Georgia" w:hAnsi="Georgia" w:cs="Georgia"/>
              </w:rPr>
              <w:t>Intensives mehrtägiges Planungsverfahren mit Sprint-Workshop-Charakter</w:t>
            </w:r>
          </w:p>
        </w:tc>
      </w:tr>
      <w:tr w:rsidR="008D3F9D" w14:paraId="617982D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57B67" w14:textId="77777777" w:rsidR="008D3F9D" w:rsidRDefault="00000000">
            <w:r>
              <w:t>Citizens Assembly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32BC6E2" w14:textId="77777777" w:rsidR="008D3F9D" w:rsidRDefault="00000000">
            <w:r>
              <w:rPr>
                <w:rFonts w:eastAsia="Georgia" w:hAnsi="Georgia" w:cs="Georgia"/>
              </w:rPr>
              <w:t>Zufällig ausgewählte Bürger:innen erarbeiten Empfehlungen zu gesellschaftlich wichtigen Themen</w:t>
            </w:r>
          </w:p>
        </w:tc>
      </w:tr>
      <w:tr w:rsidR="008D3F9D" w14:paraId="5152226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E9CC0" w14:textId="77777777" w:rsidR="008D3F9D" w:rsidRDefault="00000000">
            <w:r>
              <w:t>Community Organizing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8F02F45" w14:textId="77777777" w:rsidR="008D3F9D" w:rsidRDefault="00000000">
            <w:r>
              <w:rPr>
                <w:rFonts w:eastAsia="Georgia" w:hAnsi="Georgia" w:cs="Georgia"/>
              </w:rPr>
              <w:t>Organisierte Basisarbeit zur Mobilisierung und Selbstermächtigung benachteiligter Gemeinschaften</w:t>
            </w:r>
          </w:p>
        </w:tc>
      </w:tr>
      <w:tr w:rsidR="008D3F9D" w14:paraId="47CDC4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F06C3" w14:textId="77777777" w:rsidR="008D3F9D" w:rsidRDefault="00000000">
            <w:r>
              <w:lastRenderedPageBreak/>
              <w:t>Fokusgruppen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0B340E8" w14:textId="77777777" w:rsidR="008D3F9D" w:rsidRDefault="00000000">
            <w:r>
              <w:t>Kleine moderierte Diskussionsrunden zu spezifischen Themen</w:t>
            </w:r>
          </w:p>
        </w:tc>
      </w:tr>
      <w:tr w:rsidR="008D3F9D" w14:paraId="3254A4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8092A" w14:textId="77777777" w:rsidR="008D3F9D" w:rsidRDefault="00000000">
            <w:r>
              <w:rPr>
                <w:rFonts w:eastAsia="Georgia" w:hAnsi="Georgia" w:cs="Georgia"/>
              </w:rPr>
              <w:t>Planungszelle/Bürgergutachten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5845F9C" w14:textId="77777777" w:rsidR="008D3F9D" w:rsidRDefault="00000000">
            <w:r>
              <w:rPr>
                <w:rFonts w:eastAsia="Georgia" w:hAnsi="Georgia" w:cs="Georgia"/>
              </w:rPr>
              <w:t>Zufällig ausgewählte Bürger:innen erstellen Gutachten zu komplexen Themen</w:t>
            </w:r>
          </w:p>
        </w:tc>
      </w:tr>
      <w:tr w:rsidR="008D3F9D" w14:paraId="1FC9347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566CF" w14:textId="77777777" w:rsidR="008D3F9D" w:rsidRDefault="00000000">
            <w:r>
              <w:t>Planning for Real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585F9B4" w14:textId="77777777" w:rsidR="008D3F9D" w:rsidRDefault="00000000">
            <w:r>
              <w:t>Gemeinwesenorientiertes Verfahren mit 3D-Modellen und visuellen Hilfsmitteln</w:t>
            </w:r>
          </w:p>
        </w:tc>
      </w:tr>
      <w:tr w:rsidR="008D3F9D" w14:paraId="1B7807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DF340" w14:textId="77777777" w:rsidR="008D3F9D" w:rsidRDefault="00000000">
            <w:r>
              <w:t>Runder Tisch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7999F10" w14:textId="77777777" w:rsidR="008D3F9D" w:rsidRDefault="00000000">
            <w:r>
              <w:rPr>
                <w:rFonts w:eastAsia="Georgia" w:hAnsi="Georgia" w:cs="Georgia"/>
              </w:rPr>
              <w:t>Vertreter verschiedener Interessengruppen suchen moderiert gemeinsame Lösungen</w:t>
            </w:r>
          </w:p>
        </w:tc>
      </w:tr>
      <w:tr w:rsidR="008D3F9D" w14:paraId="6E6BDD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9EA73" w14:textId="77777777" w:rsidR="008D3F9D" w:rsidRDefault="00000000">
            <w:r>
              <w:rPr>
                <w:rFonts w:eastAsia="Georgia" w:hAnsi="Georgia" w:cs="Georgia"/>
              </w:rPr>
              <w:t>World Café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5642854" w14:textId="77777777" w:rsidR="008D3F9D" w:rsidRDefault="00000000">
            <w:r>
              <w:t>Informelles Diskussionsformat mit rotierenden Kleingruppen</w:t>
            </w:r>
          </w:p>
        </w:tc>
      </w:tr>
      <w:tr w:rsidR="008D3F9D" w14:paraId="2567C3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12FB8C" w14:textId="77777777" w:rsidR="008D3F9D" w:rsidRDefault="00000000">
            <w:r>
              <w:t>Zukunftswerkstatt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248FEE7" w14:textId="77777777" w:rsidR="008D3F9D" w:rsidRDefault="00000000">
            <w:r>
              <w:t>Kreatives Format in drei Phasen: Kritik, Fantasie, Verwirklichung</w:t>
            </w:r>
          </w:p>
        </w:tc>
      </w:tr>
    </w:tbl>
    <w:p w14:paraId="18D6226B" w14:textId="77777777" w:rsidR="008D3F9D" w:rsidRDefault="008D3F9D"/>
    <w:p w14:paraId="69F3191E" w14:textId="77777777" w:rsidR="008D3F9D" w:rsidRDefault="00000000">
      <w:r>
        <w:rPr>
          <w:rFonts w:eastAsia="Georgia" w:hAnsi="Georgia" w:cs="Georgia"/>
        </w:rPr>
        <w:t>Table 8: Ausgewählte Beteiligungsformate (vollständige Liste: 30+ Formate)</w:t>
      </w:r>
    </w:p>
    <w:p w14:paraId="2E178138" w14:textId="77777777" w:rsidR="008D3F9D" w:rsidRDefault="00000000">
      <w:pPr>
        <w:spacing w:after="210"/>
      </w:pPr>
      <w:r>
        <w:rPr>
          <w:b/>
        </w:rPr>
        <w:t>Formate im anwendungsfreien Kontext (Auswahl):</w:t>
      </w:r>
    </w:p>
    <w:p w14:paraId="56C51BB5" w14:textId="77777777" w:rsidR="008D3F9D" w:rsidRDefault="00000000">
      <w:pPr>
        <w:spacing w:after="210"/>
      </w:pPr>
      <w:r>
        <w:t>Design Thinking, Hackathon, Barcamp, Innovation Labs, Sprint-Workshops, Co-Kreation, Stakeholder-Dialog</w:t>
      </w:r>
    </w:p>
    <w:p w14:paraId="62C4CAD7" w14:textId="77777777" w:rsidR="008D3F9D" w:rsidRDefault="00361928">
      <w:r>
        <w:rPr>
          <w:noProof/>
        </w:rPr>
        <w:pict w14:anchorId="5BA9498E">
          <v:rect id="_x0000_i1025" alt="" style="width:434.5pt;height:.05pt;mso-width-percent:0;mso-height-percent:0;mso-width-percent:0;mso-height-percent:0" o:hralign="center" o:hrstd="t" o:hr="t"/>
        </w:pict>
      </w:r>
    </w:p>
    <w:p w14:paraId="32A67D03" w14:textId="4EEC8AB0" w:rsidR="008D3F9D" w:rsidRDefault="00000000">
      <w:pPr>
        <w:spacing w:after="210"/>
      </w:pPr>
      <w:r>
        <w:rPr>
          <w:b/>
        </w:rPr>
        <w:t>Dokumentversion:</w:t>
      </w:r>
      <w:r>
        <w:t xml:space="preserve"> 1.0</w:t>
      </w:r>
      <w:r>
        <w:br/>
      </w:r>
      <w:r>
        <w:rPr>
          <w:b/>
        </w:rPr>
        <w:t>Erstellungsdatum:</w:t>
      </w:r>
      <w:r>
        <w:rPr>
          <w:rFonts w:eastAsia="Georgia" w:hAnsi="Georgia" w:cs="Georgia"/>
        </w:rPr>
        <w:t xml:space="preserve"> März 2026</w:t>
      </w:r>
      <w:r>
        <w:br/>
      </w:r>
    </w:p>
    <w:sectPr w:rsidR="008D3F9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72DD"/>
    <w:multiLevelType w:val="hybridMultilevel"/>
    <w:tmpl w:val="B5DAFC80"/>
    <w:lvl w:ilvl="0" w:tplc="531E068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6E092CA">
      <w:numFmt w:val="decimal"/>
      <w:lvlText w:val=""/>
      <w:lvlJc w:val="left"/>
    </w:lvl>
    <w:lvl w:ilvl="2" w:tplc="C2D85722">
      <w:numFmt w:val="decimal"/>
      <w:lvlText w:val=""/>
      <w:lvlJc w:val="left"/>
    </w:lvl>
    <w:lvl w:ilvl="3" w:tplc="373084A6">
      <w:numFmt w:val="decimal"/>
      <w:lvlText w:val=""/>
      <w:lvlJc w:val="left"/>
    </w:lvl>
    <w:lvl w:ilvl="4" w:tplc="52AE4670">
      <w:numFmt w:val="decimal"/>
      <w:lvlText w:val=""/>
      <w:lvlJc w:val="left"/>
    </w:lvl>
    <w:lvl w:ilvl="5" w:tplc="A8A0A9A4">
      <w:numFmt w:val="decimal"/>
      <w:lvlText w:val=""/>
      <w:lvlJc w:val="left"/>
    </w:lvl>
    <w:lvl w:ilvl="6" w:tplc="74C050C2">
      <w:numFmt w:val="decimal"/>
      <w:lvlText w:val=""/>
      <w:lvlJc w:val="left"/>
    </w:lvl>
    <w:lvl w:ilvl="7" w:tplc="A9F212EE">
      <w:numFmt w:val="decimal"/>
      <w:lvlText w:val=""/>
      <w:lvlJc w:val="left"/>
    </w:lvl>
    <w:lvl w:ilvl="8" w:tplc="B3BA714A">
      <w:numFmt w:val="decimal"/>
      <w:lvlText w:val=""/>
      <w:lvlJc w:val="left"/>
    </w:lvl>
  </w:abstractNum>
  <w:abstractNum w:abstractNumId="1" w15:restartNumberingAfterBreak="0">
    <w:nsid w:val="02BE6140"/>
    <w:multiLevelType w:val="hybridMultilevel"/>
    <w:tmpl w:val="48066736"/>
    <w:lvl w:ilvl="0" w:tplc="E5AED48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0146664">
      <w:numFmt w:val="decimal"/>
      <w:lvlText w:val=""/>
      <w:lvlJc w:val="left"/>
    </w:lvl>
    <w:lvl w:ilvl="2" w:tplc="88884514">
      <w:numFmt w:val="decimal"/>
      <w:lvlText w:val=""/>
      <w:lvlJc w:val="left"/>
    </w:lvl>
    <w:lvl w:ilvl="3" w:tplc="6038D40A">
      <w:numFmt w:val="decimal"/>
      <w:lvlText w:val=""/>
      <w:lvlJc w:val="left"/>
    </w:lvl>
    <w:lvl w:ilvl="4" w:tplc="2F0439A4">
      <w:numFmt w:val="decimal"/>
      <w:lvlText w:val=""/>
      <w:lvlJc w:val="left"/>
    </w:lvl>
    <w:lvl w:ilvl="5" w:tplc="CC52DAE8">
      <w:numFmt w:val="decimal"/>
      <w:lvlText w:val=""/>
      <w:lvlJc w:val="left"/>
    </w:lvl>
    <w:lvl w:ilvl="6" w:tplc="79624460">
      <w:numFmt w:val="decimal"/>
      <w:lvlText w:val=""/>
      <w:lvlJc w:val="left"/>
    </w:lvl>
    <w:lvl w:ilvl="7" w:tplc="65FE564E">
      <w:numFmt w:val="decimal"/>
      <w:lvlText w:val=""/>
      <w:lvlJc w:val="left"/>
    </w:lvl>
    <w:lvl w:ilvl="8" w:tplc="4822C274">
      <w:numFmt w:val="decimal"/>
      <w:lvlText w:val=""/>
      <w:lvlJc w:val="left"/>
    </w:lvl>
  </w:abstractNum>
  <w:abstractNum w:abstractNumId="2" w15:restartNumberingAfterBreak="0">
    <w:nsid w:val="03981DB2"/>
    <w:multiLevelType w:val="hybridMultilevel"/>
    <w:tmpl w:val="CAFA5D50"/>
    <w:lvl w:ilvl="0" w:tplc="3FC6E7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0725730">
      <w:numFmt w:val="decimal"/>
      <w:lvlText w:val=""/>
      <w:lvlJc w:val="left"/>
    </w:lvl>
    <w:lvl w:ilvl="2" w:tplc="260E511C">
      <w:numFmt w:val="decimal"/>
      <w:lvlText w:val=""/>
      <w:lvlJc w:val="left"/>
    </w:lvl>
    <w:lvl w:ilvl="3" w:tplc="3544E076">
      <w:numFmt w:val="decimal"/>
      <w:lvlText w:val=""/>
      <w:lvlJc w:val="left"/>
    </w:lvl>
    <w:lvl w:ilvl="4" w:tplc="8AB00E74">
      <w:numFmt w:val="decimal"/>
      <w:lvlText w:val=""/>
      <w:lvlJc w:val="left"/>
    </w:lvl>
    <w:lvl w:ilvl="5" w:tplc="D58A9188">
      <w:numFmt w:val="decimal"/>
      <w:lvlText w:val=""/>
      <w:lvlJc w:val="left"/>
    </w:lvl>
    <w:lvl w:ilvl="6" w:tplc="A58C9D76">
      <w:numFmt w:val="decimal"/>
      <w:lvlText w:val=""/>
      <w:lvlJc w:val="left"/>
    </w:lvl>
    <w:lvl w:ilvl="7" w:tplc="3A704912">
      <w:numFmt w:val="decimal"/>
      <w:lvlText w:val=""/>
      <w:lvlJc w:val="left"/>
    </w:lvl>
    <w:lvl w:ilvl="8" w:tplc="AB5C80A6">
      <w:numFmt w:val="decimal"/>
      <w:lvlText w:val=""/>
      <w:lvlJc w:val="left"/>
    </w:lvl>
  </w:abstractNum>
  <w:abstractNum w:abstractNumId="3" w15:restartNumberingAfterBreak="0">
    <w:nsid w:val="0620303F"/>
    <w:multiLevelType w:val="hybridMultilevel"/>
    <w:tmpl w:val="3C70172A"/>
    <w:lvl w:ilvl="0" w:tplc="EA881CF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B6294BA">
      <w:numFmt w:val="decimal"/>
      <w:lvlText w:val=""/>
      <w:lvlJc w:val="left"/>
    </w:lvl>
    <w:lvl w:ilvl="2" w:tplc="42E835E8">
      <w:numFmt w:val="decimal"/>
      <w:lvlText w:val=""/>
      <w:lvlJc w:val="left"/>
    </w:lvl>
    <w:lvl w:ilvl="3" w:tplc="73889C08">
      <w:numFmt w:val="decimal"/>
      <w:lvlText w:val=""/>
      <w:lvlJc w:val="left"/>
    </w:lvl>
    <w:lvl w:ilvl="4" w:tplc="61C2C2CE">
      <w:numFmt w:val="decimal"/>
      <w:lvlText w:val=""/>
      <w:lvlJc w:val="left"/>
    </w:lvl>
    <w:lvl w:ilvl="5" w:tplc="F33CF61E">
      <w:numFmt w:val="decimal"/>
      <w:lvlText w:val=""/>
      <w:lvlJc w:val="left"/>
    </w:lvl>
    <w:lvl w:ilvl="6" w:tplc="871251F0">
      <w:numFmt w:val="decimal"/>
      <w:lvlText w:val=""/>
      <w:lvlJc w:val="left"/>
    </w:lvl>
    <w:lvl w:ilvl="7" w:tplc="DDC0AB04">
      <w:numFmt w:val="decimal"/>
      <w:lvlText w:val=""/>
      <w:lvlJc w:val="left"/>
    </w:lvl>
    <w:lvl w:ilvl="8" w:tplc="38F8F946">
      <w:numFmt w:val="decimal"/>
      <w:lvlText w:val=""/>
      <w:lvlJc w:val="left"/>
    </w:lvl>
  </w:abstractNum>
  <w:abstractNum w:abstractNumId="4" w15:restartNumberingAfterBreak="0">
    <w:nsid w:val="066C1D5F"/>
    <w:multiLevelType w:val="hybridMultilevel"/>
    <w:tmpl w:val="00FC42A8"/>
    <w:lvl w:ilvl="0" w:tplc="B80408C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8DFC7506">
      <w:numFmt w:val="decimal"/>
      <w:lvlText w:val=""/>
      <w:lvlJc w:val="left"/>
    </w:lvl>
    <w:lvl w:ilvl="2" w:tplc="D668D83E">
      <w:numFmt w:val="decimal"/>
      <w:lvlText w:val=""/>
      <w:lvlJc w:val="left"/>
    </w:lvl>
    <w:lvl w:ilvl="3" w:tplc="7EAADE8E">
      <w:numFmt w:val="decimal"/>
      <w:lvlText w:val=""/>
      <w:lvlJc w:val="left"/>
    </w:lvl>
    <w:lvl w:ilvl="4" w:tplc="8BBC17CA">
      <w:numFmt w:val="decimal"/>
      <w:lvlText w:val=""/>
      <w:lvlJc w:val="left"/>
    </w:lvl>
    <w:lvl w:ilvl="5" w:tplc="0CE40A60">
      <w:numFmt w:val="decimal"/>
      <w:lvlText w:val=""/>
      <w:lvlJc w:val="left"/>
    </w:lvl>
    <w:lvl w:ilvl="6" w:tplc="6DEEE6E0">
      <w:numFmt w:val="decimal"/>
      <w:lvlText w:val=""/>
      <w:lvlJc w:val="left"/>
    </w:lvl>
    <w:lvl w:ilvl="7" w:tplc="CF3E134E">
      <w:numFmt w:val="decimal"/>
      <w:lvlText w:val=""/>
      <w:lvlJc w:val="left"/>
    </w:lvl>
    <w:lvl w:ilvl="8" w:tplc="DE8C20DC">
      <w:numFmt w:val="decimal"/>
      <w:lvlText w:val=""/>
      <w:lvlJc w:val="left"/>
    </w:lvl>
  </w:abstractNum>
  <w:abstractNum w:abstractNumId="5" w15:restartNumberingAfterBreak="0">
    <w:nsid w:val="0BAE31E5"/>
    <w:multiLevelType w:val="hybridMultilevel"/>
    <w:tmpl w:val="A76688A8"/>
    <w:lvl w:ilvl="0" w:tplc="14E29B7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6CE29B62">
      <w:numFmt w:val="decimal"/>
      <w:lvlText w:val=""/>
      <w:lvlJc w:val="left"/>
    </w:lvl>
    <w:lvl w:ilvl="2" w:tplc="6EB6D652">
      <w:numFmt w:val="decimal"/>
      <w:lvlText w:val=""/>
      <w:lvlJc w:val="left"/>
    </w:lvl>
    <w:lvl w:ilvl="3" w:tplc="C1E4EE58">
      <w:numFmt w:val="decimal"/>
      <w:lvlText w:val=""/>
      <w:lvlJc w:val="left"/>
    </w:lvl>
    <w:lvl w:ilvl="4" w:tplc="3F3E8CB0">
      <w:numFmt w:val="decimal"/>
      <w:lvlText w:val=""/>
      <w:lvlJc w:val="left"/>
    </w:lvl>
    <w:lvl w:ilvl="5" w:tplc="C11005EC">
      <w:numFmt w:val="decimal"/>
      <w:lvlText w:val=""/>
      <w:lvlJc w:val="left"/>
    </w:lvl>
    <w:lvl w:ilvl="6" w:tplc="69A8DDF0">
      <w:numFmt w:val="decimal"/>
      <w:lvlText w:val=""/>
      <w:lvlJc w:val="left"/>
    </w:lvl>
    <w:lvl w:ilvl="7" w:tplc="CC161DE8">
      <w:numFmt w:val="decimal"/>
      <w:lvlText w:val=""/>
      <w:lvlJc w:val="left"/>
    </w:lvl>
    <w:lvl w:ilvl="8" w:tplc="B1F822AE">
      <w:numFmt w:val="decimal"/>
      <w:lvlText w:val=""/>
      <w:lvlJc w:val="left"/>
    </w:lvl>
  </w:abstractNum>
  <w:abstractNum w:abstractNumId="6" w15:restartNumberingAfterBreak="0">
    <w:nsid w:val="0BED4611"/>
    <w:multiLevelType w:val="hybridMultilevel"/>
    <w:tmpl w:val="7C3A45CE"/>
    <w:lvl w:ilvl="0" w:tplc="56BA868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C347D64">
      <w:numFmt w:val="decimal"/>
      <w:lvlText w:val=""/>
      <w:lvlJc w:val="left"/>
    </w:lvl>
    <w:lvl w:ilvl="2" w:tplc="097C57D6">
      <w:numFmt w:val="decimal"/>
      <w:lvlText w:val=""/>
      <w:lvlJc w:val="left"/>
    </w:lvl>
    <w:lvl w:ilvl="3" w:tplc="31CCB058">
      <w:numFmt w:val="decimal"/>
      <w:lvlText w:val=""/>
      <w:lvlJc w:val="left"/>
    </w:lvl>
    <w:lvl w:ilvl="4" w:tplc="A0627D54">
      <w:numFmt w:val="decimal"/>
      <w:lvlText w:val=""/>
      <w:lvlJc w:val="left"/>
    </w:lvl>
    <w:lvl w:ilvl="5" w:tplc="79124970">
      <w:numFmt w:val="decimal"/>
      <w:lvlText w:val=""/>
      <w:lvlJc w:val="left"/>
    </w:lvl>
    <w:lvl w:ilvl="6" w:tplc="9C480E56">
      <w:numFmt w:val="decimal"/>
      <w:lvlText w:val=""/>
      <w:lvlJc w:val="left"/>
    </w:lvl>
    <w:lvl w:ilvl="7" w:tplc="587AB334">
      <w:numFmt w:val="decimal"/>
      <w:lvlText w:val=""/>
      <w:lvlJc w:val="left"/>
    </w:lvl>
    <w:lvl w:ilvl="8" w:tplc="41EC829E">
      <w:numFmt w:val="decimal"/>
      <w:lvlText w:val=""/>
      <w:lvlJc w:val="left"/>
    </w:lvl>
  </w:abstractNum>
  <w:abstractNum w:abstractNumId="7" w15:restartNumberingAfterBreak="0">
    <w:nsid w:val="19F802C4"/>
    <w:multiLevelType w:val="hybridMultilevel"/>
    <w:tmpl w:val="74AA1DD2"/>
    <w:lvl w:ilvl="0" w:tplc="44D867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6D819E6">
      <w:numFmt w:val="decimal"/>
      <w:lvlText w:val=""/>
      <w:lvlJc w:val="left"/>
    </w:lvl>
    <w:lvl w:ilvl="2" w:tplc="FFC27970">
      <w:numFmt w:val="decimal"/>
      <w:lvlText w:val=""/>
      <w:lvlJc w:val="left"/>
    </w:lvl>
    <w:lvl w:ilvl="3" w:tplc="4CF47E4A">
      <w:numFmt w:val="decimal"/>
      <w:lvlText w:val=""/>
      <w:lvlJc w:val="left"/>
    </w:lvl>
    <w:lvl w:ilvl="4" w:tplc="49581D5C">
      <w:numFmt w:val="decimal"/>
      <w:lvlText w:val=""/>
      <w:lvlJc w:val="left"/>
    </w:lvl>
    <w:lvl w:ilvl="5" w:tplc="9C2CB886">
      <w:numFmt w:val="decimal"/>
      <w:lvlText w:val=""/>
      <w:lvlJc w:val="left"/>
    </w:lvl>
    <w:lvl w:ilvl="6" w:tplc="88D0061E">
      <w:numFmt w:val="decimal"/>
      <w:lvlText w:val=""/>
      <w:lvlJc w:val="left"/>
    </w:lvl>
    <w:lvl w:ilvl="7" w:tplc="09AC5DAC">
      <w:numFmt w:val="decimal"/>
      <w:lvlText w:val=""/>
      <w:lvlJc w:val="left"/>
    </w:lvl>
    <w:lvl w:ilvl="8" w:tplc="03483C96">
      <w:numFmt w:val="decimal"/>
      <w:lvlText w:val=""/>
      <w:lvlJc w:val="left"/>
    </w:lvl>
  </w:abstractNum>
  <w:abstractNum w:abstractNumId="8" w15:restartNumberingAfterBreak="0">
    <w:nsid w:val="1C842B28"/>
    <w:multiLevelType w:val="hybridMultilevel"/>
    <w:tmpl w:val="C574AD12"/>
    <w:lvl w:ilvl="0" w:tplc="FBD852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EEBEAE">
      <w:numFmt w:val="decimal"/>
      <w:lvlText w:val=""/>
      <w:lvlJc w:val="left"/>
    </w:lvl>
    <w:lvl w:ilvl="2" w:tplc="BE00AA9A">
      <w:numFmt w:val="decimal"/>
      <w:lvlText w:val=""/>
      <w:lvlJc w:val="left"/>
    </w:lvl>
    <w:lvl w:ilvl="3" w:tplc="6A0E02B2">
      <w:numFmt w:val="decimal"/>
      <w:lvlText w:val=""/>
      <w:lvlJc w:val="left"/>
    </w:lvl>
    <w:lvl w:ilvl="4" w:tplc="B76C1A52">
      <w:numFmt w:val="decimal"/>
      <w:lvlText w:val=""/>
      <w:lvlJc w:val="left"/>
    </w:lvl>
    <w:lvl w:ilvl="5" w:tplc="288CC984">
      <w:numFmt w:val="decimal"/>
      <w:lvlText w:val=""/>
      <w:lvlJc w:val="left"/>
    </w:lvl>
    <w:lvl w:ilvl="6" w:tplc="66F2E67E">
      <w:numFmt w:val="decimal"/>
      <w:lvlText w:val=""/>
      <w:lvlJc w:val="left"/>
    </w:lvl>
    <w:lvl w:ilvl="7" w:tplc="2EEA4F18">
      <w:numFmt w:val="decimal"/>
      <w:lvlText w:val=""/>
      <w:lvlJc w:val="left"/>
    </w:lvl>
    <w:lvl w:ilvl="8" w:tplc="B84E2194">
      <w:numFmt w:val="decimal"/>
      <w:lvlText w:val=""/>
      <w:lvlJc w:val="left"/>
    </w:lvl>
  </w:abstractNum>
  <w:abstractNum w:abstractNumId="9" w15:restartNumberingAfterBreak="0">
    <w:nsid w:val="1CA06EE6"/>
    <w:multiLevelType w:val="hybridMultilevel"/>
    <w:tmpl w:val="7BE817A8"/>
    <w:lvl w:ilvl="0" w:tplc="FE8CD61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E304780">
      <w:numFmt w:val="decimal"/>
      <w:lvlText w:val=""/>
      <w:lvlJc w:val="left"/>
    </w:lvl>
    <w:lvl w:ilvl="2" w:tplc="4E52172C">
      <w:numFmt w:val="decimal"/>
      <w:lvlText w:val=""/>
      <w:lvlJc w:val="left"/>
    </w:lvl>
    <w:lvl w:ilvl="3" w:tplc="48369BC0">
      <w:numFmt w:val="decimal"/>
      <w:lvlText w:val=""/>
      <w:lvlJc w:val="left"/>
    </w:lvl>
    <w:lvl w:ilvl="4" w:tplc="98DCD63C">
      <w:numFmt w:val="decimal"/>
      <w:lvlText w:val=""/>
      <w:lvlJc w:val="left"/>
    </w:lvl>
    <w:lvl w:ilvl="5" w:tplc="5D52A6E8">
      <w:numFmt w:val="decimal"/>
      <w:lvlText w:val=""/>
      <w:lvlJc w:val="left"/>
    </w:lvl>
    <w:lvl w:ilvl="6" w:tplc="A3823014">
      <w:numFmt w:val="decimal"/>
      <w:lvlText w:val=""/>
      <w:lvlJc w:val="left"/>
    </w:lvl>
    <w:lvl w:ilvl="7" w:tplc="D47EA306">
      <w:numFmt w:val="decimal"/>
      <w:lvlText w:val=""/>
      <w:lvlJc w:val="left"/>
    </w:lvl>
    <w:lvl w:ilvl="8" w:tplc="8C588238">
      <w:numFmt w:val="decimal"/>
      <w:lvlText w:val=""/>
      <w:lvlJc w:val="left"/>
    </w:lvl>
  </w:abstractNum>
  <w:abstractNum w:abstractNumId="10" w15:restartNumberingAfterBreak="0">
    <w:nsid w:val="1FBA65BF"/>
    <w:multiLevelType w:val="hybridMultilevel"/>
    <w:tmpl w:val="2FF417E4"/>
    <w:lvl w:ilvl="0" w:tplc="C8AC10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9BE0156">
      <w:numFmt w:val="decimal"/>
      <w:lvlText w:val=""/>
      <w:lvlJc w:val="left"/>
    </w:lvl>
    <w:lvl w:ilvl="2" w:tplc="A70AD70A">
      <w:numFmt w:val="decimal"/>
      <w:lvlText w:val=""/>
      <w:lvlJc w:val="left"/>
    </w:lvl>
    <w:lvl w:ilvl="3" w:tplc="5C905456">
      <w:numFmt w:val="decimal"/>
      <w:lvlText w:val=""/>
      <w:lvlJc w:val="left"/>
    </w:lvl>
    <w:lvl w:ilvl="4" w:tplc="D3200F98">
      <w:numFmt w:val="decimal"/>
      <w:lvlText w:val=""/>
      <w:lvlJc w:val="left"/>
    </w:lvl>
    <w:lvl w:ilvl="5" w:tplc="A3DE2694">
      <w:numFmt w:val="decimal"/>
      <w:lvlText w:val=""/>
      <w:lvlJc w:val="left"/>
    </w:lvl>
    <w:lvl w:ilvl="6" w:tplc="6AD60702">
      <w:numFmt w:val="decimal"/>
      <w:lvlText w:val=""/>
      <w:lvlJc w:val="left"/>
    </w:lvl>
    <w:lvl w:ilvl="7" w:tplc="532E8D68">
      <w:numFmt w:val="decimal"/>
      <w:lvlText w:val=""/>
      <w:lvlJc w:val="left"/>
    </w:lvl>
    <w:lvl w:ilvl="8" w:tplc="34FAA7F4">
      <w:numFmt w:val="decimal"/>
      <w:lvlText w:val=""/>
      <w:lvlJc w:val="left"/>
    </w:lvl>
  </w:abstractNum>
  <w:abstractNum w:abstractNumId="11" w15:restartNumberingAfterBreak="0">
    <w:nsid w:val="2170072C"/>
    <w:multiLevelType w:val="hybridMultilevel"/>
    <w:tmpl w:val="C7C20424"/>
    <w:lvl w:ilvl="0" w:tplc="2CF4D0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2C4DD4">
      <w:numFmt w:val="decimal"/>
      <w:lvlText w:val=""/>
      <w:lvlJc w:val="left"/>
    </w:lvl>
    <w:lvl w:ilvl="2" w:tplc="4D10C664">
      <w:numFmt w:val="decimal"/>
      <w:lvlText w:val=""/>
      <w:lvlJc w:val="left"/>
    </w:lvl>
    <w:lvl w:ilvl="3" w:tplc="96CEFA3C">
      <w:numFmt w:val="decimal"/>
      <w:lvlText w:val=""/>
      <w:lvlJc w:val="left"/>
    </w:lvl>
    <w:lvl w:ilvl="4" w:tplc="66683676">
      <w:numFmt w:val="decimal"/>
      <w:lvlText w:val=""/>
      <w:lvlJc w:val="left"/>
    </w:lvl>
    <w:lvl w:ilvl="5" w:tplc="9AC6499E">
      <w:numFmt w:val="decimal"/>
      <w:lvlText w:val=""/>
      <w:lvlJc w:val="left"/>
    </w:lvl>
    <w:lvl w:ilvl="6" w:tplc="B40E0FD6">
      <w:numFmt w:val="decimal"/>
      <w:lvlText w:val=""/>
      <w:lvlJc w:val="left"/>
    </w:lvl>
    <w:lvl w:ilvl="7" w:tplc="D214F354">
      <w:numFmt w:val="decimal"/>
      <w:lvlText w:val=""/>
      <w:lvlJc w:val="left"/>
    </w:lvl>
    <w:lvl w:ilvl="8" w:tplc="8828D972">
      <w:numFmt w:val="decimal"/>
      <w:lvlText w:val=""/>
      <w:lvlJc w:val="left"/>
    </w:lvl>
  </w:abstractNum>
  <w:abstractNum w:abstractNumId="12" w15:restartNumberingAfterBreak="0">
    <w:nsid w:val="24A339D5"/>
    <w:multiLevelType w:val="hybridMultilevel"/>
    <w:tmpl w:val="C406C898"/>
    <w:lvl w:ilvl="0" w:tplc="2206C1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240C284">
      <w:numFmt w:val="decimal"/>
      <w:lvlText w:val=""/>
      <w:lvlJc w:val="left"/>
    </w:lvl>
    <w:lvl w:ilvl="2" w:tplc="F30E1A46">
      <w:numFmt w:val="decimal"/>
      <w:lvlText w:val=""/>
      <w:lvlJc w:val="left"/>
    </w:lvl>
    <w:lvl w:ilvl="3" w:tplc="3496C448">
      <w:numFmt w:val="decimal"/>
      <w:lvlText w:val=""/>
      <w:lvlJc w:val="left"/>
    </w:lvl>
    <w:lvl w:ilvl="4" w:tplc="716809BE">
      <w:numFmt w:val="decimal"/>
      <w:lvlText w:val=""/>
      <w:lvlJc w:val="left"/>
    </w:lvl>
    <w:lvl w:ilvl="5" w:tplc="FF8082E6">
      <w:numFmt w:val="decimal"/>
      <w:lvlText w:val=""/>
      <w:lvlJc w:val="left"/>
    </w:lvl>
    <w:lvl w:ilvl="6" w:tplc="1116CD9A">
      <w:numFmt w:val="decimal"/>
      <w:lvlText w:val=""/>
      <w:lvlJc w:val="left"/>
    </w:lvl>
    <w:lvl w:ilvl="7" w:tplc="34122770">
      <w:numFmt w:val="decimal"/>
      <w:lvlText w:val=""/>
      <w:lvlJc w:val="left"/>
    </w:lvl>
    <w:lvl w:ilvl="8" w:tplc="6AB28BE6">
      <w:numFmt w:val="decimal"/>
      <w:lvlText w:val=""/>
      <w:lvlJc w:val="left"/>
    </w:lvl>
  </w:abstractNum>
  <w:abstractNum w:abstractNumId="13" w15:restartNumberingAfterBreak="0">
    <w:nsid w:val="261073F9"/>
    <w:multiLevelType w:val="hybridMultilevel"/>
    <w:tmpl w:val="EECA42A6"/>
    <w:lvl w:ilvl="0" w:tplc="5BFC32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567B76">
      <w:numFmt w:val="decimal"/>
      <w:lvlText w:val=""/>
      <w:lvlJc w:val="left"/>
    </w:lvl>
    <w:lvl w:ilvl="2" w:tplc="F6DACE90">
      <w:numFmt w:val="decimal"/>
      <w:lvlText w:val=""/>
      <w:lvlJc w:val="left"/>
    </w:lvl>
    <w:lvl w:ilvl="3" w:tplc="10FA9BEC">
      <w:numFmt w:val="decimal"/>
      <w:lvlText w:val=""/>
      <w:lvlJc w:val="left"/>
    </w:lvl>
    <w:lvl w:ilvl="4" w:tplc="44A4BA26">
      <w:numFmt w:val="decimal"/>
      <w:lvlText w:val=""/>
      <w:lvlJc w:val="left"/>
    </w:lvl>
    <w:lvl w:ilvl="5" w:tplc="B4C2F63C">
      <w:numFmt w:val="decimal"/>
      <w:lvlText w:val=""/>
      <w:lvlJc w:val="left"/>
    </w:lvl>
    <w:lvl w:ilvl="6" w:tplc="E1262CC8">
      <w:numFmt w:val="decimal"/>
      <w:lvlText w:val=""/>
      <w:lvlJc w:val="left"/>
    </w:lvl>
    <w:lvl w:ilvl="7" w:tplc="68E6BEE4">
      <w:numFmt w:val="decimal"/>
      <w:lvlText w:val=""/>
      <w:lvlJc w:val="left"/>
    </w:lvl>
    <w:lvl w:ilvl="8" w:tplc="BF0A8DC6">
      <w:numFmt w:val="decimal"/>
      <w:lvlText w:val=""/>
      <w:lvlJc w:val="left"/>
    </w:lvl>
  </w:abstractNum>
  <w:abstractNum w:abstractNumId="14" w15:restartNumberingAfterBreak="0">
    <w:nsid w:val="2A372B83"/>
    <w:multiLevelType w:val="hybridMultilevel"/>
    <w:tmpl w:val="D43CA9FC"/>
    <w:lvl w:ilvl="0" w:tplc="DBE6A3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B6ADF8">
      <w:numFmt w:val="decimal"/>
      <w:lvlText w:val=""/>
      <w:lvlJc w:val="left"/>
    </w:lvl>
    <w:lvl w:ilvl="2" w:tplc="85962DA8">
      <w:numFmt w:val="decimal"/>
      <w:lvlText w:val=""/>
      <w:lvlJc w:val="left"/>
    </w:lvl>
    <w:lvl w:ilvl="3" w:tplc="0FB4EEC2">
      <w:numFmt w:val="decimal"/>
      <w:lvlText w:val=""/>
      <w:lvlJc w:val="left"/>
    </w:lvl>
    <w:lvl w:ilvl="4" w:tplc="5246B6FE">
      <w:numFmt w:val="decimal"/>
      <w:lvlText w:val=""/>
      <w:lvlJc w:val="left"/>
    </w:lvl>
    <w:lvl w:ilvl="5" w:tplc="BAFCE928">
      <w:numFmt w:val="decimal"/>
      <w:lvlText w:val=""/>
      <w:lvlJc w:val="left"/>
    </w:lvl>
    <w:lvl w:ilvl="6" w:tplc="265E3CAC">
      <w:numFmt w:val="decimal"/>
      <w:lvlText w:val=""/>
      <w:lvlJc w:val="left"/>
    </w:lvl>
    <w:lvl w:ilvl="7" w:tplc="0136B2AA">
      <w:numFmt w:val="decimal"/>
      <w:lvlText w:val=""/>
      <w:lvlJc w:val="left"/>
    </w:lvl>
    <w:lvl w:ilvl="8" w:tplc="D062B7A0">
      <w:numFmt w:val="decimal"/>
      <w:lvlText w:val=""/>
      <w:lvlJc w:val="left"/>
    </w:lvl>
  </w:abstractNum>
  <w:abstractNum w:abstractNumId="15" w15:restartNumberingAfterBreak="0">
    <w:nsid w:val="2AD863B4"/>
    <w:multiLevelType w:val="hybridMultilevel"/>
    <w:tmpl w:val="91D8AD94"/>
    <w:lvl w:ilvl="0" w:tplc="75DAB4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ADCE512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63C60424">
      <w:numFmt w:val="decimal"/>
      <w:lvlText w:val=""/>
      <w:lvlJc w:val="left"/>
    </w:lvl>
    <w:lvl w:ilvl="3" w:tplc="560C7830">
      <w:numFmt w:val="decimal"/>
      <w:lvlText w:val=""/>
      <w:lvlJc w:val="left"/>
    </w:lvl>
    <w:lvl w:ilvl="4" w:tplc="5DF4BA42">
      <w:numFmt w:val="decimal"/>
      <w:lvlText w:val=""/>
      <w:lvlJc w:val="left"/>
    </w:lvl>
    <w:lvl w:ilvl="5" w:tplc="E5D6049E">
      <w:numFmt w:val="decimal"/>
      <w:lvlText w:val=""/>
      <w:lvlJc w:val="left"/>
    </w:lvl>
    <w:lvl w:ilvl="6" w:tplc="8C10B346">
      <w:numFmt w:val="decimal"/>
      <w:lvlText w:val=""/>
      <w:lvlJc w:val="left"/>
    </w:lvl>
    <w:lvl w:ilvl="7" w:tplc="F670EC0E">
      <w:numFmt w:val="decimal"/>
      <w:lvlText w:val=""/>
      <w:lvlJc w:val="left"/>
    </w:lvl>
    <w:lvl w:ilvl="8" w:tplc="97CCD4EA">
      <w:numFmt w:val="decimal"/>
      <w:lvlText w:val=""/>
      <w:lvlJc w:val="left"/>
    </w:lvl>
  </w:abstractNum>
  <w:abstractNum w:abstractNumId="16" w15:restartNumberingAfterBreak="0">
    <w:nsid w:val="308817FD"/>
    <w:multiLevelType w:val="hybridMultilevel"/>
    <w:tmpl w:val="03181E34"/>
    <w:lvl w:ilvl="0" w:tplc="0C5680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B6655F6">
      <w:numFmt w:val="decimal"/>
      <w:lvlText w:val=""/>
      <w:lvlJc w:val="left"/>
    </w:lvl>
    <w:lvl w:ilvl="2" w:tplc="474804FE">
      <w:numFmt w:val="decimal"/>
      <w:lvlText w:val=""/>
      <w:lvlJc w:val="left"/>
    </w:lvl>
    <w:lvl w:ilvl="3" w:tplc="CE9A7A5E">
      <w:numFmt w:val="decimal"/>
      <w:lvlText w:val=""/>
      <w:lvlJc w:val="left"/>
    </w:lvl>
    <w:lvl w:ilvl="4" w:tplc="FC8ACE30">
      <w:numFmt w:val="decimal"/>
      <w:lvlText w:val=""/>
      <w:lvlJc w:val="left"/>
    </w:lvl>
    <w:lvl w:ilvl="5" w:tplc="90EACA58">
      <w:numFmt w:val="decimal"/>
      <w:lvlText w:val=""/>
      <w:lvlJc w:val="left"/>
    </w:lvl>
    <w:lvl w:ilvl="6" w:tplc="0C36ED0C">
      <w:numFmt w:val="decimal"/>
      <w:lvlText w:val=""/>
      <w:lvlJc w:val="left"/>
    </w:lvl>
    <w:lvl w:ilvl="7" w:tplc="65A60F9E">
      <w:numFmt w:val="decimal"/>
      <w:lvlText w:val=""/>
      <w:lvlJc w:val="left"/>
    </w:lvl>
    <w:lvl w:ilvl="8" w:tplc="8B3630A0">
      <w:numFmt w:val="decimal"/>
      <w:lvlText w:val=""/>
      <w:lvlJc w:val="left"/>
    </w:lvl>
  </w:abstractNum>
  <w:abstractNum w:abstractNumId="17" w15:restartNumberingAfterBreak="0">
    <w:nsid w:val="30A43CD2"/>
    <w:multiLevelType w:val="hybridMultilevel"/>
    <w:tmpl w:val="20A0E884"/>
    <w:lvl w:ilvl="0" w:tplc="BA221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2415D6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F440E674">
      <w:numFmt w:val="decimal"/>
      <w:lvlText w:val=""/>
      <w:lvlJc w:val="left"/>
    </w:lvl>
    <w:lvl w:ilvl="3" w:tplc="B8065EE8">
      <w:numFmt w:val="decimal"/>
      <w:lvlText w:val=""/>
      <w:lvlJc w:val="left"/>
    </w:lvl>
    <w:lvl w:ilvl="4" w:tplc="51A0F338">
      <w:numFmt w:val="decimal"/>
      <w:lvlText w:val=""/>
      <w:lvlJc w:val="left"/>
    </w:lvl>
    <w:lvl w:ilvl="5" w:tplc="4962B6F8">
      <w:numFmt w:val="decimal"/>
      <w:lvlText w:val=""/>
      <w:lvlJc w:val="left"/>
    </w:lvl>
    <w:lvl w:ilvl="6" w:tplc="FB463970">
      <w:numFmt w:val="decimal"/>
      <w:lvlText w:val=""/>
      <w:lvlJc w:val="left"/>
    </w:lvl>
    <w:lvl w:ilvl="7" w:tplc="E1A4155A">
      <w:numFmt w:val="decimal"/>
      <w:lvlText w:val=""/>
      <w:lvlJc w:val="left"/>
    </w:lvl>
    <w:lvl w:ilvl="8" w:tplc="69CC560A">
      <w:numFmt w:val="decimal"/>
      <w:lvlText w:val=""/>
      <w:lvlJc w:val="left"/>
    </w:lvl>
  </w:abstractNum>
  <w:abstractNum w:abstractNumId="18" w15:restartNumberingAfterBreak="0">
    <w:nsid w:val="33DE1ABE"/>
    <w:multiLevelType w:val="hybridMultilevel"/>
    <w:tmpl w:val="53BE019A"/>
    <w:lvl w:ilvl="0" w:tplc="B95C70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BA376E">
      <w:numFmt w:val="decimal"/>
      <w:lvlText w:val=""/>
      <w:lvlJc w:val="left"/>
    </w:lvl>
    <w:lvl w:ilvl="2" w:tplc="FCF03914">
      <w:numFmt w:val="decimal"/>
      <w:lvlText w:val=""/>
      <w:lvlJc w:val="left"/>
    </w:lvl>
    <w:lvl w:ilvl="3" w:tplc="3056A100">
      <w:numFmt w:val="decimal"/>
      <w:lvlText w:val=""/>
      <w:lvlJc w:val="left"/>
    </w:lvl>
    <w:lvl w:ilvl="4" w:tplc="2B48D686">
      <w:numFmt w:val="decimal"/>
      <w:lvlText w:val=""/>
      <w:lvlJc w:val="left"/>
    </w:lvl>
    <w:lvl w:ilvl="5" w:tplc="861A1490">
      <w:numFmt w:val="decimal"/>
      <w:lvlText w:val=""/>
      <w:lvlJc w:val="left"/>
    </w:lvl>
    <w:lvl w:ilvl="6" w:tplc="206C3B16">
      <w:numFmt w:val="decimal"/>
      <w:lvlText w:val=""/>
      <w:lvlJc w:val="left"/>
    </w:lvl>
    <w:lvl w:ilvl="7" w:tplc="4634C368">
      <w:numFmt w:val="decimal"/>
      <w:lvlText w:val=""/>
      <w:lvlJc w:val="left"/>
    </w:lvl>
    <w:lvl w:ilvl="8" w:tplc="1D50E0EE">
      <w:numFmt w:val="decimal"/>
      <w:lvlText w:val=""/>
      <w:lvlJc w:val="left"/>
    </w:lvl>
  </w:abstractNum>
  <w:abstractNum w:abstractNumId="19" w15:restartNumberingAfterBreak="0">
    <w:nsid w:val="370573CD"/>
    <w:multiLevelType w:val="hybridMultilevel"/>
    <w:tmpl w:val="A1A0E63C"/>
    <w:lvl w:ilvl="0" w:tplc="30F6D2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1D85650">
      <w:numFmt w:val="decimal"/>
      <w:lvlText w:val=""/>
      <w:lvlJc w:val="left"/>
    </w:lvl>
    <w:lvl w:ilvl="2" w:tplc="C868C3FE">
      <w:numFmt w:val="decimal"/>
      <w:lvlText w:val=""/>
      <w:lvlJc w:val="left"/>
    </w:lvl>
    <w:lvl w:ilvl="3" w:tplc="69C8A364">
      <w:numFmt w:val="decimal"/>
      <w:lvlText w:val=""/>
      <w:lvlJc w:val="left"/>
    </w:lvl>
    <w:lvl w:ilvl="4" w:tplc="A01033DC">
      <w:numFmt w:val="decimal"/>
      <w:lvlText w:val=""/>
      <w:lvlJc w:val="left"/>
    </w:lvl>
    <w:lvl w:ilvl="5" w:tplc="FA649210">
      <w:numFmt w:val="decimal"/>
      <w:lvlText w:val=""/>
      <w:lvlJc w:val="left"/>
    </w:lvl>
    <w:lvl w:ilvl="6" w:tplc="EDF8D330">
      <w:numFmt w:val="decimal"/>
      <w:lvlText w:val=""/>
      <w:lvlJc w:val="left"/>
    </w:lvl>
    <w:lvl w:ilvl="7" w:tplc="59FEEBF4">
      <w:numFmt w:val="decimal"/>
      <w:lvlText w:val=""/>
      <w:lvlJc w:val="left"/>
    </w:lvl>
    <w:lvl w:ilvl="8" w:tplc="7CFEBAA8">
      <w:numFmt w:val="decimal"/>
      <w:lvlText w:val=""/>
      <w:lvlJc w:val="left"/>
    </w:lvl>
  </w:abstractNum>
  <w:abstractNum w:abstractNumId="20" w15:restartNumberingAfterBreak="0">
    <w:nsid w:val="3C1A7378"/>
    <w:multiLevelType w:val="hybridMultilevel"/>
    <w:tmpl w:val="101A3466"/>
    <w:lvl w:ilvl="0" w:tplc="986C110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2006087E">
      <w:numFmt w:val="decimal"/>
      <w:lvlText w:val=""/>
      <w:lvlJc w:val="left"/>
    </w:lvl>
    <w:lvl w:ilvl="2" w:tplc="40543902">
      <w:numFmt w:val="decimal"/>
      <w:lvlText w:val=""/>
      <w:lvlJc w:val="left"/>
    </w:lvl>
    <w:lvl w:ilvl="3" w:tplc="4D24F636">
      <w:numFmt w:val="decimal"/>
      <w:lvlText w:val=""/>
      <w:lvlJc w:val="left"/>
    </w:lvl>
    <w:lvl w:ilvl="4" w:tplc="334C5C10">
      <w:numFmt w:val="decimal"/>
      <w:lvlText w:val=""/>
      <w:lvlJc w:val="left"/>
    </w:lvl>
    <w:lvl w:ilvl="5" w:tplc="5322C4CC">
      <w:numFmt w:val="decimal"/>
      <w:lvlText w:val=""/>
      <w:lvlJc w:val="left"/>
    </w:lvl>
    <w:lvl w:ilvl="6" w:tplc="4E4C2DAE">
      <w:numFmt w:val="decimal"/>
      <w:lvlText w:val=""/>
      <w:lvlJc w:val="left"/>
    </w:lvl>
    <w:lvl w:ilvl="7" w:tplc="F3B4D18C">
      <w:numFmt w:val="decimal"/>
      <w:lvlText w:val=""/>
      <w:lvlJc w:val="left"/>
    </w:lvl>
    <w:lvl w:ilvl="8" w:tplc="A5C4C62E">
      <w:numFmt w:val="decimal"/>
      <w:lvlText w:val=""/>
      <w:lvlJc w:val="left"/>
    </w:lvl>
  </w:abstractNum>
  <w:abstractNum w:abstractNumId="21" w15:restartNumberingAfterBreak="0">
    <w:nsid w:val="3C874589"/>
    <w:multiLevelType w:val="hybridMultilevel"/>
    <w:tmpl w:val="B37C2E4C"/>
    <w:lvl w:ilvl="0" w:tplc="726AB9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5446E78">
      <w:numFmt w:val="decimal"/>
      <w:lvlText w:val=""/>
      <w:lvlJc w:val="left"/>
    </w:lvl>
    <w:lvl w:ilvl="2" w:tplc="6DA82942">
      <w:numFmt w:val="decimal"/>
      <w:lvlText w:val=""/>
      <w:lvlJc w:val="left"/>
    </w:lvl>
    <w:lvl w:ilvl="3" w:tplc="206C3FEE">
      <w:numFmt w:val="decimal"/>
      <w:lvlText w:val=""/>
      <w:lvlJc w:val="left"/>
    </w:lvl>
    <w:lvl w:ilvl="4" w:tplc="F3408D30">
      <w:numFmt w:val="decimal"/>
      <w:lvlText w:val=""/>
      <w:lvlJc w:val="left"/>
    </w:lvl>
    <w:lvl w:ilvl="5" w:tplc="F0A22712">
      <w:numFmt w:val="decimal"/>
      <w:lvlText w:val=""/>
      <w:lvlJc w:val="left"/>
    </w:lvl>
    <w:lvl w:ilvl="6" w:tplc="23E21ECC">
      <w:numFmt w:val="decimal"/>
      <w:lvlText w:val=""/>
      <w:lvlJc w:val="left"/>
    </w:lvl>
    <w:lvl w:ilvl="7" w:tplc="CBFAD8BA">
      <w:numFmt w:val="decimal"/>
      <w:lvlText w:val=""/>
      <w:lvlJc w:val="left"/>
    </w:lvl>
    <w:lvl w:ilvl="8" w:tplc="D0A4D02A">
      <w:numFmt w:val="decimal"/>
      <w:lvlText w:val=""/>
      <w:lvlJc w:val="left"/>
    </w:lvl>
  </w:abstractNum>
  <w:abstractNum w:abstractNumId="22" w15:restartNumberingAfterBreak="0">
    <w:nsid w:val="3CDA3535"/>
    <w:multiLevelType w:val="hybridMultilevel"/>
    <w:tmpl w:val="CC1CCE64"/>
    <w:lvl w:ilvl="0" w:tplc="6B54E4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F25EC8">
      <w:numFmt w:val="decimal"/>
      <w:lvlText w:val=""/>
      <w:lvlJc w:val="left"/>
    </w:lvl>
    <w:lvl w:ilvl="2" w:tplc="739EDF7E">
      <w:numFmt w:val="decimal"/>
      <w:lvlText w:val=""/>
      <w:lvlJc w:val="left"/>
    </w:lvl>
    <w:lvl w:ilvl="3" w:tplc="96B418F8">
      <w:numFmt w:val="decimal"/>
      <w:lvlText w:val=""/>
      <w:lvlJc w:val="left"/>
    </w:lvl>
    <w:lvl w:ilvl="4" w:tplc="552C0CF4">
      <w:numFmt w:val="decimal"/>
      <w:lvlText w:val=""/>
      <w:lvlJc w:val="left"/>
    </w:lvl>
    <w:lvl w:ilvl="5" w:tplc="349A5E2C">
      <w:numFmt w:val="decimal"/>
      <w:lvlText w:val=""/>
      <w:lvlJc w:val="left"/>
    </w:lvl>
    <w:lvl w:ilvl="6" w:tplc="2FEAB13C">
      <w:numFmt w:val="decimal"/>
      <w:lvlText w:val=""/>
      <w:lvlJc w:val="left"/>
    </w:lvl>
    <w:lvl w:ilvl="7" w:tplc="FC14247C">
      <w:numFmt w:val="decimal"/>
      <w:lvlText w:val=""/>
      <w:lvlJc w:val="left"/>
    </w:lvl>
    <w:lvl w:ilvl="8" w:tplc="2B18A3AE">
      <w:numFmt w:val="decimal"/>
      <w:lvlText w:val=""/>
      <w:lvlJc w:val="left"/>
    </w:lvl>
  </w:abstractNum>
  <w:abstractNum w:abstractNumId="23" w15:restartNumberingAfterBreak="0">
    <w:nsid w:val="3DF641F7"/>
    <w:multiLevelType w:val="hybridMultilevel"/>
    <w:tmpl w:val="C7A6B35A"/>
    <w:lvl w:ilvl="0" w:tplc="2A4AE4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96C42EC">
      <w:numFmt w:val="decimal"/>
      <w:lvlText w:val=""/>
      <w:lvlJc w:val="left"/>
    </w:lvl>
    <w:lvl w:ilvl="2" w:tplc="B66C023C">
      <w:numFmt w:val="decimal"/>
      <w:lvlText w:val=""/>
      <w:lvlJc w:val="left"/>
    </w:lvl>
    <w:lvl w:ilvl="3" w:tplc="07CA4E7A">
      <w:numFmt w:val="decimal"/>
      <w:lvlText w:val=""/>
      <w:lvlJc w:val="left"/>
    </w:lvl>
    <w:lvl w:ilvl="4" w:tplc="1AFCBA2A">
      <w:numFmt w:val="decimal"/>
      <w:lvlText w:val=""/>
      <w:lvlJc w:val="left"/>
    </w:lvl>
    <w:lvl w:ilvl="5" w:tplc="7FE05C1C">
      <w:numFmt w:val="decimal"/>
      <w:lvlText w:val=""/>
      <w:lvlJc w:val="left"/>
    </w:lvl>
    <w:lvl w:ilvl="6" w:tplc="1AC69166">
      <w:numFmt w:val="decimal"/>
      <w:lvlText w:val=""/>
      <w:lvlJc w:val="left"/>
    </w:lvl>
    <w:lvl w:ilvl="7" w:tplc="93C43312">
      <w:numFmt w:val="decimal"/>
      <w:lvlText w:val=""/>
      <w:lvlJc w:val="left"/>
    </w:lvl>
    <w:lvl w:ilvl="8" w:tplc="9488C944">
      <w:numFmt w:val="decimal"/>
      <w:lvlText w:val=""/>
      <w:lvlJc w:val="left"/>
    </w:lvl>
  </w:abstractNum>
  <w:abstractNum w:abstractNumId="24" w15:restartNumberingAfterBreak="0">
    <w:nsid w:val="462E1EBB"/>
    <w:multiLevelType w:val="hybridMultilevel"/>
    <w:tmpl w:val="614CF63C"/>
    <w:lvl w:ilvl="0" w:tplc="1CF420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BE401C">
      <w:numFmt w:val="decimal"/>
      <w:lvlText w:val=""/>
      <w:lvlJc w:val="left"/>
    </w:lvl>
    <w:lvl w:ilvl="2" w:tplc="D39CA9B4">
      <w:numFmt w:val="decimal"/>
      <w:lvlText w:val=""/>
      <w:lvlJc w:val="left"/>
    </w:lvl>
    <w:lvl w:ilvl="3" w:tplc="FB325A56">
      <w:numFmt w:val="decimal"/>
      <w:lvlText w:val=""/>
      <w:lvlJc w:val="left"/>
    </w:lvl>
    <w:lvl w:ilvl="4" w:tplc="180CE9E4">
      <w:numFmt w:val="decimal"/>
      <w:lvlText w:val=""/>
      <w:lvlJc w:val="left"/>
    </w:lvl>
    <w:lvl w:ilvl="5" w:tplc="63D0ADAE">
      <w:numFmt w:val="decimal"/>
      <w:lvlText w:val=""/>
      <w:lvlJc w:val="left"/>
    </w:lvl>
    <w:lvl w:ilvl="6" w:tplc="A2089FBA">
      <w:numFmt w:val="decimal"/>
      <w:lvlText w:val=""/>
      <w:lvlJc w:val="left"/>
    </w:lvl>
    <w:lvl w:ilvl="7" w:tplc="3EC0B7DC">
      <w:numFmt w:val="decimal"/>
      <w:lvlText w:val=""/>
      <w:lvlJc w:val="left"/>
    </w:lvl>
    <w:lvl w:ilvl="8" w:tplc="28FEDC10">
      <w:numFmt w:val="decimal"/>
      <w:lvlText w:val=""/>
      <w:lvlJc w:val="left"/>
    </w:lvl>
  </w:abstractNum>
  <w:abstractNum w:abstractNumId="25" w15:restartNumberingAfterBreak="0">
    <w:nsid w:val="489530BE"/>
    <w:multiLevelType w:val="hybridMultilevel"/>
    <w:tmpl w:val="55DE87F2"/>
    <w:lvl w:ilvl="0" w:tplc="DE8E71C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FFCE030">
      <w:numFmt w:val="decimal"/>
      <w:lvlText w:val=""/>
      <w:lvlJc w:val="left"/>
    </w:lvl>
    <w:lvl w:ilvl="2" w:tplc="224C22BE">
      <w:numFmt w:val="decimal"/>
      <w:lvlText w:val=""/>
      <w:lvlJc w:val="left"/>
    </w:lvl>
    <w:lvl w:ilvl="3" w:tplc="29284B88">
      <w:numFmt w:val="decimal"/>
      <w:lvlText w:val=""/>
      <w:lvlJc w:val="left"/>
    </w:lvl>
    <w:lvl w:ilvl="4" w:tplc="12B285D6">
      <w:numFmt w:val="decimal"/>
      <w:lvlText w:val=""/>
      <w:lvlJc w:val="left"/>
    </w:lvl>
    <w:lvl w:ilvl="5" w:tplc="C7524582">
      <w:numFmt w:val="decimal"/>
      <w:lvlText w:val=""/>
      <w:lvlJc w:val="left"/>
    </w:lvl>
    <w:lvl w:ilvl="6" w:tplc="D8106A66">
      <w:numFmt w:val="decimal"/>
      <w:lvlText w:val=""/>
      <w:lvlJc w:val="left"/>
    </w:lvl>
    <w:lvl w:ilvl="7" w:tplc="537E9E36">
      <w:numFmt w:val="decimal"/>
      <w:lvlText w:val=""/>
      <w:lvlJc w:val="left"/>
    </w:lvl>
    <w:lvl w:ilvl="8" w:tplc="FCDE551C">
      <w:numFmt w:val="decimal"/>
      <w:lvlText w:val=""/>
      <w:lvlJc w:val="left"/>
    </w:lvl>
  </w:abstractNum>
  <w:abstractNum w:abstractNumId="26" w15:restartNumberingAfterBreak="0">
    <w:nsid w:val="49032E05"/>
    <w:multiLevelType w:val="hybridMultilevel"/>
    <w:tmpl w:val="609A59FA"/>
    <w:lvl w:ilvl="0" w:tplc="546AC4F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116E0A3A">
      <w:numFmt w:val="decimal"/>
      <w:lvlText w:val=""/>
      <w:lvlJc w:val="left"/>
    </w:lvl>
    <w:lvl w:ilvl="2" w:tplc="ADB8E840">
      <w:numFmt w:val="decimal"/>
      <w:lvlText w:val=""/>
      <w:lvlJc w:val="left"/>
    </w:lvl>
    <w:lvl w:ilvl="3" w:tplc="97C62C0A">
      <w:numFmt w:val="decimal"/>
      <w:lvlText w:val=""/>
      <w:lvlJc w:val="left"/>
    </w:lvl>
    <w:lvl w:ilvl="4" w:tplc="FC8E90E0">
      <w:numFmt w:val="decimal"/>
      <w:lvlText w:val=""/>
      <w:lvlJc w:val="left"/>
    </w:lvl>
    <w:lvl w:ilvl="5" w:tplc="57E2EBE6">
      <w:numFmt w:val="decimal"/>
      <w:lvlText w:val=""/>
      <w:lvlJc w:val="left"/>
    </w:lvl>
    <w:lvl w:ilvl="6" w:tplc="9DCC419C">
      <w:numFmt w:val="decimal"/>
      <w:lvlText w:val=""/>
      <w:lvlJc w:val="left"/>
    </w:lvl>
    <w:lvl w:ilvl="7" w:tplc="83D62534">
      <w:numFmt w:val="decimal"/>
      <w:lvlText w:val=""/>
      <w:lvlJc w:val="left"/>
    </w:lvl>
    <w:lvl w:ilvl="8" w:tplc="A43E5B18">
      <w:numFmt w:val="decimal"/>
      <w:lvlText w:val=""/>
      <w:lvlJc w:val="left"/>
    </w:lvl>
  </w:abstractNum>
  <w:abstractNum w:abstractNumId="27" w15:restartNumberingAfterBreak="0">
    <w:nsid w:val="53621FAE"/>
    <w:multiLevelType w:val="hybridMultilevel"/>
    <w:tmpl w:val="2FBEF994"/>
    <w:lvl w:ilvl="0" w:tplc="4C247C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4ADFA0">
      <w:numFmt w:val="decimal"/>
      <w:lvlText w:val=""/>
      <w:lvlJc w:val="left"/>
    </w:lvl>
    <w:lvl w:ilvl="2" w:tplc="8CCAA6EA">
      <w:numFmt w:val="decimal"/>
      <w:lvlText w:val=""/>
      <w:lvlJc w:val="left"/>
    </w:lvl>
    <w:lvl w:ilvl="3" w:tplc="D9701768">
      <w:numFmt w:val="decimal"/>
      <w:lvlText w:val=""/>
      <w:lvlJc w:val="left"/>
    </w:lvl>
    <w:lvl w:ilvl="4" w:tplc="334A0198">
      <w:numFmt w:val="decimal"/>
      <w:lvlText w:val=""/>
      <w:lvlJc w:val="left"/>
    </w:lvl>
    <w:lvl w:ilvl="5" w:tplc="A3ACA4E6">
      <w:numFmt w:val="decimal"/>
      <w:lvlText w:val=""/>
      <w:lvlJc w:val="left"/>
    </w:lvl>
    <w:lvl w:ilvl="6" w:tplc="76E00552">
      <w:numFmt w:val="decimal"/>
      <w:lvlText w:val=""/>
      <w:lvlJc w:val="left"/>
    </w:lvl>
    <w:lvl w:ilvl="7" w:tplc="7F0C63E8">
      <w:numFmt w:val="decimal"/>
      <w:lvlText w:val=""/>
      <w:lvlJc w:val="left"/>
    </w:lvl>
    <w:lvl w:ilvl="8" w:tplc="1048005C">
      <w:numFmt w:val="decimal"/>
      <w:lvlText w:val=""/>
      <w:lvlJc w:val="left"/>
    </w:lvl>
  </w:abstractNum>
  <w:abstractNum w:abstractNumId="28" w15:restartNumberingAfterBreak="0">
    <w:nsid w:val="57093555"/>
    <w:multiLevelType w:val="hybridMultilevel"/>
    <w:tmpl w:val="9CACF91A"/>
    <w:lvl w:ilvl="0" w:tplc="E65ACC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FA45BCA">
      <w:numFmt w:val="decimal"/>
      <w:lvlText w:val=""/>
      <w:lvlJc w:val="left"/>
    </w:lvl>
    <w:lvl w:ilvl="2" w:tplc="B24A6FD6">
      <w:numFmt w:val="decimal"/>
      <w:lvlText w:val=""/>
      <w:lvlJc w:val="left"/>
    </w:lvl>
    <w:lvl w:ilvl="3" w:tplc="F6C0A678">
      <w:numFmt w:val="decimal"/>
      <w:lvlText w:val=""/>
      <w:lvlJc w:val="left"/>
    </w:lvl>
    <w:lvl w:ilvl="4" w:tplc="E1EA5F9E">
      <w:numFmt w:val="decimal"/>
      <w:lvlText w:val=""/>
      <w:lvlJc w:val="left"/>
    </w:lvl>
    <w:lvl w:ilvl="5" w:tplc="A70849FC">
      <w:numFmt w:val="decimal"/>
      <w:lvlText w:val=""/>
      <w:lvlJc w:val="left"/>
    </w:lvl>
    <w:lvl w:ilvl="6" w:tplc="B29A4D9C">
      <w:numFmt w:val="decimal"/>
      <w:lvlText w:val=""/>
      <w:lvlJc w:val="left"/>
    </w:lvl>
    <w:lvl w:ilvl="7" w:tplc="B488631E">
      <w:numFmt w:val="decimal"/>
      <w:lvlText w:val=""/>
      <w:lvlJc w:val="left"/>
    </w:lvl>
    <w:lvl w:ilvl="8" w:tplc="F6B8B93E">
      <w:numFmt w:val="decimal"/>
      <w:lvlText w:val=""/>
      <w:lvlJc w:val="left"/>
    </w:lvl>
  </w:abstractNum>
  <w:abstractNum w:abstractNumId="29" w15:restartNumberingAfterBreak="0">
    <w:nsid w:val="580172B6"/>
    <w:multiLevelType w:val="hybridMultilevel"/>
    <w:tmpl w:val="FB5A6388"/>
    <w:lvl w:ilvl="0" w:tplc="B106B2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C8A721C">
      <w:numFmt w:val="decimal"/>
      <w:lvlText w:val=""/>
      <w:lvlJc w:val="left"/>
    </w:lvl>
    <w:lvl w:ilvl="2" w:tplc="3FEED80A">
      <w:numFmt w:val="decimal"/>
      <w:lvlText w:val=""/>
      <w:lvlJc w:val="left"/>
    </w:lvl>
    <w:lvl w:ilvl="3" w:tplc="80BC0B98">
      <w:numFmt w:val="decimal"/>
      <w:lvlText w:val=""/>
      <w:lvlJc w:val="left"/>
    </w:lvl>
    <w:lvl w:ilvl="4" w:tplc="1FC66974">
      <w:numFmt w:val="decimal"/>
      <w:lvlText w:val=""/>
      <w:lvlJc w:val="left"/>
    </w:lvl>
    <w:lvl w:ilvl="5" w:tplc="27404216">
      <w:numFmt w:val="decimal"/>
      <w:lvlText w:val=""/>
      <w:lvlJc w:val="left"/>
    </w:lvl>
    <w:lvl w:ilvl="6" w:tplc="A62ED9C0">
      <w:numFmt w:val="decimal"/>
      <w:lvlText w:val=""/>
      <w:lvlJc w:val="left"/>
    </w:lvl>
    <w:lvl w:ilvl="7" w:tplc="44BAF164">
      <w:numFmt w:val="decimal"/>
      <w:lvlText w:val=""/>
      <w:lvlJc w:val="left"/>
    </w:lvl>
    <w:lvl w:ilvl="8" w:tplc="4FD619DA">
      <w:numFmt w:val="decimal"/>
      <w:lvlText w:val=""/>
      <w:lvlJc w:val="left"/>
    </w:lvl>
  </w:abstractNum>
  <w:abstractNum w:abstractNumId="30" w15:restartNumberingAfterBreak="0">
    <w:nsid w:val="5930611A"/>
    <w:multiLevelType w:val="hybridMultilevel"/>
    <w:tmpl w:val="D03039B6"/>
    <w:lvl w:ilvl="0" w:tplc="6C50B09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A28DF66">
      <w:numFmt w:val="decimal"/>
      <w:lvlText w:val=""/>
      <w:lvlJc w:val="left"/>
    </w:lvl>
    <w:lvl w:ilvl="2" w:tplc="F3280C48">
      <w:numFmt w:val="decimal"/>
      <w:lvlText w:val=""/>
      <w:lvlJc w:val="left"/>
    </w:lvl>
    <w:lvl w:ilvl="3" w:tplc="7444B2AC">
      <w:numFmt w:val="decimal"/>
      <w:lvlText w:val=""/>
      <w:lvlJc w:val="left"/>
    </w:lvl>
    <w:lvl w:ilvl="4" w:tplc="184ED242">
      <w:numFmt w:val="decimal"/>
      <w:lvlText w:val=""/>
      <w:lvlJc w:val="left"/>
    </w:lvl>
    <w:lvl w:ilvl="5" w:tplc="CC5A112C">
      <w:numFmt w:val="decimal"/>
      <w:lvlText w:val=""/>
      <w:lvlJc w:val="left"/>
    </w:lvl>
    <w:lvl w:ilvl="6" w:tplc="223A6B74">
      <w:numFmt w:val="decimal"/>
      <w:lvlText w:val=""/>
      <w:lvlJc w:val="left"/>
    </w:lvl>
    <w:lvl w:ilvl="7" w:tplc="97DA290C">
      <w:numFmt w:val="decimal"/>
      <w:lvlText w:val=""/>
      <w:lvlJc w:val="left"/>
    </w:lvl>
    <w:lvl w:ilvl="8" w:tplc="16681C80">
      <w:numFmt w:val="decimal"/>
      <w:lvlText w:val=""/>
      <w:lvlJc w:val="left"/>
    </w:lvl>
  </w:abstractNum>
  <w:abstractNum w:abstractNumId="31" w15:restartNumberingAfterBreak="0">
    <w:nsid w:val="5E9A0D5D"/>
    <w:multiLevelType w:val="hybridMultilevel"/>
    <w:tmpl w:val="938A79E8"/>
    <w:lvl w:ilvl="0" w:tplc="514642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2845CC">
      <w:numFmt w:val="decimal"/>
      <w:lvlText w:val=""/>
      <w:lvlJc w:val="left"/>
    </w:lvl>
    <w:lvl w:ilvl="2" w:tplc="F4A2AC92">
      <w:numFmt w:val="decimal"/>
      <w:lvlText w:val=""/>
      <w:lvlJc w:val="left"/>
    </w:lvl>
    <w:lvl w:ilvl="3" w:tplc="DE34F688">
      <w:numFmt w:val="decimal"/>
      <w:lvlText w:val=""/>
      <w:lvlJc w:val="left"/>
    </w:lvl>
    <w:lvl w:ilvl="4" w:tplc="8BE8C5D8">
      <w:numFmt w:val="decimal"/>
      <w:lvlText w:val=""/>
      <w:lvlJc w:val="left"/>
    </w:lvl>
    <w:lvl w:ilvl="5" w:tplc="AC604F9A">
      <w:numFmt w:val="decimal"/>
      <w:lvlText w:val=""/>
      <w:lvlJc w:val="left"/>
    </w:lvl>
    <w:lvl w:ilvl="6" w:tplc="196C959E">
      <w:numFmt w:val="decimal"/>
      <w:lvlText w:val=""/>
      <w:lvlJc w:val="left"/>
    </w:lvl>
    <w:lvl w:ilvl="7" w:tplc="55C00B9A">
      <w:numFmt w:val="decimal"/>
      <w:lvlText w:val=""/>
      <w:lvlJc w:val="left"/>
    </w:lvl>
    <w:lvl w:ilvl="8" w:tplc="8918BF3E">
      <w:numFmt w:val="decimal"/>
      <w:lvlText w:val=""/>
      <w:lvlJc w:val="left"/>
    </w:lvl>
  </w:abstractNum>
  <w:abstractNum w:abstractNumId="32" w15:restartNumberingAfterBreak="0">
    <w:nsid w:val="644916BA"/>
    <w:multiLevelType w:val="hybridMultilevel"/>
    <w:tmpl w:val="3F28557C"/>
    <w:lvl w:ilvl="0" w:tplc="D220D6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45ECA">
      <w:numFmt w:val="decimal"/>
      <w:lvlText w:val=""/>
      <w:lvlJc w:val="left"/>
    </w:lvl>
    <w:lvl w:ilvl="2" w:tplc="08FCF830">
      <w:numFmt w:val="decimal"/>
      <w:lvlText w:val=""/>
      <w:lvlJc w:val="left"/>
    </w:lvl>
    <w:lvl w:ilvl="3" w:tplc="0564450A">
      <w:numFmt w:val="decimal"/>
      <w:lvlText w:val=""/>
      <w:lvlJc w:val="left"/>
    </w:lvl>
    <w:lvl w:ilvl="4" w:tplc="161206D2">
      <w:numFmt w:val="decimal"/>
      <w:lvlText w:val=""/>
      <w:lvlJc w:val="left"/>
    </w:lvl>
    <w:lvl w:ilvl="5" w:tplc="0C0EFB08">
      <w:numFmt w:val="decimal"/>
      <w:lvlText w:val=""/>
      <w:lvlJc w:val="left"/>
    </w:lvl>
    <w:lvl w:ilvl="6" w:tplc="0C8E221A">
      <w:numFmt w:val="decimal"/>
      <w:lvlText w:val=""/>
      <w:lvlJc w:val="left"/>
    </w:lvl>
    <w:lvl w:ilvl="7" w:tplc="8F52C216">
      <w:numFmt w:val="decimal"/>
      <w:lvlText w:val=""/>
      <w:lvlJc w:val="left"/>
    </w:lvl>
    <w:lvl w:ilvl="8" w:tplc="7A7ED1D0">
      <w:numFmt w:val="decimal"/>
      <w:lvlText w:val=""/>
      <w:lvlJc w:val="left"/>
    </w:lvl>
  </w:abstractNum>
  <w:abstractNum w:abstractNumId="33" w15:restartNumberingAfterBreak="0">
    <w:nsid w:val="649D21AC"/>
    <w:multiLevelType w:val="hybridMultilevel"/>
    <w:tmpl w:val="07B0665A"/>
    <w:lvl w:ilvl="0" w:tplc="FFE0E07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314B112">
      <w:numFmt w:val="decimal"/>
      <w:lvlText w:val=""/>
      <w:lvlJc w:val="left"/>
    </w:lvl>
    <w:lvl w:ilvl="2" w:tplc="A0AEA5AC">
      <w:numFmt w:val="decimal"/>
      <w:lvlText w:val=""/>
      <w:lvlJc w:val="left"/>
    </w:lvl>
    <w:lvl w:ilvl="3" w:tplc="620CF8C2">
      <w:numFmt w:val="decimal"/>
      <w:lvlText w:val=""/>
      <w:lvlJc w:val="left"/>
    </w:lvl>
    <w:lvl w:ilvl="4" w:tplc="AD3EA4C4">
      <w:numFmt w:val="decimal"/>
      <w:lvlText w:val=""/>
      <w:lvlJc w:val="left"/>
    </w:lvl>
    <w:lvl w:ilvl="5" w:tplc="9154D1D2">
      <w:numFmt w:val="decimal"/>
      <w:lvlText w:val=""/>
      <w:lvlJc w:val="left"/>
    </w:lvl>
    <w:lvl w:ilvl="6" w:tplc="F1C49034">
      <w:numFmt w:val="decimal"/>
      <w:lvlText w:val=""/>
      <w:lvlJc w:val="left"/>
    </w:lvl>
    <w:lvl w:ilvl="7" w:tplc="BD423DF0">
      <w:numFmt w:val="decimal"/>
      <w:lvlText w:val=""/>
      <w:lvlJc w:val="left"/>
    </w:lvl>
    <w:lvl w:ilvl="8" w:tplc="7D1AC6B2">
      <w:numFmt w:val="decimal"/>
      <w:lvlText w:val=""/>
      <w:lvlJc w:val="left"/>
    </w:lvl>
  </w:abstractNum>
  <w:abstractNum w:abstractNumId="34" w15:restartNumberingAfterBreak="0">
    <w:nsid w:val="69966B68"/>
    <w:multiLevelType w:val="hybridMultilevel"/>
    <w:tmpl w:val="64546ADC"/>
    <w:lvl w:ilvl="0" w:tplc="E36E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72B0C8">
      <w:numFmt w:val="decimal"/>
      <w:lvlText w:val=""/>
      <w:lvlJc w:val="left"/>
    </w:lvl>
    <w:lvl w:ilvl="2" w:tplc="9D7C4F66">
      <w:numFmt w:val="decimal"/>
      <w:lvlText w:val=""/>
      <w:lvlJc w:val="left"/>
    </w:lvl>
    <w:lvl w:ilvl="3" w:tplc="563A7B6C">
      <w:numFmt w:val="decimal"/>
      <w:lvlText w:val=""/>
      <w:lvlJc w:val="left"/>
    </w:lvl>
    <w:lvl w:ilvl="4" w:tplc="3ADC96EE">
      <w:numFmt w:val="decimal"/>
      <w:lvlText w:val=""/>
      <w:lvlJc w:val="left"/>
    </w:lvl>
    <w:lvl w:ilvl="5" w:tplc="C05C37A6">
      <w:numFmt w:val="decimal"/>
      <w:lvlText w:val=""/>
      <w:lvlJc w:val="left"/>
    </w:lvl>
    <w:lvl w:ilvl="6" w:tplc="69B81BC2">
      <w:numFmt w:val="decimal"/>
      <w:lvlText w:val=""/>
      <w:lvlJc w:val="left"/>
    </w:lvl>
    <w:lvl w:ilvl="7" w:tplc="5F0470CC">
      <w:numFmt w:val="decimal"/>
      <w:lvlText w:val=""/>
      <w:lvlJc w:val="left"/>
    </w:lvl>
    <w:lvl w:ilvl="8" w:tplc="D2D4C180">
      <w:numFmt w:val="decimal"/>
      <w:lvlText w:val=""/>
      <w:lvlJc w:val="left"/>
    </w:lvl>
  </w:abstractNum>
  <w:abstractNum w:abstractNumId="35" w15:restartNumberingAfterBreak="0">
    <w:nsid w:val="6D337E58"/>
    <w:multiLevelType w:val="hybridMultilevel"/>
    <w:tmpl w:val="B4AA61E6"/>
    <w:lvl w:ilvl="0" w:tplc="2DF80F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C1C8B486">
      <w:start w:val="1"/>
      <w:numFmt w:val="none"/>
      <w:lvlText w:val="–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1ECAADE2">
      <w:numFmt w:val="decimal"/>
      <w:lvlText w:val=""/>
      <w:lvlJc w:val="left"/>
    </w:lvl>
    <w:lvl w:ilvl="3" w:tplc="5A78287C">
      <w:numFmt w:val="decimal"/>
      <w:lvlText w:val=""/>
      <w:lvlJc w:val="left"/>
    </w:lvl>
    <w:lvl w:ilvl="4" w:tplc="602E423A">
      <w:numFmt w:val="decimal"/>
      <w:lvlText w:val=""/>
      <w:lvlJc w:val="left"/>
    </w:lvl>
    <w:lvl w:ilvl="5" w:tplc="14A8EAC0">
      <w:numFmt w:val="decimal"/>
      <w:lvlText w:val=""/>
      <w:lvlJc w:val="left"/>
    </w:lvl>
    <w:lvl w:ilvl="6" w:tplc="56A8D120">
      <w:numFmt w:val="decimal"/>
      <w:lvlText w:val=""/>
      <w:lvlJc w:val="left"/>
    </w:lvl>
    <w:lvl w:ilvl="7" w:tplc="5028751A">
      <w:numFmt w:val="decimal"/>
      <w:lvlText w:val=""/>
      <w:lvlJc w:val="left"/>
    </w:lvl>
    <w:lvl w:ilvl="8" w:tplc="FD32F2B2">
      <w:numFmt w:val="decimal"/>
      <w:lvlText w:val=""/>
      <w:lvlJc w:val="left"/>
    </w:lvl>
  </w:abstractNum>
  <w:abstractNum w:abstractNumId="36" w15:restartNumberingAfterBreak="0">
    <w:nsid w:val="73EC0502"/>
    <w:multiLevelType w:val="hybridMultilevel"/>
    <w:tmpl w:val="C0B4569E"/>
    <w:lvl w:ilvl="0" w:tplc="80327E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0C9EF0">
      <w:numFmt w:val="decimal"/>
      <w:lvlText w:val=""/>
      <w:lvlJc w:val="left"/>
    </w:lvl>
    <w:lvl w:ilvl="2" w:tplc="F1A01202">
      <w:numFmt w:val="decimal"/>
      <w:lvlText w:val=""/>
      <w:lvlJc w:val="left"/>
    </w:lvl>
    <w:lvl w:ilvl="3" w:tplc="37F40FBA">
      <w:numFmt w:val="decimal"/>
      <w:lvlText w:val=""/>
      <w:lvlJc w:val="left"/>
    </w:lvl>
    <w:lvl w:ilvl="4" w:tplc="A4A0FBBE">
      <w:numFmt w:val="decimal"/>
      <w:lvlText w:val=""/>
      <w:lvlJc w:val="left"/>
    </w:lvl>
    <w:lvl w:ilvl="5" w:tplc="51685D14">
      <w:numFmt w:val="decimal"/>
      <w:lvlText w:val=""/>
      <w:lvlJc w:val="left"/>
    </w:lvl>
    <w:lvl w:ilvl="6" w:tplc="25A69634">
      <w:numFmt w:val="decimal"/>
      <w:lvlText w:val=""/>
      <w:lvlJc w:val="left"/>
    </w:lvl>
    <w:lvl w:ilvl="7" w:tplc="AD0E8B42">
      <w:numFmt w:val="decimal"/>
      <w:lvlText w:val=""/>
      <w:lvlJc w:val="left"/>
    </w:lvl>
    <w:lvl w:ilvl="8" w:tplc="FC18D0DE">
      <w:numFmt w:val="decimal"/>
      <w:lvlText w:val=""/>
      <w:lvlJc w:val="left"/>
    </w:lvl>
  </w:abstractNum>
  <w:abstractNum w:abstractNumId="37" w15:restartNumberingAfterBreak="0">
    <w:nsid w:val="76EE622D"/>
    <w:multiLevelType w:val="hybridMultilevel"/>
    <w:tmpl w:val="5F687D8E"/>
    <w:lvl w:ilvl="0" w:tplc="18561F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C4CF32">
      <w:numFmt w:val="decimal"/>
      <w:lvlText w:val=""/>
      <w:lvlJc w:val="left"/>
    </w:lvl>
    <w:lvl w:ilvl="2" w:tplc="4940739A">
      <w:numFmt w:val="decimal"/>
      <w:lvlText w:val=""/>
      <w:lvlJc w:val="left"/>
    </w:lvl>
    <w:lvl w:ilvl="3" w:tplc="7EDE8830">
      <w:numFmt w:val="decimal"/>
      <w:lvlText w:val=""/>
      <w:lvlJc w:val="left"/>
    </w:lvl>
    <w:lvl w:ilvl="4" w:tplc="3DFA22D0">
      <w:numFmt w:val="decimal"/>
      <w:lvlText w:val=""/>
      <w:lvlJc w:val="left"/>
    </w:lvl>
    <w:lvl w:ilvl="5" w:tplc="F2623070">
      <w:numFmt w:val="decimal"/>
      <w:lvlText w:val=""/>
      <w:lvlJc w:val="left"/>
    </w:lvl>
    <w:lvl w:ilvl="6" w:tplc="AD5AC9A8">
      <w:numFmt w:val="decimal"/>
      <w:lvlText w:val=""/>
      <w:lvlJc w:val="left"/>
    </w:lvl>
    <w:lvl w:ilvl="7" w:tplc="D76CE452">
      <w:numFmt w:val="decimal"/>
      <w:lvlText w:val=""/>
      <w:lvlJc w:val="left"/>
    </w:lvl>
    <w:lvl w:ilvl="8" w:tplc="B868123E">
      <w:numFmt w:val="decimal"/>
      <w:lvlText w:val=""/>
      <w:lvlJc w:val="left"/>
    </w:lvl>
  </w:abstractNum>
  <w:abstractNum w:abstractNumId="38" w15:restartNumberingAfterBreak="0">
    <w:nsid w:val="7CCB5A3D"/>
    <w:multiLevelType w:val="hybridMultilevel"/>
    <w:tmpl w:val="38162A70"/>
    <w:lvl w:ilvl="0" w:tplc="6870E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344F1C">
      <w:numFmt w:val="decimal"/>
      <w:lvlText w:val=""/>
      <w:lvlJc w:val="left"/>
    </w:lvl>
    <w:lvl w:ilvl="2" w:tplc="55F646E0">
      <w:numFmt w:val="decimal"/>
      <w:lvlText w:val=""/>
      <w:lvlJc w:val="left"/>
    </w:lvl>
    <w:lvl w:ilvl="3" w:tplc="7EE8198E">
      <w:numFmt w:val="decimal"/>
      <w:lvlText w:val=""/>
      <w:lvlJc w:val="left"/>
    </w:lvl>
    <w:lvl w:ilvl="4" w:tplc="C0DC2C70">
      <w:numFmt w:val="decimal"/>
      <w:lvlText w:val=""/>
      <w:lvlJc w:val="left"/>
    </w:lvl>
    <w:lvl w:ilvl="5" w:tplc="43C8ABAC">
      <w:numFmt w:val="decimal"/>
      <w:lvlText w:val=""/>
      <w:lvlJc w:val="left"/>
    </w:lvl>
    <w:lvl w:ilvl="6" w:tplc="6172D7FE">
      <w:numFmt w:val="decimal"/>
      <w:lvlText w:val=""/>
      <w:lvlJc w:val="left"/>
    </w:lvl>
    <w:lvl w:ilvl="7" w:tplc="A2901EDA">
      <w:numFmt w:val="decimal"/>
      <w:lvlText w:val=""/>
      <w:lvlJc w:val="left"/>
    </w:lvl>
    <w:lvl w:ilvl="8" w:tplc="03124A06">
      <w:numFmt w:val="decimal"/>
      <w:lvlText w:val=""/>
      <w:lvlJc w:val="left"/>
    </w:lvl>
  </w:abstractNum>
  <w:num w:numId="1" w16cid:durableId="1277100941">
    <w:abstractNumId w:val="7"/>
  </w:num>
  <w:num w:numId="2" w16cid:durableId="435826840">
    <w:abstractNumId w:val="21"/>
  </w:num>
  <w:num w:numId="3" w16cid:durableId="289819683">
    <w:abstractNumId w:val="13"/>
  </w:num>
  <w:num w:numId="4" w16cid:durableId="1146624600">
    <w:abstractNumId w:val="33"/>
  </w:num>
  <w:num w:numId="5" w16cid:durableId="2021659036">
    <w:abstractNumId w:val="31"/>
  </w:num>
  <w:num w:numId="6" w16cid:durableId="1187863503">
    <w:abstractNumId w:val="18"/>
  </w:num>
  <w:num w:numId="7" w16cid:durableId="1826581808">
    <w:abstractNumId w:val="27"/>
  </w:num>
  <w:num w:numId="8" w16cid:durableId="330569495">
    <w:abstractNumId w:val="36"/>
  </w:num>
  <w:num w:numId="9" w16cid:durableId="724139064">
    <w:abstractNumId w:val="16"/>
  </w:num>
  <w:num w:numId="10" w16cid:durableId="920331282">
    <w:abstractNumId w:val="15"/>
  </w:num>
  <w:num w:numId="11" w16cid:durableId="311060084">
    <w:abstractNumId w:val="38"/>
  </w:num>
  <w:num w:numId="12" w16cid:durableId="177159140">
    <w:abstractNumId w:val="22"/>
  </w:num>
  <w:num w:numId="13" w16cid:durableId="1427729804">
    <w:abstractNumId w:val="37"/>
  </w:num>
  <w:num w:numId="14" w16cid:durableId="1625044155">
    <w:abstractNumId w:val="14"/>
  </w:num>
  <w:num w:numId="15" w16cid:durableId="1889299820">
    <w:abstractNumId w:val="3"/>
  </w:num>
  <w:num w:numId="16" w16cid:durableId="1610351320">
    <w:abstractNumId w:val="9"/>
  </w:num>
  <w:num w:numId="17" w16cid:durableId="718241010">
    <w:abstractNumId w:val="6"/>
  </w:num>
  <w:num w:numId="18" w16cid:durableId="2088837754">
    <w:abstractNumId w:val="2"/>
  </w:num>
  <w:num w:numId="19" w16cid:durableId="1453018585">
    <w:abstractNumId w:val="17"/>
  </w:num>
  <w:num w:numId="20" w16cid:durableId="2107843776">
    <w:abstractNumId w:val="35"/>
  </w:num>
  <w:num w:numId="21" w16cid:durableId="604310761">
    <w:abstractNumId w:val="23"/>
  </w:num>
  <w:num w:numId="22" w16cid:durableId="3096408">
    <w:abstractNumId w:val="0"/>
  </w:num>
  <w:num w:numId="23" w16cid:durableId="1029917023">
    <w:abstractNumId w:val="25"/>
  </w:num>
  <w:num w:numId="24" w16cid:durableId="230316416">
    <w:abstractNumId w:val="34"/>
  </w:num>
  <w:num w:numId="25" w16cid:durableId="381027034">
    <w:abstractNumId w:val="10"/>
  </w:num>
  <w:num w:numId="26" w16cid:durableId="36514387">
    <w:abstractNumId w:val="5"/>
  </w:num>
  <w:num w:numId="27" w16cid:durableId="2060468961">
    <w:abstractNumId w:val="19"/>
  </w:num>
  <w:num w:numId="28" w16cid:durableId="1368094942">
    <w:abstractNumId w:val="12"/>
  </w:num>
  <w:num w:numId="29" w16cid:durableId="1999072259">
    <w:abstractNumId w:val="1"/>
  </w:num>
  <w:num w:numId="30" w16cid:durableId="949967525">
    <w:abstractNumId w:val="26"/>
  </w:num>
  <w:num w:numId="31" w16cid:durableId="1279407953">
    <w:abstractNumId w:val="30"/>
  </w:num>
  <w:num w:numId="32" w16cid:durableId="1948730229">
    <w:abstractNumId w:val="11"/>
  </w:num>
  <w:num w:numId="33" w16cid:durableId="28843381">
    <w:abstractNumId w:val="20"/>
  </w:num>
  <w:num w:numId="34" w16cid:durableId="1804884849">
    <w:abstractNumId w:val="29"/>
  </w:num>
  <w:num w:numId="35" w16cid:durableId="800998267">
    <w:abstractNumId w:val="32"/>
  </w:num>
  <w:num w:numId="36" w16cid:durableId="10035283">
    <w:abstractNumId w:val="8"/>
  </w:num>
  <w:num w:numId="37" w16cid:durableId="1065565294">
    <w:abstractNumId w:val="24"/>
  </w:num>
  <w:num w:numId="38" w16cid:durableId="1750034096">
    <w:abstractNumId w:val="28"/>
  </w:num>
  <w:num w:numId="39" w16cid:durableId="1327901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F9D"/>
    <w:rsid w:val="000078A1"/>
    <w:rsid w:val="00361928"/>
    <w:rsid w:val="008D3F9D"/>
    <w:rsid w:val="0098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EC13A"/>
  <w15:docId w15:val="{B25AD126-9657-974D-8E86-7E2EE9DEC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NormaleTabel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3602</Words>
  <Characters>22695</Characters>
  <Application>Microsoft Office Word</Application>
  <DocSecurity>0</DocSecurity>
  <Lines>189</Lines>
  <Paragraphs>52</Paragraphs>
  <ScaleCrop>false</ScaleCrop>
  <Company/>
  <LinksUpToDate>false</LinksUpToDate>
  <CharactersWithSpaces>26245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Kurz, David</cp:lastModifiedBy>
  <cp:revision>2</cp:revision>
  <dcterms:created xsi:type="dcterms:W3CDTF">2026-03-02T08:59:00Z</dcterms:created>
  <dcterms:modified xsi:type="dcterms:W3CDTF">2026-03-02T09:45:00Z</dcterms:modified>
</cp:coreProperties>
</file>