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E4F4" w14:textId="77777777" w:rsidR="00D11497" w:rsidRDefault="00D11497"/>
    <w:p w14:paraId="19F85603" w14:textId="77777777" w:rsidR="00D11497" w:rsidRDefault="00D11497"/>
    <w:p w14:paraId="67085DBF" w14:textId="77777777" w:rsidR="00D11497" w:rsidRDefault="00000000">
      <w:pPr>
        <w:jc w:val="center"/>
      </w:pPr>
      <w:r>
        <w:rPr>
          <w:b/>
          <w:color w:val="6482B4"/>
        </w:rPr>
        <w:t>FUSION-BAUKASTEN</w:t>
      </w:r>
    </w:p>
    <w:p w14:paraId="47014C1E" w14:textId="77777777" w:rsidR="00D11497" w:rsidRDefault="00000000">
      <w:pPr>
        <w:spacing w:after="160"/>
        <w:jc w:val="center"/>
      </w:pPr>
      <w:r>
        <w:rPr>
          <w:b/>
          <w:color w:val="1E50A0"/>
          <w:sz w:val="52"/>
        </w:rPr>
        <w:t>Context Enrichment Service</w:t>
      </w:r>
      <w:r>
        <w:rPr>
          <w:b/>
          <w:color w:val="1E50A0"/>
          <w:sz w:val="52"/>
        </w:rPr>
        <w:br/>
        <w:t>Status-Label-Architektur</w:t>
      </w:r>
    </w:p>
    <w:p w14:paraId="17D1EBAD" w14:textId="77777777" w:rsidR="00D11497" w:rsidRDefault="00000000">
      <w:pPr>
        <w:jc w:val="center"/>
      </w:pPr>
      <w:r>
        <w:rPr>
          <w:i/>
          <w:color w:val="646464"/>
        </w:rPr>
        <w:t>Technische Spezifikation  |  Backend-Erweiterung  |  Agentisches Design</w:t>
      </w:r>
    </w:p>
    <w:p w14:paraId="6B4AF7FA" w14:textId="77777777" w:rsidR="00D11497" w:rsidRDefault="00D11497"/>
    <w:tbl>
      <w:tblPr>
        <w:tblW w:w="0" w:type="auto"/>
        <w:tblLook w:val="04A0" w:firstRow="1" w:lastRow="0" w:firstColumn="1" w:lastColumn="0" w:noHBand="0" w:noVBand="1"/>
      </w:tblPr>
      <w:tblGrid>
        <w:gridCol w:w="9122"/>
      </w:tblGrid>
      <w:tr w:rsidR="00D11497" w14:paraId="592FC2C1" w14:textId="77777777">
        <w:tc>
          <w:tcPr>
            <w:tcW w:w="9122" w:type="dxa"/>
            <w:shd w:val="clear" w:color="auto" w:fill="1E50A0"/>
          </w:tcPr>
          <w:p w14:paraId="36183180" w14:textId="77777777" w:rsidR="00D11497" w:rsidRDefault="00D11497">
            <w:pPr>
              <w:spacing w:before="60" w:after="60"/>
            </w:pPr>
          </w:p>
        </w:tc>
      </w:tr>
    </w:tbl>
    <w:p w14:paraId="184F5C5A" w14:textId="77777777" w:rsidR="00D11497" w:rsidRDefault="00D11497"/>
    <w:p w14:paraId="3796B44C" w14:textId="77777777" w:rsidR="00D11497" w:rsidRDefault="00000000">
      <w:pPr>
        <w:jc w:val="center"/>
      </w:pPr>
      <w:r>
        <w:rPr>
          <w:color w:val="787878"/>
          <w:sz w:val="20"/>
        </w:rPr>
        <w:t>Stand: Mai 2026  |  Fusion-Baukasten  |  Universitaet Siegen</w:t>
      </w:r>
    </w:p>
    <w:p w14:paraId="2B8FAC04" w14:textId="77777777" w:rsidR="00D11497" w:rsidRDefault="00000000">
      <w:r>
        <w:br w:type="page"/>
      </w:r>
    </w:p>
    <w:p w14:paraId="41C6D837" w14:textId="77777777" w:rsidR="00D11497" w:rsidRDefault="00000000">
      <w:pPr>
        <w:pStyle w:val="berschrift1"/>
        <w:spacing w:before="320" w:after="120"/>
      </w:pPr>
      <w:r>
        <w:rPr>
          <w:color w:val="1E50A0"/>
          <w:sz w:val="32"/>
        </w:rPr>
        <w:lastRenderedPageBreak/>
        <w:t>1. Einleitung und Kontext</w:t>
      </w:r>
    </w:p>
    <w:p w14:paraId="046189C1" w14:textId="77777777" w:rsidR="00D11497" w:rsidRDefault="00000000">
      <w:pPr>
        <w:spacing w:after="120"/>
      </w:pPr>
      <w:r>
        <w:t>Der Context Enrichment Service ist der zentrale Informationslieferant des Fusion-Baukastens. Er analysiert hochgeladene Dokumente, fuehrt Web-Recherchen durch und erkennt automatisch Luecken im Projektkontext. Im Zuge der Einfuehrung des agentischen Copilot-Modells entsteht eine neue Anforderung: Jeder vom Service extrahierte oder recherchierte Datensatz muss mit einem definierten Status-Label versehen werden.</w:t>
      </w:r>
    </w:p>
    <w:p w14:paraId="2CEE6770" w14:textId="77777777" w:rsidR="00D11497" w:rsidRDefault="00000000">
      <w:pPr>
        <w:spacing w:after="120"/>
      </w:pPr>
      <w:r>
        <w:t>Bisher speichert der Context Enrichment Service alle extrahierten Informationen als editierbare Struktur in der Datenbank, ohne explizite Unterscheidung, ob ein Eintrag bereits vom Nutzer validiert wurde, noch zur Pruefung vorliegt oder im Widerspruch zu bestehenden Projektdaten steht. Diese fehlende Unterscheidung fuehrt zu einem kritischen Problem im agentischen Workflow: Der Planungs-Agent kann nicht wissen, welchen Kontext-Daten er vertrauen und auf welchen er seine Entscheidungen aufbauen darf.</w:t>
      </w:r>
    </w:p>
    <w:tbl>
      <w:tblPr>
        <w:tblW w:w="0" w:type="auto"/>
        <w:tblLook w:val="04A0" w:firstRow="1" w:lastRow="0" w:firstColumn="1" w:lastColumn="0" w:noHBand="0" w:noVBand="1"/>
      </w:tblPr>
      <w:tblGrid>
        <w:gridCol w:w="9122"/>
      </w:tblGrid>
      <w:tr w:rsidR="00D11497" w14:paraId="2E3BBC51" w14:textId="77777777">
        <w:tc>
          <w:tcPr>
            <w:tcW w:w="9122" w:type="dxa"/>
            <w:shd w:val="clear" w:color="auto" w:fill="FFF3CD"/>
          </w:tcPr>
          <w:p w14:paraId="5103019D" w14:textId="77777777" w:rsidR="00D11497" w:rsidRDefault="00D11497"/>
          <w:p w14:paraId="7B61BA46" w14:textId="77777777" w:rsidR="00D11497" w:rsidRDefault="00000000">
            <w:pPr>
              <w:spacing w:after="80"/>
            </w:pPr>
            <w:r>
              <w:rPr>
                <w:b/>
                <w:color w:val="A06400"/>
              </w:rPr>
              <w:t>Kernproblem ohne Status-Labels</w:t>
            </w:r>
          </w:p>
          <w:p w14:paraId="6F341240" w14:textId="77777777" w:rsidR="00D11497" w:rsidRDefault="00000000">
            <w:pPr>
              <w:spacing w:after="40"/>
            </w:pPr>
            <w:r>
              <w:rPr>
                <w:sz w:val="20"/>
              </w:rPr>
              <w:t>Ohne Status-Labels behandelt der Planungs-Agent alle gespeicherten Kontext-Daten als gleichwertig bestaetigt.</w:t>
            </w:r>
          </w:p>
          <w:p w14:paraId="3BAD2726" w14:textId="77777777" w:rsidR="00D11497" w:rsidRDefault="00000000">
            <w:pPr>
              <w:spacing w:after="40"/>
            </w:pPr>
            <w:r>
              <w:rPr>
                <w:sz w:val="20"/>
              </w:rPr>
              <w:t>Ungeprueft KI-Extrakte koennen unkontrolliert in Format-Empfehlungen, Zielgruppen-Profile und Berichte einfliessen.</w:t>
            </w:r>
          </w:p>
          <w:p w14:paraId="7CC3A70E" w14:textId="77777777" w:rsidR="00D11497" w:rsidRDefault="00000000">
            <w:pPr>
              <w:spacing w:after="40"/>
            </w:pPr>
            <w:r>
              <w:rPr>
                <w:sz w:val="20"/>
              </w:rPr>
              <w:t>Widersprueche zwischen hochgeladenen Dokumenten und manuellen Nutzereingaben bleiben unsichtbar.</w:t>
            </w:r>
          </w:p>
          <w:p w14:paraId="78ECC483" w14:textId="77777777" w:rsidR="00D11497" w:rsidRDefault="00000000">
            <w:pPr>
              <w:spacing w:after="40"/>
            </w:pPr>
            <w:r>
              <w:rPr>
                <w:sz w:val="20"/>
              </w:rPr>
              <w:t>Das Human-in-the-Loop-Prinzip als Kernprinzip des Copilot-Modells wird faktisch ausgehebelt.</w:t>
            </w:r>
          </w:p>
        </w:tc>
      </w:tr>
    </w:tbl>
    <w:p w14:paraId="44B44A77" w14:textId="77777777" w:rsidR="00D11497" w:rsidRDefault="00D11497"/>
    <w:p w14:paraId="5399854E" w14:textId="77777777" w:rsidR="00D11497" w:rsidRDefault="00000000">
      <w:pPr>
        <w:pStyle w:val="berschrift1"/>
        <w:spacing w:before="320" w:after="120"/>
      </w:pPr>
      <w:r>
        <w:rPr>
          <w:color w:val="1E50A0"/>
          <w:sz w:val="32"/>
        </w:rPr>
        <w:t>2. Die drei Status-Labels im Detail</w:t>
      </w:r>
    </w:p>
    <w:p w14:paraId="439BE584" w14:textId="77777777" w:rsidR="00D11497" w:rsidRDefault="00000000">
      <w:pPr>
        <w:spacing w:after="120"/>
      </w:pPr>
      <w:r>
        <w:t>Das Status-Label-System besteht aus genau drei Zustaenden, die den gesamten Lebenszyklus eines Kontext-Eintrags abbilden, von der ersten KI-Extraktion bis zur finalen Verwendung im Projektplan.</w:t>
      </w:r>
    </w:p>
    <w:tbl>
      <w:tblPr>
        <w:tblStyle w:val="Tabellenraster"/>
        <w:tblW w:w="0" w:type="auto"/>
        <w:tblLook w:val="04A0" w:firstRow="1" w:lastRow="0" w:firstColumn="1" w:lastColumn="0" w:noHBand="0" w:noVBand="1"/>
      </w:tblPr>
      <w:tblGrid>
        <w:gridCol w:w="2278"/>
        <w:gridCol w:w="2278"/>
        <w:gridCol w:w="2278"/>
        <w:gridCol w:w="2278"/>
      </w:tblGrid>
      <w:tr w:rsidR="00D11497" w14:paraId="5650FAD4" w14:textId="77777777">
        <w:tc>
          <w:tcPr>
            <w:tcW w:w="2280" w:type="dxa"/>
            <w:shd w:val="clear" w:color="auto" w:fill="1E50A0"/>
          </w:tcPr>
          <w:p w14:paraId="4EC0CD2C" w14:textId="77777777" w:rsidR="00D11497" w:rsidRDefault="00000000">
            <w:r>
              <w:rPr>
                <w:b/>
                <w:color w:val="FFFFFF"/>
                <w:sz w:val="20"/>
              </w:rPr>
              <w:t>Status-Label</w:t>
            </w:r>
          </w:p>
        </w:tc>
        <w:tc>
          <w:tcPr>
            <w:tcW w:w="2280" w:type="dxa"/>
            <w:shd w:val="clear" w:color="auto" w:fill="1E50A0"/>
          </w:tcPr>
          <w:p w14:paraId="558BF11E" w14:textId="77777777" w:rsidR="00D11497" w:rsidRDefault="00000000">
            <w:r>
              <w:rPr>
                <w:b/>
                <w:color w:val="FFFFFF"/>
                <w:sz w:val="20"/>
              </w:rPr>
              <w:t>Bedeutung</w:t>
            </w:r>
          </w:p>
        </w:tc>
        <w:tc>
          <w:tcPr>
            <w:tcW w:w="2280" w:type="dxa"/>
            <w:shd w:val="clear" w:color="auto" w:fill="1E50A0"/>
          </w:tcPr>
          <w:p w14:paraId="74ADE775" w14:textId="77777777" w:rsidR="00D11497" w:rsidRDefault="00000000">
            <w:r>
              <w:rPr>
                <w:b/>
                <w:color w:val="FFFFFF"/>
                <w:sz w:val="20"/>
              </w:rPr>
              <w:t>Wer setzt es?</w:t>
            </w:r>
          </w:p>
        </w:tc>
        <w:tc>
          <w:tcPr>
            <w:tcW w:w="2280" w:type="dxa"/>
            <w:shd w:val="clear" w:color="auto" w:fill="1E50A0"/>
          </w:tcPr>
          <w:p w14:paraId="4E95725B" w14:textId="77777777" w:rsidR="00D11497" w:rsidRDefault="00000000">
            <w:r>
              <w:rPr>
                <w:b/>
                <w:color w:val="FFFFFF"/>
                <w:sz w:val="20"/>
              </w:rPr>
              <w:t>Wirkung im System</w:t>
            </w:r>
          </w:p>
        </w:tc>
      </w:tr>
      <w:tr w:rsidR="00D11497" w14:paraId="2EAE8EF1" w14:textId="77777777">
        <w:tc>
          <w:tcPr>
            <w:tcW w:w="2280" w:type="dxa"/>
            <w:shd w:val="clear" w:color="auto" w:fill="F0F7F0"/>
          </w:tcPr>
          <w:p w14:paraId="7BB374D3" w14:textId="77777777" w:rsidR="00D11497" w:rsidRDefault="00000000">
            <w:r>
              <w:rPr>
                <w:sz w:val="20"/>
              </w:rPr>
              <w:t>UEBERNOMMEN</w:t>
            </w:r>
          </w:p>
        </w:tc>
        <w:tc>
          <w:tcPr>
            <w:tcW w:w="2280" w:type="dxa"/>
            <w:shd w:val="clear" w:color="auto" w:fill="F0F7F0"/>
          </w:tcPr>
          <w:p w14:paraId="2E95AC61" w14:textId="77777777" w:rsidR="00D11497" w:rsidRDefault="00000000">
            <w:r>
              <w:rPr>
                <w:sz w:val="20"/>
              </w:rPr>
              <w:t>Eintrag wurde vom Nutzer aktiv bestaetigt und ist gueltiger Bestandteil des Projektkontexts</w:t>
            </w:r>
          </w:p>
        </w:tc>
        <w:tc>
          <w:tcPr>
            <w:tcW w:w="2280" w:type="dxa"/>
            <w:shd w:val="clear" w:color="auto" w:fill="F0F7F0"/>
          </w:tcPr>
          <w:p w14:paraId="3F02C41A" w14:textId="77777777" w:rsidR="00D11497" w:rsidRDefault="00000000">
            <w:r>
              <w:rPr>
                <w:sz w:val="20"/>
              </w:rPr>
              <w:t>Nutzer (aktive Bestaetigung im UI)</w:t>
            </w:r>
          </w:p>
        </w:tc>
        <w:tc>
          <w:tcPr>
            <w:tcW w:w="2280" w:type="dxa"/>
            <w:shd w:val="clear" w:color="auto" w:fill="F0F7F0"/>
          </w:tcPr>
          <w:p w14:paraId="682A027E" w14:textId="77777777" w:rsidR="00D11497" w:rsidRDefault="00000000">
            <w:r>
              <w:rPr>
                <w:sz w:val="20"/>
              </w:rPr>
              <w:t>Planungs-Agent darf diesen Eintrag als Basis fuer Entscheidungen und Weiterleitungen an andere Agenten verwenden</w:t>
            </w:r>
          </w:p>
        </w:tc>
      </w:tr>
      <w:tr w:rsidR="00D11497" w14:paraId="063EE3A0" w14:textId="77777777">
        <w:tc>
          <w:tcPr>
            <w:tcW w:w="2280" w:type="dxa"/>
            <w:shd w:val="clear" w:color="auto" w:fill="EBF2FB"/>
          </w:tcPr>
          <w:p w14:paraId="79AE6DFE" w14:textId="77777777" w:rsidR="00D11497" w:rsidRDefault="00000000">
            <w:r>
              <w:rPr>
                <w:sz w:val="20"/>
              </w:rPr>
              <w:t>VORSCHLAG</w:t>
            </w:r>
          </w:p>
        </w:tc>
        <w:tc>
          <w:tcPr>
            <w:tcW w:w="2280" w:type="dxa"/>
            <w:shd w:val="clear" w:color="auto" w:fill="EBF2FB"/>
          </w:tcPr>
          <w:p w14:paraId="33BE9D30" w14:textId="77777777" w:rsidR="00D11497" w:rsidRDefault="00000000">
            <w:r>
              <w:rPr>
                <w:sz w:val="20"/>
              </w:rPr>
              <w:t>Eintrag wurde durch KI extrahiert oder recherchiert, aber noch nicht durch den Nutzer validiert</w:t>
            </w:r>
          </w:p>
        </w:tc>
        <w:tc>
          <w:tcPr>
            <w:tcW w:w="2280" w:type="dxa"/>
            <w:shd w:val="clear" w:color="auto" w:fill="EBF2FB"/>
          </w:tcPr>
          <w:p w14:paraId="32A11447" w14:textId="77777777" w:rsidR="00D11497" w:rsidRDefault="00000000">
            <w:r>
              <w:rPr>
                <w:sz w:val="20"/>
              </w:rPr>
              <w:t>System (automatisch nach jeder Extraktion)</w:t>
            </w:r>
          </w:p>
        </w:tc>
        <w:tc>
          <w:tcPr>
            <w:tcW w:w="2280" w:type="dxa"/>
            <w:shd w:val="clear" w:color="auto" w:fill="EBF2FB"/>
          </w:tcPr>
          <w:p w14:paraId="6893B976" w14:textId="77777777" w:rsidR="00D11497" w:rsidRDefault="00000000">
            <w:r>
              <w:rPr>
                <w:sz w:val="20"/>
              </w:rPr>
              <w:t>Eintrag ist sichtbar, aber gesperrt. Kein Agent darf ihn als bestaetigen Kontext verwenden, bis der Nutzer entschieden hat</w:t>
            </w:r>
          </w:p>
        </w:tc>
      </w:tr>
      <w:tr w:rsidR="00D11497" w14:paraId="38E8C03B" w14:textId="77777777">
        <w:tc>
          <w:tcPr>
            <w:tcW w:w="2280" w:type="dxa"/>
            <w:shd w:val="clear" w:color="auto" w:fill="FFF0F0"/>
          </w:tcPr>
          <w:p w14:paraId="35AF18FD" w14:textId="77777777" w:rsidR="00D11497" w:rsidRDefault="00000000">
            <w:r>
              <w:rPr>
                <w:sz w:val="20"/>
              </w:rPr>
              <w:t>KONFLIKT</w:t>
            </w:r>
          </w:p>
        </w:tc>
        <w:tc>
          <w:tcPr>
            <w:tcW w:w="2280" w:type="dxa"/>
            <w:shd w:val="clear" w:color="auto" w:fill="FFF0F0"/>
          </w:tcPr>
          <w:p w14:paraId="195E6DAA" w14:textId="77777777" w:rsidR="00D11497" w:rsidRDefault="00000000">
            <w:r>
              <w:rPr>
                <w:sz w:val="20"/>
              </w:rPr>
              <w:t xml:space="preserve">Eintrag widerspricht einem bereits bestaetigen Eintrag </w:t>
            </w:r>
            <w:r>
              <w:rPr>
                <w:sz w:val="20"/>
              </w:rPr>
              <w:lastRenderedPageBreak/>
              <w:t>oder einer manuellen Nutzereingabe im gleichen Projektkontext</w:t>
            </w:r>
          </w:p>
        </w:tc>
        <w:tc>
          <w:tcPr>
            <w:tcW w:w="2280" w:type="dxa"/>
            <w:shd w:val="clear" w:color="auto" w:fill="FFF0F0"/>
          </w:tcPr>
          <w:p w14:paraId="56A1DEBC" w14:textId="77777777" w:rsidR="00D11497" w:rsidRDefault="00000000">
            <w:r>
              <w:rPr>
                <w:sz w:val="20"/>
              </w:rPr>
              <w:lastRenderedPageBreak/>
              <w:t>System (automatische Konflikt-Erkennung)</w:t>
            </w:r>
          </w:p>
        </w:tc>
        <w:tc>
          <w:tcPr>
            <w:tcW w:w="2280" w:type="dxa"/>
            <w:shd w:val="clear" w:color="auto" w:fill="FFF0F0"/>
          </w:tcPr>
          <w:p w14:paraId="1AEAB32F" w14:textId="77777777" w:rsidR="00D11497" w:rsidRDefault="00000000">
            <w:r>
              <w:rPr>
                <w:sz w:val="20"/>
              </w:rPr>
              <w:t xml:space="preserve">Eintrag wird blockiert, Planungs-Agent wird informiert, Nutzer muss </w:t>
            </w:r>
            <w:r>
              <w:rPr>
                <w:sz w:val="20"/>
              </w:rPr>
              <w:lastRenderedPageBreak/>
              <w:t>aktiv entscheiden welcher Eintrag gilt</w:t>
            </w:r>
          </w:p>
        </w:tc>
      </w:tr>
    </w:tbl>
    <w:p w14:paraId="54236D13" w14:textId="77777777" w:rsidR="00D11497" w:rsidRDefault="00D11497"/>
    <w:p w14:paraId="6E1C6357" w14:textId="77777777" w:rsidR="00D11497" w:rsidRDefault="00000000">
      <w:pPr>
        <w:pStyle w:val="berschrift1"/>
        <w:spacing w:before="320" w:after="120"/>
      </w:pPr>
      <w:r>
        <w:rPr>
          <w:color w:val="1E50A0"/>
          <w:sz w:val="32"/>
        </w:rPr>
        <w:t>3. Status-Uebergaenge und Lebenszyklusdiagramm</w:t>
      </w:r>
    </w:p>
    <w:p w14:paraId="521C00F5" w14:textId="77777777" w:rsidR="00D11497" w:rsidRDefault="00000000">
      <w:pPr>
        <w:spacing w:after="120"/>
      </w:pPr>
      <w:r>
        <w:t>Jeder Kontext-Eintrag durchlaeuft einen definierten Lebenszyklus. Die folgende Darstellung zeigt alle moeglichen Zustandsuebergaenge und die Bedingungen, unter denen sie ausgeloest werden.</w:t>
      </w:r>
    </w:p>
    <w:tbl>
      <w:tblPr>
        <w:tblW w:w="0" w:type="auto"/>
        <w:tblLook w:val="04A0" w:firstRow="1" w:lastRow="0" w:firstColumn="1" w:lastColumn="0" w:noHBand="0" w:noVBand="1"/>
      </w:tblPr>
      <w:tblGrid>
        <w:gridCol w:w="9122"/>
      </w:tblGrid>
      <w:tr w:rsidR="00D11497" w14:paraId="3C7053FE" w14:textId="77777777">
        <w:tc>
          <w:tcPr>
            <w:tcW w:w="9122" w:type="dxa"/>
            <w:shd w:val="clear" w:color="auto" w:fill="1E1E1E"/>
          </w:tcPr>
          <w:p w14:paraId="175D96B1" w14:textId="77777777" w:rsidR="00D11497" w:rsidRDefault="00D11497"/>
          <w:p w14:paraId="7C6AB60D" w14:textId="77777777" w:rsidR="00D11497" w:rsidRDefault="00000000">
            <w:pPr>
              <w:spacing w:before="20" w:after="20"/>
            </w:pPr>
            <w:r>
              <w:rPr>
                <w:rFonts w:ascii="Courier New" w:hAnsi="Courier New"/>
                <w:color w:val="B4DCB4"/>
                <w:sz w:val="18"/>
              </w:rPr>
              <w:t xml:space="preserve">  [KI extrahiert / Web-Suche]</w:t>
            </w:r>
          </w:p>
          <w:p w14:paraId="24D701F1" w14:textId="77777777" w:rsidR="00D11497" w:rsidRDefault="00000000">
            <w:pPr>
              <w:spacing w:before="20" w:after="20"/>
            </w:pPr>
            <w:r>
              <w:rPr>
                <w:rFonts w:ascii="Courier New" w:hAnsi="Courier New"/>
                <w:color w:val="B4DCB4"/>
                <w:sz w:val="18"/>
              </w:rPr>
              <w:t xml:space="preserve">           |</w:t>
            </w:r>
          </w:p>
          <w:p w14:paraId="67723FB5" w14:textId="77777777" w:rsidR="00D11497" w:rsidRDefault="00000000">
            <w:pPr>
              <w:spacing w:before="20" w:after="20"/>
            </w:pPr>
            <w:r>
              <w:rPr>
                <w:rFonts w:ascii="Courier New" w:hAnsi="Courier New"/>
                <w:color w:val="B4DCB4"/>
                <w:sz w:val="18"/>
              </w:rPr>
              <w:t xml:space="preserve">           v</w:t>
            </w:r>
          </w:p>
          <w:p w14:paraId="2502F5B2" w14:textId="77777777" w:rsidR="00D11497" w:rsidRDefault="00000000">
            <w:pPr>
              <w:spacing w:before="20" w:after="20"/>
            </w:pPr>
            <w:r>
              <w:rPr>
                <w:rFonts w:ascii="Courier New" w:hAnsi="Courier New"/>
                <w:color w:val="B4DCB4"/>
                <w:sz w:val="18"/>
              </w:rPr>
              <w:t xml:space="preserve">      +-----------+</w:t>
            </w:r>
          </w:p>
          <w:p w14:paraId="7D987990" w14:textId="77777777" w:rsidR="00D11497" w:rsidRDefault="00000000">
            <w:pPr>
              <w:spacing w:before="20" w:after="20"/>
            </w:pPr>
            <w:r>
              <w:rPr>
                <w:rFonts w:ascii="Courier New" w:hAnsi="Courier New"/>
                <w:color w:val="B4DCB4"/>
                <w:sz w:val="18"/>
              </w:rPr>
              <w:t xml:space="preserve">      | VORSCHLAG |  &lt;-- Startzustand nach jeder Extraktion</w:t>
            </w:r>
          </w:p>
          <w:p w14:paraId="5D7C8997" w14:textId="77777777" w:rsidR="00D11497" w:rsidRDefault="00000000">
            <w:pPr>
              <w:spacing w:before="20" w:after="20"/>
            </w:pPr>
            <w:r>
              <w:rPr>
                <w:rFonts w:ascii="Courier New" w:hAnsi="Courier New"/>
                <w:color w:val="B4DCB4"/>
                <w:sz w:val="18"/>
              </w:rPr>
              <w:t xml:space="preserve">      +-----+-----+</w:t>
            </w:r>
          </w:p>
          <w:p w14:paraId="0DB73E80" w14:textId="77777777" w:rsidR="00D11497" w:rsidRDefault="00000000">
            <w:pPr>
              <w:spacing w:before="20" w:after="20"/>
            </w:pPr>
            <w:r>
              <w:rPr>
                <w:rFonts w:ascii="Courier New" w:hAnsi="Courier New"/>
                <w:color w:val="B4DCB4"/>
                <w:sz w:val="18"/>
              </w:rPr>
              <w:t xml:space="preserve">            |</w:t>
            </w:r>
          </w:p>
          <w:p w14:paraId="49E56368" w14:textId="77777777" w:rsidR="00D11497" w:rsidRDefault="00000000">
            <w:pPr>
              <w:spacing w:before="20" w:after="20"/>
            </w:pPr>
            <w:r>
              <w:rPr>
                <w:rFonts w:ascii="Courier New" w:hAnsi="Courier New"/>
                <w:color w:val="B4DCB4"/>
                <w:sz w:val="18"/>
              </w:rPr>
              <w:t xml:space="preserve">      +-----+-------------------+</w:t>
            </w:r>
          </w:p>
          <w:p w14:paraId="00235B63" w14:textId="77777777" w:rsidR="00D11497" w:rsidRDefault="00000000">
            <w:pPr>
              <w:spacing w:before="20" w:after="20"/>
            </w:pPr>
            <w:r>
              <w:rPr>
                <w:rFonts w:ascii="Courier New" w:hAnsi="Courier New"/>
                <w:color w:val="B4DCB4"/>
                <w:sz w:val="18"/>
              </w:rPr>
              <w:t xml:space="preserve">      v                         v</w:t>
            </w:r>
          </w:p>
          <w:p w14:paraId="677586D5" w14:textId="77777777" w:rsidR="00D11497" w:rsidRDefault="00000000">
            <w:pPr>
              <w:spacing w:before="20" w:after="20"/>
            </w:pPr>
            <w:r>
              <w:rPr>
                <w:rFonts w:ascii="Courier New" w:hAnsi="Courier New"/>
                <w:color w:val="B4DCB4"/>
                <w:sz w:val="18"/>
              </w:rPr>
              <w:t xml:space="preserve">  Nutzer bestaetigt     System erkennt Widerspruch</w:t>
            </w:r>
          </w:p>
          <w:p w14:paraId="22C2771E" w14:textId="77777777" w:rsidR="00D11497" w:rsidRDefault="00000000">
            <w:pPr>
              <w:spacing w:before="20" w:after="20"/>
            </w:pPr>
            <w:r>
              <w:rPr>
                <w:rFonts w:ascii="Courier New" w:hAnsi="Courier New"/>
                <w:color w:val="B4DCB4"/>
                <w:sz w:val="18"/>
              </w:rPr>
              <w:t xml:space="preserve">      |                         |</w:t>
            </w:r>
          </w:p>
          <w:p w14:paraId="196084AE" w14:textId="77777777" w:rsidR="00D11497" w:rsidRDefault="00000000">
            <w:pPr>
              <w:spacing w:before="20" w:after="20"/>
            </w:pPr>
            <w:r>
              <w:rPr>
                <w:rFonts w:ascii="Courier New" w:hAnsi="Courier New"/>
                <w:color w:val="B4DCB4"/>
                <w:sz w:val="18"/>
              </w:rPr>
              <w:t xml:space="preserve">      v                         v</w:t>
            </w:r>
          </w:p>
          <w:p w14:paraId="26CEC554" w14:textId="77777777" w:rsidR="00D11497" w:rsidRDefault="00000000">
            <w:pPr>
              <w:spacing w:before="20" w:after="20"/>
            </w:pPr>
            <w:r>
              <w:rPr>
                <w:rFonts w:ascii="Courier New" w:hAnsi="Courier New"/>
                <w:color w:val="B4DCB4"/>
                <w:sz w:val="18"/>
              </w:rPr>
              <w:t>+------------+           +----------+</w:t>
            </w:r>
          </w:p>
          <w:p w14:paraId="6574F13E" w14:textId="77777777" w:rsidR="00D11497" w:rsidRDefault="00000000">
            <w:pPr>
              <w:spacing w:before="20" w:after="20"/>
            </w:pPr>
            <w:r>
              <w:rPr>
                <w:rFonts w:ascii="Courier New" w:hAnsi="Courier New"/>
                <w:color w:val="B4DCB4"/>
                <w:sz w:val="18"/>
              </w:rPr>
              <w:t>| UEBERNOMMEN|           | KONFLIKT |</w:t>
            </w:r>
          </w:p>
          <w:p w14:paraId="5257CD89" w14:textId="77777777" w:rsidR="00D11497" w:rsidRDefault="00000000">
            <w:pPr>
              <w:spacing w:before="20" w:after="20"/>
            </w:pPr>
            <w:r>
              <w:rPr>
                <w:rFonts w:ascii="Courier New" w:hAnsi="Courier New"/>
                <w:color w:val="B4DCB4"/>
                <w:sz w:val="18"/>
              </w:rPr>
              <w:t>+-----+------+           +----+-----+</w:t>
            </w:r>
          </w:p>
          <w:p w14:paraId="0D74DDD5" w14:textId="77777777" w:rsidR="00D11497" w:rsidRDefault="00000000">
            <w:pPr>
              <w:spacing w:before="20" w:after="20"/>
            </w:pPr>
            <w:r>
              <w:rPr>
                <w:rFonts w:ascii="Courier New" w:hAnsi="Courier New"/>
                <w:color w:val="B4DCB4"/>
                <w:sz w:val="18"/>
              </w:rPr>
              <w:t xml:space="preserve">      |                       |</w:t>
            </w:r>
          </w:p>
          <w:p w14:paraId="576EFEC8" w14:textId="77777777" w:rsidR="00D11497" w:rsidRDefault="00000000">
            <w:pPr>
              <w:spacing w:before="20" w:after="20"/>
            </w:pPr>
            <w:r>
              <w:rPr>
                <w:rFonts w:ascii="Courier New" w:hAnsi="Courier New"/>
                <w:color w:val="B4DCB4"/>
                <w:sz w:val="18"/>
              </w:rPr>
              <w:t xml:space="preserve">      |               Nutzer entscheidet</w:t>
            </w:r>
          </w:p>
          <w:p w14:paraId="583126A8" w14:textId="77777777" w:rsidR="00D11497" w:rsidRDefault="00000000">
            <w:pPr>
              <w:spacing w:before="20" w:after="20"/>
            </w:pPr>
            <w:r>
              <w:rPr>
                <w:rFonts w:ascii="Courier New" w:hAnsi="Courier New"/>
                <w:color w:val="B4DCB4"/>
                <w:sz w:val="18"/>
              </w:rPr>
              <w:t xml:space="preserve">      |               +-------+-------+</w:t>
            </w:r>
          </w:p>
          <w:p w14:paraId="70A4D95D" w14:textId="77777777" w:rsidR="00D11497" w:rsidRDefault="00000000">
            <w:pPr>
              <w:spacing w:before="20" w:after="20"/>
            </w:pPr>
            <w:r>
              <w:rPr>
                <w:rFonts w:ascii="Courier New" w:hAnsi="Courier New"/>
                <w:color w:val="B4DCB4"/>
                <w:sz w:val="18"/>
              </w:rPr>
              <w:t xml:space="preserve">      |               v               v</w:t>
            </w:r>
          </w:p>
          <w:p w14:paraId="7F33B8EC" w14:textId="77777777" w:rsidR="00D11497" w:rsidRDefault="00000000">
            <w:pPr>
              <w:spacing w:before="20" w:after="20"/>
            </w:pPr>
            <w:r>
              <w:rPr>
                <w:rFonts w:ascii="Courier New" w:hAnsi="Courier New"/>
                <w:color w:val="B4DCB4"/>
                <w:sz w:val="18"/>
              </w:rPr>
              <w:t xml:space="preserve">      |         UEBERNOMMEN     Eintrag wird</w:t>
            </w:r>
          </w:p>
          <w:p w14:paraId="7E4A248D" w14:textId="77777777" w:rsidR="00D11497" w:rsidRDefault="00000000">
            <w:pPr>
              <w:spacing w:before="20" w:after="20"/>
            </w:pPr>
            <w:r>
              <w:rPr>
                <w:rFonts w:ascii="Courier New" w:hAnsi="Courier New"/>
                <w:color w:val="B4DCB4"/>
                <w:sz w:val="18"/>
              </w:rPr>
              <w:t xml:space="preserve">      |         (dieser oder    geloescht /</w:t>
            </w:r>
          </w:p>
          <w:p w14:paraId="7D6927EF" w14:textId="77777777" w:rsidR="00D11497" w:rsidRDefault="00000000">
            <w:pPr>
              <w:spacing w:before="20" w:after="20"/>
            </w:pPr>
            <w:r>
              <w:rPr>
                <w:rFonts w:ascii="Courier New" w:hAnsi="Courier New"/>
                <w:color w:val="B4DCB4"/>
                <w:sz w:val="18"/>
              </w:rPr>
              <w:t xml:space="preserve">      |          anderer)       verworfen</w:t>
            </w:r>
          </w:p>
          <w:p w14:paraId="462DFF9F" w14:textId="77777777" w:rsidR="00D11497" w:rsidRDefault="00000000">
            <w:pPr>
              <w:spacing w:before="20" w:after="20"/>
            </w:pPr>
            <w:r>
              <w:rPr>
                <w:rFonts w:ascii="Courier New" w:hAnsi="Courier New"/>
                <w:color w:val="B4DCB4"/>
                <w:sz w:val="18"/>
              </w:rPr>
              <w:t xml:space="preserve">      v</w:t>
            </w:r>
          </w:p>
          <w:p w14:paraId="6DB46414" w14:textId="77777777" w:rsidR="00D11497" w:rsidRDefault="00000000">
            <w:pPr>
              <w:spacing w:before="20" w:after="20"/>
            </w:pPr>
            <w:r>
              <w:rPr>
                <w:rFonts w:ascii="Courier New" w:hAnsi="Courier New"/>
                <w:color w:val="B4DCB4"/>
                <w:sz w:val="18"/>
              </w:rPr>
              <w:t xml:space="preserve">  Planungs-Agent darf Eintrag verwenden</w:t>
            </w:r>
          </w:p>
        </w:tc>
      </w:tr>
    </w:tbl>
    <w:p w14:paraId="3C531383" w14:textId="77777777" w:rsidR="00D11497" w:rsidRDefault="00D11497"/>
    <w:p w14:paraId="5A205311" w14:textId="77777777" w:rsidR="00D11497" w:rsidRDefault="00000000">
      <w:pPr>
        <w:spacing w:after="120"/>
      </w:pPr>
      <w:r>
        <w:t>Wichtig: Der Status UEBERNOMMEN ist kein Endzustand. Wenn der Nutzer nachtraeglich eine Aenderung vornimmt, die einen bereits uebernommenen Eintrag betrifft, z. B. ein neues Dokument hochlaedt, das widerspricht, wird der Eintrag automatisch zurueck in KONFLIKT versetzt und der Planungs-Agent wird benachrichtigt.</w:t>
      </w:r>
    </w:p>
    <w:p w14:paraId="251FA226" w14:textId="77777777" w:rsidR="00D11497" w:rsidRDefault="00000000">
      <w:pPr>
        <w:pStyle w:val="berschrift1"/>
        <w:spacing w:before="320" w:after="120"/>
      </w:pPr>
      <w:r>
        <w:rPr>
          <w:color w:val="1E50A0"/>
          <w:sz w:val="32"/>
        </w:rPr>
        <w:t>4. Datenbankmodell: Neue Tabelle kontext_eintraege</w:t>
      </w:r>
    </w:p>
    <w:p w14:paraId="499C3FA8" w14:textId="77777777" w:rsidR="00D11497" w:rsidRDefault="00000000">
      <w:pPr>
        <w:spacing w:after="120"/>
      </w:pPr>
      <w:r>
        <w:t>Die bestehende Datenbankstruktur des Context Enrichment Service speichert extrahierte Daten bisher ohne Statusdifferenzierung. Die neue Tabelle kontext_eintraege ersetzt bzw. erweitert die bisherigen Kontext-Felder um das vollstaendige Status-Label-Modell.</w:t>
      </w:r>
    </w:p>
    <w:p w14:paraId="0A42DE2F" w14:textId="77777777" w:rsidR="00D11497" w:rsidRDefault="00000000">
      <w:pPr>
        <w:pStyle w:val="berschrift2"/>
        <w:spacing w:before="320" w:after="120"/>
      </w:pPr>
      <w:r>
        <w:rPr>
          <w:color w:val="1E50A0"/>
        </w:rPr>
        <w:lastRenderedPageBreak/>
        <w:t>4.1 Tabellenstruktur</w:t>
      </w:r>
    </w:p>
    <w:tbl>
      <w:tblPr>
        <w:tblW w:w="0" w:type="auto"/>
        <w:tblLook w:val="04A0" w:firstRow="1" w:lastRow="0" w:firstColumn="1" w:lastColumn="0" w:noHBand="0" w:noVBand="1"/>
      </w:tblPr>
      <w:tblGrid>
        <w:gridCol w:w="9122"/>
      </w:tblGrid>
      <w:tr w:rsidR="00D11497" w14:paraId="682E80A8" w14:textId="77777777">
        <w:tc>
          <w:tcPr>
            <w:tcW w:w="9122" w:type="dxa"/>
            <w:shd w:val="clear" w:color="auto" w:fill="1E1E1E"/>
          </w:tcPr>
          <w:p w14:paraId="425275DC" w14:textId="77777777" w:rsidR="00D11497" w:rsidRDefault="00D11497"/>
          <w:p w14:paraId="70804905" w14:textId="77777777" w:rsidR="00D11497" w:rsidRDefault="00000000">
            <w:pPr>
              <w:spacing w:before="20" w:after="20"/>
            </w:pPr>
            <w:r>
              <w:rPr>
                <w:rFonts w:ascii="Courier New" w:hAnsi="Courier New"/>
                <w:color w:val="B4DCB4"/>
                <w:sz w:val="18"/>
              </w:rPr>
              <w:t>CREATE TABLE kontext_eintraege (</w:t>
            </w:r>
          </w:p>
          <w:p w14:paraId="047E2554" w14:textId="77777777" w:rsidR="00D11497" w:rsidRDefault="00000000">
            <w:pPr>
              <w:spacing w:before="20" w:after="20"/>
            </w:pPr>
            <w:r>
              <w:rPr>
                <w:rFonts w:ascii="Courier New" w:hAnsi="Courier New"/>
                <w:color w:val="B4DCB4"/>
                <w:sz w:val="18"/>
              </w:rPr>
              <w:t xml:space="preserve">  id             UUID PRIMARY KEY DEFAULT gen_random_uuid(),</w:t>
            </w:r>
          </w:p>
          <w:p w14:paraId="766AB931" w14:textId="77777777" w:rsidR="00D11497" w:rsidRDefault="00000000">
            <w:pPr>
              <w:spacing w:before="20" w:after="20"/>
            </w:pPr>
            <w:r>
              <w:rPr>
                <w:rFonts w:ascii="Courier New" w:hAnsi="Courier New"/>
                <w:color w:val="B4DCB4"/>
                <w:sz w:val="18"/>
              </w:rPr>
              <w:t xml:space="preserve">  projekt_id     UUID NOT NULL REFERENCES projekte(id),</w:t>
            </w:r>
          </w:p>
          <w:p w14:paraId="774F770C" w14:textId="77777777" w:rsidR="00D11497" w:rsidRDefault="00000000">
            <w:pPr>
              <w:spacing w:before="20" w:after="20"/>
            </w:pPr>
            <w:r>
              <w:rPr>
                <w:rFonts w:ascii="Courier New" w:hAnsi="Courier New"/>
                <w:color w:val="B4DCB4"/>
                <w:sz w:val="18"/>
              </w:rPr>
              <w:t xml:space="preserve">  quelle         VARCHAR(20) NOT NULL,</w:t>
            </w:r>
          </w:p>
          <w:p w14:paraId="3E96F714" w14:textId="77777777" w:rsidR="00D11497" w:rsidRDefault="00000000">
            <w:pPr>
              <w:spacing w:before="20" w:after="20"/>
            </w:pPr>
            <w:r>
              <w:rPr>
                <w:rFonts w:ascii="Courier New" w:hAnsi="Courier New"/>
                <w:color w:val="B4DCB4"/>
                <w:sz w:val="18"/>
              </w:rPr>
              <w:t xml:space="preserve">                 -- 'upload' | 'web_recherche' | 'manuell' | 'kollaboration'</w:t>
            </w:r>
          </w:p>
          <w:p w14:paraId="40918D83" w14:textId="77777777" w:rsidR="00D11497" w:rsidRDefault="00000000">
            <w:pPr>
              <w:spacing w:before="20" w:after="20"/>
            </w:pPr>
            <w:r>
              <w:rPr>
                <w:rFonts w:ascii="Courier New" w:hAnsi="Courier New"/>
                <w:color w:val="B4DCB4"/>
                <w:sz w:val="18"/>
              </w:rPr>
              <w:t xml:space="preserve">  datei_id       UUID REFERENCES kontext_dateien(id),</w:t>
            </w:r>
          </w:p>
          <w:p w14:paraId="2AEEACDD" w14:textId="77777777" w:rsidR="00D11497" w:rsidRDefault="00000000">
            <w:pPr>
              <w:spacing w:before="20" w:after="20"/>
            </w:pPr>
            <w:r>
              <w:rPr>
                <w:rFonts w:ascii="Courier New" w:hAnsi="Courier New"/>
                <w:color w:val="B4DCB4"/>
                <w:sz w:val="18"/>
              </w:rPr>
              <w:t xml:space="preserve">                 -- Referenz auf Upload, wenn quelle = 'upload'</w:t>
            </w:r>
          </w:p>
          <w:p w14:paraId="216A5EB2" w14:textId="77777777" w:rsidR="00D11497" w:rsidRDefault="00000000">
            <w:pPr>
              <w:spacing w:before="20" w:after="20"/>
            </w:pPr>
            <w:r>
              <w:rPr>
                <w:rFonts w:ascii="Courier New" w:hAnsi="Courier New"/>
                <w:color w:val="B4DCB4"/>
                <w:sz w:val="18"/>
              </w:rPr>
              <w:t xml:space="preserve">  kategorie      VARCHAR(30) NOT NULL,</w:t>
            </w:r>
          </w:p>
          <w:p w14:paraId="08BFA64A" w14:textId="77777777" w:rsidR="00D11497" w:rsidRDefault="00000000">
            <w:pPr>
              <w:spacing w:before="20" w:after="20"/>
            </w:pPr>
            <w:r>
              <w:rPr>
                <w:rFonts w:ascii="Courier New" w:hAnsi="Courier New"/>
                <w:color w:val="B4DCB4"/>
                <w:sz w:val="18"/>
              </w:rPr>
              <w:t xml:space="preserve">                 -- 'stakeholder' | 'ziel' | 'constraint' | 'rolle'</w:t>
            </w:r>
          </w:p>
          <w:p w14:paraId="3B5B0D45" w14:textId="77777777" w:rsidR="00D11497" w:rsidRDefault="00000000">
            <w:pPr>
              <w:spacing w:before="20" w:after="20"/>
            </w:pPr>
            <w:r>
              <w:rPr>
                <w:rFonts w:ascii="Courier New" w:hAnsi="Courier New"/>
                <w:color w:val="B4DCB4"/>
                <w:sz w:val="18"/>
              </w:rPr>
              <w:t xml:space="preserve">                 -- 'format' | 'ressource' | 'zeitrahmen' | 'abhaengigkeit'</w:t>
            </w:r>
          </w:p>
          <w:p w14:paraId="2F18E63C" w14:textId="77777777" w:rsidR="00D11497" w:rsidRDefault="00000000">
            <w:pPr>
              <w:spacing w:before="20" w:after="20"/>
            </w:pPr>
            <w:r>
              <w:rPr>
                <w:rFonts w:ascii="Courier New" w:hAnsi="Courier New"/>
                <w:color w:val="B4DCB4"/>
                <w:sz w:val="18"/>
              </w:rPr>
              <w:t xml:space="preserve">  inhalt         TEXT NOT NULL,</w:t>
            </w:r>
          </w:p>
          <w:p w14:paraId="6945614A" w14:textId="77777777" w:rsidR="00D11497" w:rsidRDefault="00000000">
            <w:pPr>
              <w:spacing w:before="20" w:after="20"/>
            </w:pPr>
            <w:r>
              <w:rPr>
                <w:rFonts w:ascii="Courier New" w:hAnsi="Courier New"/>
                <w:color w:val="B4DCB4"/>
                <w:sz w:val="18"/>
              </w:rPr>
              <w:t xml:space="preserve">                 -- Extrahierter oder eingegebener Textwert</w:t>
            </w:r>
          </w:p>
          <w:p w14:paraId="25B23764" w14:textId="77777777" w:rsidR="00D11497" w:rsidRDefault="00000000">
            <w:pPr>
              <w:spacing w:before="20" w:after="20"/>
            </w:pPr>
            <w:r>
              <w:rPr>
                <w:rFonts w:ascii="Courier New" w:hAnsi="Courier New"/>
                <w:color w:val="B4DCB4"/>
                <w:sz w:val="18"/>
              </w:rPr>
              <w:t xml:space="preserve">  status         VARCHAR(15) NOT NULL DEFAULT 'vorschlag',</w:t>
            </w:r>
          </w:p>
          <w:p w14:paraId="4103B332" w14:textId="77777777" w:rsidR="00D11497" w:rsidRDefault="00000000">
            <w:pPr>
              <w:spacing w:before="20" w:after="20"/>
            </w:pPr>
            <w:r>
              <w:rPr>
                <w:rFonts w:ascii="Courier New" w:hAnsi="Courier New"/>
                <w:color w:val="B4DCB4"/>
                <w:sz w:val="18"/>
              </w:rPr>
              <w:t xml:space="preserve">                 -- 'vorschlag' | 'uebernommen' | 'konflikt'</w:t>
            </w:r>
          </w:p>
          <w:p w14:paraId="45FE6406" w14:textId="77777777" w:rsidR="00D11497" w:rsidRDefault="00000000">
            <w:pPr>
              <w:spacing w:before="20" w:after="20"/>
            </w:pPr>
            <w:r>
              <w:rPr>
                <w:rFonts w:ascii="Courier New" w:hAnsi="Courier New"/>
                <w:color w:val="B4DCB4"/>
                <w:sz w:val="18"/>
              </w:rPr>
              <w:t xml:space="preserve">  konflikt_mit   UUID REFERENCES kontext_eintraege(id),</w:t>
            </w:r>
          </w:p>
          <w:p w14:paraId="4B50125F" w14:textId="77777777" w:rsidR="00D11497" w:rsidRDefault="00000000">
            <w:pPr>
              <w:spacing w:before="20" w:after="20"/>
            </w:pPr>
            <w:r>
              <w:rPr>
                <w:rFonts w:ascii="Courier New" w:hAnsi="Courier New"/>
                <w:color w:val="B4DCB4"/>
                <w:sz w:val="18"/>
              </w:rPr>
              <w:t xml:space="preserve">                 -- ID des widersprechenden Eintrags (nur bei 'konflikt')</w:t>
            </w:r>
          </w:p>
          <w:p w14:paraId="59DD9855" w14:textId="77777777" w:rsidR="00D11497" w:rsidRDefault="00000000">
            <w:pPr>
              <w:spacing w:before="20" w:after="20"/>
            </w:pPr>
            <w:r>
              <w:rPr>
                <w:rFonts w:ascii="Courier New" w:hAnsi="Courier New"/>
                <w:color w:val="B4DCB4"/>
                <w:sz w:val="18"/>
              </w:rPr>
              <w:t xml:space="preserve">  konflikt_grund TEXT,</w:t>
            </w:r>
          </w:p>
          <w:p w14:paraId="2529DC35" w14:textId="77777777" w:rsidR="00D11497" w:rsidRDefault="00000000">
            <w:pPr>
              <w:spacing w:before="20" w:after="20"/>
            </w:pPr>
            <w:r>
              <w:rPr>
                <w:rFonts w:ascii="Courier New" w:hAnsi="Courier New"/>
                <w:color w:val="B4DCB4"/>
                <w:sz w:val="18"/>
              </w:rPr>
              <w:t xml:space="preserve">                 -- Beschreibung des Widerspruchs</w:t>
            </w:r>
          </w:p>
          <w:p w14:paraId="51F1A33C" w14:textId="77777777" w:rsidR="00D11497" w:rsidRDefault="00000000">
            <w:pPr>
              <w:spacing w:before="20" w:after="20"/>
            </w:pPr>
            <w:r>
              <w:rPr>
                <w:rFonts w:ascii="Courier New" w:hAnsi="Courier New"/>
                <w:color w:val="B4DCB4"/>
                <w:sz w:val="18"/>
              </w:rPr>
              <w:t xml:space="preserve">  bestaetigt_von UUID REFERENCES nutzerprofil(id),</w:t>
            </w:r>
          </w:p>
          <w:p w14:paraId="3E1027AA" w14:textId="77777777" w:rsidR="00D11497" w:rsidRDefault="00000000">
            <w:pPr>
              <w:spacing w:before="20" w:after="20"/>
            </w:pPr>
            <w:r>
              <w:rPr>
                <w:rFonts w:ascii="Courier New" w:hAnsi="Courier New"/>
                <w:color w:val="B4DCB4"/>
                <w:sz w:val="18"/>
              </w:rPr>
              <w:t xml:space="preserve">                 -- Wer hat bestaetigt? (nur bei 'uebernommen')</w:t>
            </w:r>
          </w:p>
          <w:p w14:paraId="0CCE69B2" w14:textId="77777777" w:rsidR="00D11497" w:rsidRDefault="00000000">
            <w:pPr>
              <w:spacing w:before="20" w:after="20"/>
            </w:pPr>
            <w:r>
              <w:rPr>
                <w:rFonts w:ascii="Courier New" w:hAnsi="Courier New"/>
                <w:color w:val="B4DCB4"/>
                <w:sz w:val="18"/>
              </w:rPr>
              <w:t xml:space="preserve">  bestaetigt_am  TIMESTAMP,</w:t>
            </w:r>
          </w:p>
          <w:p w14:paraId="65B98955" w14:textId="77777777" w:rsidR="00D11497" w:rsidRDefault="00000000">
            <w:pPr>
              <w:spacing w:before="20" w:after="20"/>
            </w:pPr>
            <w:r>
              <w:rPr>
                <w:rFonts w:ascii="Courier New" w:hAnsi="Courier New"/>
                <w:color w:val="B4DCB4"/>
                <w:sz w:val="18"/>
              </w:rPr>
              <w:t xml:space="preserve">  erstellt_am    TIMESTAMP NOT NULL DEFAULT NOW(),</w:t>
            </w:r>
          </w:p>
          <w:p w14:paraId="19D68083" w14:textId="77777777" w:rsidR="00D11497" w:rsidRDefault="00000000">
            <w:pPr>
              <w:spacing w:before="20" w:after="20"/>
            </w:pPr>
            <w:r>
              <w:rPr>
                <w:rFonts w:ascii="Courier New" w:hAnsi="Courier New"/>
                <w:color w:val="B4DCB4"/>
                <w:sz w:val="18"/>
              </w:rPr>
              <w:t xml:space="preserve">  geaendert_am   TIMESTAMP NOT NULL DEFAULT NOW()</w:t>
            </w:r>
          </w:p>
          <w:p w14:paraId="550CD404" w14:textId="77777777" w:rsidR="00D11497" w:rsidRDefault="00000000">
            <w:pPr>
              <w:spacing w:before="20" w:after="20"/>
            </w:pPr>
            <w:r>
              <w:rPr>
                <w:rFonts w:ascii="Courier New" w:hAnsi="Courier New"/>
                <w:color w:val="B4DCB4"/>
                <w:sz w:val="18"/>
              </w:rPr>
              <w:t>);</w:t>
            </w:r>
          </w:p>
        </w:tc>
      </w:tr>
    </w:tbl>
    <w:p w14:paraId="5B0A99C0" w14:textId="77777777" w:rsidR="00D11497" w:rsidRDefault="00D11497"/>
    <w:p w14:paraId="40B94A18" w14:textId="77777777" w:rsidR="00D11497" w:rsidRDefault="00000000">
      <w:pPr>
        <w:pStyle w:val="berschrift2"/>
        <w:spacing w:before="320" w:after="120"/>
      </w:pPr>
      <w:r>
        <w:rPr>
          <w:color w:val="1E50A0"/>
        </w:rPr>
        <w:t>4.2 Index-Empfehlungen fuer Performance</w:t>
      </w:r>
    </w:p>
    <w:tbl>
      <w:tblPr>
        <w:tblW w:w="0" w:type="auto"/>
        <w:tblLook w:val="04A0" w:firstRow="1" w:lastRow="0" w:firstColumn="1" w:lastColumn="0" w:noHBand="0" w:noVBand="1"/>
      </w:tblPr>
      <w:tblGrid>
        <w:gridCol w:w="9122"/>
      </w:tblGrid>
      <w:tr w:rsidR="00D11497" w14:paraId="2A63B4C4" w14:textId="77777777">
        <w:tc>
          <w:tcPr>
            <w:tcW w:w="9122" w:type="dxa"/>
            <w:shd w:val="clear" w:color="auto" w:fill="1E1E1E"/>
          </w:tcPr>
          <w:p w14:paraId="1F5C516A" w14:textId="77777777" w:rsidR="00D11497" w:rsidRDefault="00D11497"/>
          <w:p w14:paraId="33AC090E" w14:textId="77777777" w:rsidR="00D11497" w:rsidRDefault="00000000">
            <w:pPr>
              <w:spacing w:before="20" w:after="20"/>
            </w:pPr>
            <w:r>
              <w:rPr>
                <w:rFonts w:ascii="Courier New" w:hAnsi="Courier New"/>
                <w:color w:val="B4DCB4"/>
                <w:sz w:val="18"/>
              </w:rPr>
              <w:t>-- Haeufigste Abfrage: Alle Eintraege eines Projekts nach Status filtern</w:t>
            </w:r>
          </w:p>
          <w:p w14:paraId="69E424BE" w14:textId="77777777" w:rsidR="00D11497" w:rsidRDefault="00000000">
            <w:pPr>
              <w:spacing w:before="20" w:after="20"/>
            </w:pPr>
            <w:r>
              <w:rPr>
                <w:rFonts w:ascii="Courier New" w:hAnsi="Courier New"/>
                <w:color w:val="B4DCB4"/>
                <w:sz w:val="18"/>
              </w:rPr>
              <w:t>CREATE INDEX idx_kontext_projekt_status</w:t>
            </w:r>
          </w:p>
          <w:p w14:paraId="706271E0" w14:textId="77777777" w:rsidR="00D11497" w:rsidRDefault="00000000">
            <w:pPr>
              <w:spacing w:before="20" w:after="20"/>
            </w:pPr>
            <w:r>
              <w:rPr>
                <w:rFonts w:ascii="Courier New" w:hAnsi="Courier New"/>
                <w:color w:val="B4DCB4"/>
                <w:sz w:val="18"/>
              </w:rPr>
              <w:t xml:space="preserve">  ON kontext_eintraege(projekt_id, status);</w:t>
            </w:r>
          </w:p>
          <w:p w14:paraId="0BB78AF3" w14:textId="77777777" w:rsidR="00D11497" w:rsidRDefault="00D11497">
            <w:pPr>
              <w:spacing w:before="20" w:after="20"/>
            </w:pPr>
          </w:p>
          <w:p w14:paraId="1B5A4766" w14:textId="77777777" w:rsidR="00D11497" w:rsidRDefault="00000000">
            <w:pPr>
              <w:spacing w:before="20" w:after="20"/>
            </w:pPr>
            <w:r>
              <w:rPr>
                <w:rFonts w:ascii="Courier New" w:hAnsi="Courier New"/>
                <w:color w:val="B4DCB4"/>
                <w:sz w:val="18"/>
              </w:rPr>
              <w:t>-- Konflikt-Lookup: Alle Konflikte eines Projekts schnell abrufen</w:t>
            </w:r>
          </w:p>
          <w:p w14:paraId="7171D397" w14:textId="77777777" w:rsidR="00D11497" w:rsidRDefault="00000000">
            <w:pPr>
              <w:spacing w:before="20" w:after="20"/>
            </w:pPr>
            <w:r>
              <w:rPr>
                <w:rFonts w:ascii="Courier New" w:hAnsi="Courier New"/>
                <w:color w:val="B4DCB4"/>
                <w:sz w:val="18"/>
              </w:rPr>
              <w:t>CREATE INDEX idx_kontext_konflikte</w:t>
            </w:r>
          </w:p>
          <w:p w14:paraId="36CF4942" w14:textId="77777777" w:rsidR="00D11497" w:rsidRDefault="00000000">
            <w:pPr>
              <w:spacing w:before="20" w:after="20"/>
            </w:pPr>
            <w:r>
              <w:rPr>
                <w:rFonts w:ascii="Courier New" w:hAnsi="Courier New"/>
                <w:color w:val="B4DCB4"/>
                <w:sz w:val="18"/>
              </w:rPr>
              <w:t xml:space="preserve">  ON kontext_eintraege(projekt_id) WHERE status = 'konflikt';</w:t>
            </w:r>
          </w:p>
          <w:p w14:paraId="493A3720" w14:textId="77777777" w:rsidR="00D11497" w:rsidRDefault="00D11497">
            <w:pPr>
              <w:spacing w:before="20" w:after="20"/>
            </w:pPr>
          </w:p>
          <w:p w14:paraId="5961B1C5" w14:textId="77777777" w:rsidR="00D11497" w:rsidRDefault="00000000">
            <w:pPr>
              <w:spacing w:before="20" w:after="20"/>
            </w:pPr>
            <w:r>
              <w:rPr>
                <w:rFonts w:ascii="Courier New" w:hAnsi="Courier New"/>
                <w:color w:val="B4DCB4"/>
                <w:sz w:val="18"/>
              </w:rPr>
              <w:t>-- Kategorie-Filter fuer Agent-spezifische Abfragen</w:t>
            </w:r>
          </w:p>
          <w:p w14:paraId="13EDC908" w14:textId="77777777" w:rsidR="00D11497" w:rsidRDefault="00000000">
            <w:pPr>
              <w:spacing w:before="20" w:after="20"/>
            </w:pPr>
            <w:r>
              <w:rPr>
                <w:rFonts w:ascii="Courier New" w:hAnsi="Courier New"/>
                <w:color w:val="B4DCB4"/>
                <w:sz w:val="18"/>
              </w:rPr>
              <w:t>CREATE INDEX idx_kontext_kategorie</w:t>
            </w:r>
          </w:p>
          <w:p w14:paraId="2445F20D" w14:textId="77777777" w:rsidR="00D11497" w:rsidRDefault="00000000">
            <w:pPr>
              <w:spacing w:before="20" w:after="20"/>
            </w:pPr>
            <w:r>
              <w:rPr>
                <w:rFonts w:ascii="Courier New" w:hAnsi="Courier New"/>
                <w:color w:val="B4DCB4"/>
                <w:sz w:val="18"/>
              </w:rPr>
              <w:t xml:space="preserve">  ON kontext_eintraege(projekt_id, kategorie, status);</w:t>
            </w:r>
          </w:p>
        </w:tc>
      </w:tr>
    </w:tbl>
    <w:p w14:paraId="4E1A8716" w14:textId="77777777" w:rsidR="00D11497" w:rsidRDefault="00D11497"/>
    <w:p w14:paraId="6ABD468F" w14:textId="77777777" w:rsidR="00D11497" w:rsidRDefault="00000000">
      <w:pPr>
        <w:pStyle w:val="berschrift1"/>
        <w:spacing w:before="320" w:after="120"/>
      </w:pPr>
      <w:r>
        <w:rPr>
          <w:color w:val="1E50A0"/>
          <w:sz w:val="32"/>
        </w:rPr>
        <w:lastRenderedPageBreak/>
        <w:t>5. Verarbeitungslogik im Context Enrichment Service</w:t>
      </w:r>
    </w:p>
    <w:p w14:paraId="7A48C78B" w14:textId="77777777" w:rsidR="00D11497" w:rsidRDefault="00000000">
      <w:pPr>
        <w:spacing w:after="120"/>
      </w:pPr>
      <w:r>
        <w:t>Die Status-Label-Logik ist in die Verarbeitungspipeline des Context Enrichment Service integriert. Jede der drei Kernfunktionen, Upload-Analyse, Web-Recherche und Luecken-Audit, erzeugt und verwaltet Status-Labels nach denselben Regeln.</w:t>
      </w:r>
    </w:p>
    <w:p w14:paraId="551C1967" w14:textId="77777777" w:rsidR="00D11497" w:rsidRDefault="00000000">
      <w:pPr>
        <w:pStyle w:val="berschrift2"/>
        <w:spacing w:before="320" w:after="120"/>
      </w:pPr>
      <w:r>
        <w:rPr>
          <w:color w:val="1E50A0"/>
        </w:rPr>
        <w:t>5.1 Upload-Analyse: Statusvergabe nach Extraktion</w:t>
      </w:r>
    </w:p>
    <w:p w14:paraId="320772A3" w14:textId="77777777" w:rsidR="00D11497" w:rsidRDefault="00000000">
      <w:pPr>
        <w:spacing w:after="120"/>
      </w:pPr>
      <w:r>
        <w:t>Nach dem Parsen eines hochgeladenen Dokuments werden alle extrahierten Eintraege zunaechst als VORSCHLAG gespeichert. Der Service prueft dann sofort gegen bestehende bestaetite Eintraege auf Widersprueche.</w:t>
      </w:r>
    </w:p>
    <w:tbl>
      <w:tblPr>
        <w:tblW w:w="0" w:type="auto"/>
        <w:tblLook w:val="04A0" w:firstRow="1" w:lastRow="0" w:firstColumn="1" w:lastColumn="0" w:noHBand="0" w:noVBand="1"/>
      </w:tblPr>
      <w:tblGrid>
        <w:gridCol w:w="9122"/>
      </w:tblGrid>
      <w:tr w:rsidR="00D11497" w14:paraId="3E0AB0C6" w14:textId="77777777">
        <w:tc>
          <w:tcPr>
            <w:tcW w:w="9122" w:type="dxa"/>
            <w:shd w:val="clear" w:color="auto" w:fill="1E1E1E"/>
          </w:tcPr>
          <w:p w14:paraId="62C5B878" w14:textId="77777777" w:rsidR="00D11497" w:rsidRDefault="00D11497"/>
          <w:p w14:paraId="5642CAF4" w14:textId="77777777" w:rsidR="00D11497" w:rsidRDefault="00000000">
            <w:pPr>
              <w:spacing w:before="20" w:after="20"/>
            </w:pPr>
            <w:r>
              <w:rPr>
                <w:rFonts w:ascii="Courier New" w:hAnsi="Courier New"/>
                <w:color w:val="B4DCB4"/>
                <w:sz w:val="18"/>
              </w:rPr>
              <w:t># Pseudocode: Upload-Analyse mit Status-Vergabe</w:t>
            </w:r>
          </w:p>
          <w:p w14:paraId="5B70DA0A" w14:textId="77777777" w:rsidR="00D11497" w:rsidRDefault="00D11497">
            <w:pPr>
              <w:spacing w:before="20" w:after="20"/>
            </w:pPr>
          </w:p>
          <w:p w14:paraId="1369A4F3" w14:textId="77777777" w:rsidR="00D11497" w:rsidRDefault="00000000">
            <w:pPr>
              <w:spacing w:before="20" w:after="20"/>
            </w:pPr>
            <w:r>
              <w:rPr>
                <w:rFonts w:ascii="Courier New" w:hAnsi="Courier New"/>
                <w:color w:val="B4DCB4"/>
                <w:sz w:val="18"/>
              </w:rPr>
              <w:t>def verarbeite_upload(datei, projekt_id):</w:t>
            </w:r>
          </w:p>
          <w:p w14:paraId="56E9C6A8" w14:textId="77777777" w:rsidR="00D11497" w:rsidRDefault="00000000">
            <w:pPr>
              <w:spacing w:before="20" w:after="20"/>
            </w:pPr>
            <w:r>
              <w:rPr>
                <w:rFonts w:ascii="Courier New" w:hAnsi="Courier New"/>
                <w:color w:val="B4DCB4"/>
                <w:sz w:val="18"/>
              </w:rPr>
              <w:t xml:space="preserve">    extrahierte_daten = ki_extrahiere(datei)  # LLM-Extraktion</w:t>
            </w:r>
          </w:p>
          <w:p w14:paraId="617706B4" w14:textId="77777777" w:rsidR="00D11497" w:rsidRDefault="00000000">
            <w:pPr>
              <w:spacing w:before="20" w:after="20"/>
            </w:pPr>
            <w:r>
              <w:rPr>
                <w:rFonts w:ascii="Courier New" w:hAnsi="Courier New"/>
                <w:color w:val="B4DCB4"/>
                <w:sz w:val="18"/>
              </w:rPr>
              <w:t xml:space="preserve">    </w:t>
            </w:r>
          </w:p>
          <w:p w14:paraId="2E4901E8" w14:textId="77777777" w:rsidR="00D11497" w:rsidRDefault="00000000">
            <w:pPr>
              <w:spacing w:before="20" w:after="20"/>
            </w:pPr>
            <w:r>
              <w:rPr>
                <w:rFonts w:ascii="Courier New" w:hAnsi="Courier New"/>
                <w:color w:val="B4DCB4"/>
                <w:sz w:val="18"/>
              </w:rPr>
              <w:t xml:space="preserve">    for eintrag in extrahierte_daten:</w:t>
            </w:r>
          </w:p>
          <w:p w14:paraId="41DAE4F1" w14:textId="77777777" w:rsidR="00D11497" w:rsidRDefault="00000000">
            <w:pPr>
              <w:spacing w:before="20" w:after="20"/>
            </w:pPr>
            <w:r>
              <w:rPr>
                <w:rFonts w:ascii="Courier New" w:hAnsi="Courier New"/>
                <w:color w:val="B4DCB4"/>
                <w:sz w:val="18"/>
              </w:rPr>
              <w:t xml:space="preserve">        # Schritt 1: Immer als VORSCHLAG speichern</w:t>
            </w:r>
          </w:p>
          <w:p w14:paraId="058DCC38" w14:textId="77777777" w:rsidR="00D11497" w:rsidRDefault="00000000">
            <w:pPr>
              <w:spacing w:before="20" w:after="20"/>
            </w:pPr>
            <w:r>
              <w:rPr>
                <w:rFonts w:ascii="Courier New" w:hAnsi="Courier New"/>
                <w:color w:val="B4DCB4"/>
                <w:sz w:val="18"/>
              </w:rPr>
              <w:t xml:space="preserve">        neuer_eintrag = kontext_eintraege.create(</w:t>
            </w:r>
          </w:p>
          <w:p w14:paraId="2BE02B94" w14:textId="77777777" w:rsidR="00D11497" w:rsidRDefault="00000000">
            <w:pPr>
              <w:spacing w:before="20" w:after="20"/>
            </w:pPr>
            <w:r>
              <w:rPr>
                <w:rFonts w:ascii="Courier New" w:hAnsi="Courier New"/>
                <w:color w:val="B4DCB4"/>
                <w:sz w:val="18"/>
              </w:rPr>
              <w:t xml:space="preserve">            projekt_id=projekt_id,</w:t>
            </w:r>
          </w:p>
          <w:p w14:paraId="51F49F30" w14:textId="77777777" w:rsidR="00D11497" w:rsidRDefault="00000000">
            <w:pPr>
              <w:spacing w:before="20" w:after="20"/>
            </w:pPr>
            <w:r>
              <w:rPr>
                <w:rFonts w:ascii="Courier New" w:hAnsi="Courier New"/>
                <w:color w:val="B4DCB4"/>
                <w:sz w:val="18"/>
              </w:rPr>
              <w:t xml:space="preserve">            quelle='upload',</w:t>
            </w:r>
          </w:p>
          <w:p w14:paraId="308BC6C9" w14:textId="77777777" w:rsidR="00D11497" w:rsidRDefault="00000000">
            <w:pPr>
              <w:spacing w:before="20" w:after="20"/>
            </w:pPr>
            <w:r>
              <w:rPr>
                <w:rFonts w:ascii="Courier New" w:hAnsi="Courier New"/>
                <w:color w:val="B4DCB4"/>
                <w:sz w:val="18"/>
              </w:rPr>
              <w:t xml:space="preserve">            kategorie=eintrag.kategorie,</w:t>
            </w:r>
          </w:p>
          <w:p w14:paraId="7D55D865" w14:textId="77777777" w:rsidR="00D11497" w:rsidRDefault="00000000">
            <w:pPr>
              <w:spacing w:before="20" w:after="20"/>
            </w:pPr>
            <w:r>
              <w:rPr>
                <w:rFonts w:ascii="Courier New" w:hAnsi="Courier New"/>
                <w:color w:val="B4DCB4"/>
                <w:sz w:val="18"/>
              </w:rPr>
              <w:t xml:space="preserve">            inhalt=eintrag.inhalt,</w:t>
            </w:r>
          </w:p>
          <w:p w14:paraId="615B908D" w14:textId="77777777" w:rsidR="00D11497" w:rsidRDefault="00000000">
            <w:pPr>
              <w:spacing w:before="20" w:after="20"/>
            </w:pPr>
            <w:r>
              <w:rPr>
                <w:rFonts w:ascii="Courier New" w:hAnsi="Courier New"/>
                <w:color w:val="B4DCB4"/>
                <w:sz w:val="18"/>
              </w:rPr>
              <w:t xml:space="preserve">            status='vorschlag'  # &lt;-- Immer Startzustand</w:t>
            </w:r>
          </w:p>
          <w:p w14:paraId="10C566CA" w14:textId="77777777" w:rsidR="00D11497" w:rsidRDefault="00000000">
            <w:pPr>
              <w:spacing w:before="20" w:after="20"/>
            </w:pPr>
            <w:r>
              <w:rPr>
                <w:rFonts w:ascii="Courier New" w:hAnsi="Courier New"/>
                <w:color w:val="B4DCB4"/>
                <w:sz w:val="18"/>
              </w:rPr>
              <w:t xml:space="preserve">        )</w:t>
            </w:r>
          </w:p>
          <w:p w14:paraId="000506A3" w14:textId="77777777" w:rsidR="00D11497" w:rsidRDefault="00000000">
            <w:pPr>
              <w:spacing w:before="20" w:after="20"/>
            </w:pPr>
            <w:r>
              <w:rPr>
                <w:rFonts w:ascii="Courier New" w:hAnsi="Courier New"/>
                <w:color w:val="B4DCB4"/>
                <w:sz w:val="18"/>
              </w:rPr>
              <w:t xml:space="preserve">        </w:t>
            </w:r>
          </w:p>
          <w:p w14:paraId="5BDC57FB" w14:textId="77777777" w:rsidR="00D11497" w:rsidRDefault="00000000">
            <w:pPr>
              <w:spacing w:before="20" w:after="20"/>
            </w:pPr>
            <w:r>
              <w:rPr>
                <w:rFonts w:ascii="Courier New" w:hAnsi="Courier New"/>
                <w:color w:val="B4DCB4"/>
                <w:sz w:val="18"/>
              </w:rPr>
              <w:t xml:space="preserve">        # Schritt 2: Konflikt-Pruefung gegen bestaetigte Eintraege</w:t>
            </w:r>
          </w:p>
          <w:p w14:paraId="2F281DF0" w14:textId="77777777" w:rsidR="00D11497" w:rsidRDefault="00000000">
            <w:pPr>
              <w:spacing w:before="20" w:after="20"/>
            </w:pPr>
            <w:r>
              <w:rPr>
                <w:rFonts w:ascii="Courier New" w:hAnsi="Courier New"/>
                <w:color w:val="B4DCB4"/>
                <w:sz w:val="18"/>
              </w:rPr>
              <w:t xml:space="preserve">        konflikte = pruefe_auf_konflikte(</w:t>
            </w:r>
          </w:p>
          <w:p w14:paraId="31115B27" w14:textId="77777777" w:rsidR="00D11497" w:rsidRDefault="00000000">
            <w:pPr>
              <w:spacing w:before="20" w:after="20"/>
            </w:pPr>
            <w:r>
              <w:rPr>
                <w:rFonts w:ascii="Courier New" w:hAnsi="Courier New"/>
                <w:color w:val="B4DCB4"/>
                <w:sz w:val="18"/>
              </w:rPr>
              <w:t xml:space="preserve">            neuer_eintrag,</w:t>
            </w:r>
          </w:p>
          <w:p w14:paraId="01E2AE47" w14:textId="77777777" w:rsidR="00D11497" w:rsidRDefault="00000000">
            <w:pPr>
              <w:spacing w:before="20" w:after="20"/>
            </w:pPr>
            <w:r>
              <w:rPr>
                <w:rFonts w:ascii="Courier New" w:hAnsi="Courier New"/>
                <w:color w:val="B4DCB4"/>
                <w:sz w:val="18"/>
              </w:rPr>
              <w:t xml:space="preserve">            bestehende=kontext_eintraege.filter(</w:t>
            </w:r>
          </w:p>
          <w:p w14:paraId="70449BBA" w14:textId="77777777" w:rsidR="00D11497" w:rsidRDefault="00000000">
            <w:pPr>
              <w:spacing w:before="20" w:after="20"/>
            </w:pPr>
            <w:r>
              <w:rPr>
                <w:rFonts w:ascii="Courier New" w:hAnsi="Courier New"/>
                <w:color w:val="B4DCB4"/>
                <w:sz w:val="18"/>
              </w:rPr>
              <w:t xml:space="preserve">                projekt_id=projekt_id,</w:t>
            </w:r>
          </w:p>
          <w:p w14:paraId="131728C9" w14:textId="77777777" w:rsidR="00D11497" w:rsidRDefault="00000000">
            <w:pPr>
              <w:spacing w:before="20" w:after="20"/>
            </w:pPr>
            <w:r>
              <w:rPr>
                <w:rFonts w:ascii="Courier New" w:hAnsi="Courier New"/>
                <w:color w:val="B4DCB4"/>
                <w:sz w:val="18"/>
              </w:rPr>
              <w:t xml:space="preserve">                kategorie=eintrag.kategorie,</w:t>
            </w:r>
          </w:p>
          <w:p w14:paraId="7A8454F3" w14:textId="77777777" w:rsidR="00D11497" w:rsidRDefault="00000000">
            <w:pPr>
              <w:spacing w:before="20" w:after="20"/>
            </w:pPr>
            <w:r>
              <w:rPr>
                <w:rFonts w:ascii="Courier New" w:hAnsi="Courier New"/>
                <w:color w:val="B4DCB4"/>
                <w:sz w:val="18"/>
              </w:rPr>
              <w:t xml:space="preserve">                status='uebernommen'</w:t>
            </w:r>
          </w:p>
          <w:p w14:paraId="41BBD561" w14:textId="77777777" w:rsidR="00D11497" w:rsidRDefault="00000000">
            <w:pPr>
              <w:spacing w:before="20" w:after="20"/>
            </w:pPr>
            <w:r>
              <w:rPr>
                <w:rFonts w:ascii="Courier New" w:hAnsi="Courier New"/>
                <w:color w:val="B4DCB4"/>
                <w:sz w:val="18"/>
              </w:rPr>
              <w:t xml:space="preserve">            )</w:t>
            </w:r>
          </w:p>
          <w:p w14:paraId="5DF5C1AE" w14:textId="77777777" w:rsidR="00D11497" w:rsidRDefault="00000000">
            <w:pPr>
              <w:spacing w:before="20" w:after="20"/>
            </w:pPr>
            <w:r>
              <w:rPr>
                <w:rFonts w:ascii="Courier New" w:hAnsi="Courier New"/>
                <w:color w:val="B4DCB4"/>
                <w:sz w:val="18"/>
              </w:rPr>
              <w:t xml:space="preserve">        )</w:t>
            </w:r>
          </w:p>
          <w:p w14:paraId="38140914" w14:textId="77777777" w:rsidR="00D11497" w:rsidRDefault="00000000">
            <w:pPr>
              <w:spacing w:before="20" w:after="20"/>
            </w:pPr>
            <w:r>
              <w:rPr>
                <w:rFonts w:ascii="Courier New" w:hAnsi="Courier New"/>
                <w:color w:val="B4DCB4"/>
                <w:sz w:val="18"/>
              </w:rPr>
              <w:t xml:space="preserve">        </w:t>
            </w:r>
          </w:p>
          <w:p w14:paraId="73AD0813" w14:textId="77777777" w:rsidR="00D11497" w:rsidRDefault="00000000">
            <w:pPr>
              <w:spacing w:before="20" w:after="20"/>
            </w:pPr>
            <w:r>
              <w:rPr>
                <w:rFonts w:ascii="Courier New" w:hAnsi="Courier New"/>
                <w:color w:val="B4DCB4"/>
                <w:sz w:val="18"/>
              </w:rPr>
              <w:t xml:space="preserve">        # Schritt 3: Bei Widerspruch --&gt; KONFLIKT setzen</w:t>
            </w:r>
          </w:p>
          <w:p w14:paraId="501BA980" w14:textId="77777777" w:rsidR="00D11497" w:rsidRDefault="00000000">
            <w:pPr>
              <w:spacing w:before="20" w:after="20"/>
            </w:pPr>
            <w:r>
              <w:rPr>
                <w:rFonts w:ascii="Courier New" w:hAnsi="Courier New"/>
                <w:color w:val="B4DCB4"/>
                <w:sz w:val="18"/>
              </w:rPr>
              <w:t xml:space="preserve">        if konflikte:</w:t>
            </w:r>
          </w:p>
          <w:p w14:paraId="50428338" w14:textId="77777777" w:rsidR="00D11497" w:rsidRDefault="00000000">
            <w:pPr>
              <w:spacing w:before="20" w:after="20"/>
            </w:pPr>
            <w:r>
              <w:rPr>
                <w:rFonts w:ascii="Courier New" w:hAnsi="Courier New"/>
                <w:color w:val="B4DCB4"/>
                <w:sz w:val="18"/>
              </w:rPr>
              <w:t xml:space="preserve">            neuer_eintrag.update(</w:t>
            </w:r>
          </w:p>
          <w:p w14:paraId="22B0CE84" w14:textId="77777777" w:rsidR="00D11497" w:rsidRDefault="00000000">
            <w:pPr>
              <w:spacing w:before="20" w:after="20"/>
            </w:pPr>
            <w:r>
              <w:rPr>
                <w:rFonts w:ascii="Courier New" w:hAnsi="Courier New"/>
                <w:color w:val="B4DCB4"/>
                <w:sz w:val="18"/>
              </w:rPr>
              <w:t xml:space="preserve">                status='konflikt',</w:t>
            </w:r>
          </w:p>
          <w:p w14:paraId="73EF6941" w14:textId="77777777" w:rsidR="00D11497" w:rsidRDefault="00000000">
            <w:pPr>
              <w:spacing w:before="20" w:after="20"/>
            </w:pPr>
            <w:r>
              <w:rPr>
                <w:rFonts w:ascii="Courier New" w:hAnsi="Courier New"/>
                <w:color w:val="B4DCB4"/>
                <w:sz w:val="18"/>
              </w:rPr>
              <w:t xml:space="preserve">                konflikt_mit=konflikte[0].id,</w:t>
            </w:r>
          </w:p>
          <w:p w14:paraId="42A5D182" w14:textId="77777777" w:rsidR="00D11497" w:rsidRDefault="00000000">
            <w:pPr>
              <w:spacing w:before="20" w:after="20"/>
            </w:pPr>
            <w:r>
              <w:rPr>
                <w:rFonts w:ascii="Courier New" w:hAnsi="Courier New"/>
                <w:color w:val="B4DCB4"/>
                <w:sz w:val="18"/>
              </w:rPr>
              <w:t xml:space="preserve">                konflikt_grund=erklaere_widerspruch(neuer_eintrag, konflikte[0])</w:t>
            </w:r>
          </w:p>
          <w:p w14:paraId="6E633B78" w14:textId="77777777" w:rsidR="00D11497" w:rsidRDefault="00000000">
            <w:pPr>
              <w:spacing w:before="20" w:after="20"/>
            </w:pPr>
            <w:r>
              <w:rPr>
                <w:rFonts w:ascii="Courier New" w:hAnsi="Courier New"/>
                <w:color w:val="B4DCB4"/>
                <w:sz w:val="18"/>
              </w:rPr>
              <w:t xml:space="preserve">            )</w:t>
            </w:r>
          </w:p>
          <w:p w14:paraId="6FED633A" w14:textId="77777777" w:rsidR="00D11497" w:rsidRDefault="00000000">
            <w:pPr>
              <w:spacing w:before="20" w:after="20"/>
            </w:pPr>
            <w:r>
              <w:rPr>
                <w:rFonts w:ascii="Courier New" w:hAnsi="Courier New"/>
                <w:color w:val="B4DCB4"/>
                <w:sz w:val="18"/>
              </w:rPr>
              <w:t xml:space="preserve">            planungs_agent.benachrichtige_konflikt(neuer_eintrag)</w:t>
            </w:r>
          </w:p>
          <w:p w14:paraId="010492FF" w14:textId="77777777" w:rsidR="00D11497" w:rsidRDefault="00000000">
            <w:pPr>
              <w:spacing w:before="20" w:after="20"/>
            </w:pPr>
            <w:r>
              <w:rPr>
                <w:rFonts w:ascii="Courier New" w:hAnsi="Courier New"/>
                <w:color w:val="B4DCB4"/>
                <w:sz w:val="18"/>
              </w:rPr>
              <w:t xml:space="preserve">        </w:t>
            </w:r>
          </w:p>
          <w:p w14:paraId="2787FBE8" w14:textId="77777777" w:rsidR="00D11497" w:rsidRDefault="00000000">
            <w:pPr>
              <w:spacing w:before="20" w:after="20"/>
            </w:pPr>
            <w:r>
              <w:rPr>
                <w:rFonts w:ascii="Courier New" w:hAnsi="Courier New"/>
                <w:color w:val="B4DCB4"/>
                <w:sz w:val="18"/>
              </w:rPr>
              <w:t xml:space="preserve">        # Schritt 4: Nutzer wird zur Bestaetigung aufgefordert</w:t>
            </w:r>
          </w:p>
          <w:p w14:paraId="26D7C0C3" w14:textId="77777777" w:rsidR="00D11497" w:rsidRDefault="00000000">
            <w:pPr>
              <w:spacing w:before="20" w:after="20"/>
            </w:pPr>
            <w:r>
              <w:rPr>
                <w:rFonts w:ascii="Courier New" w:hAnsi="Courier New"/>
                <w:color w:val="B4DCB4"/>
                <w:sz w:val="18"/>
              </w:rPr>
              <w:lastRenderedPageBreak/>
              <w:t xml:space="preserve">        frontend.zeige_bestaetigungsui(neuer_eintrag)</w:t>
            </w:r>
          </w:p>
        </w:tc>
      </w:tr>
    </w:tbl>
    <w:p w14:paraId="3B2C7967" w14:textId="77777777" w:rsidR="00D11497" w:rsidRDefault="00D11497"/>
    <w:p w14:paraId="343A41EE" w14:textId="77777777" w:rsidR="00D11497" w:rsidRDefault="00000000">
      <w:pPr>
        <w:pStyle w:val="berschrift2"/>
        <w:spacing w:before="320" w:after="120"/>
      </w:pPr>
      <w:r>
        <w:rPr>
          <w:color w:val="1E50A0"/>
        </w:rPr>
        <w:t>5.2 Web-Recherche: Quellenbasierte Status-Labels</w:t>
      </w:r>
    </w:p>
    <w:p w14:paraId="3A001550" w14:textId="77777777" w:rsidR="00D11497" w:rsidRDefault="00000000">
      <w:pPr>
        <w:spacing w:after="120"/>
      </w:pPr>
      <w:r>
        <w:t>Bei Web-Recherchen gelten dieselben Regeln. Jeder Treffer landet zunaechst als VORSCHLAG im System. Zusaetzlich wird die Quelle (URL, Datum) gespeichert, damit der Nutzer die Qualitaet des Treffers beurteilen kann.</w:t>
      </w:r>
    </w:p>
    <w:tbl>
      <w:tblPr>
        <w:tblW w:w="0" w:type="auto"/>
        <w:tblLook w:val="04A0" w:firstRow="1" w:lastRow="0" w:firstColumn="1" w:lastColumn="0" w:noHBand="0" w:noVBand="1"/>
      </w:tblPr>
      <w:tblGrid>
        <w:gridCol w:w="9122"/>
      </w:tblGrid>
      <w:tr w:rsidR="00D11497" w14:paraId="2CEDC034" w14:textId="77777777">
        <w:tc>
          <w:tcPr>
            <w:tcW w:w="9122" w:type="dxa"/>
            <w:shd w:val="clear" w:color="auto" w:fill="EBF2FB"/>
          </w:tcPr>
          <w:p w14:paraId="303E6D57" w14:textId="77777777" w:rsidR="00D11497" w:rsidRDefault="00D11497"/>
          <w:p w14:paraId="65F55CD3" w14:textId="77777777" w:rsidR="00D11497" w:rsidRDefault="00000000">
            <w:pPr>
              <w:spacing w:after="80"/>
            </w:pPr>
            <w:r>
              <w:rPr>
                <w:b/>
                <w:color w:val="1E50A0"/>
              </w:rPr>
              <w:t>Besonderheit bei Web-Recherchen</w:t>
            </w:r>
          </w:p>
          <w:p w14:paraId="10F6E9AA" w14:textId="77777777" w:rsidR="00D11497" w:rsidRDefault="00000000">
            <w:pPr>
              <w:spacing w:after="40"/>
            </w:pPr>
            <w:r>
              <w:rPr>
                <w:b/>
                <w:sz w:val="20"/>
              </w:rPr>
              <w:t xml:space="preserve">Quellenangabe Pflicht: </w:t>
            </w:r>
            <w:r>
              <w:rPr>
                <w:sz w:val="20"/>
              </w:rPr>
              <w:t>Jeder web-basierte Eintrag erhaelt Felder fuer quelle_url und quelle_datum, damit Nutzer die Serioesitaet pruefen koennen.</w:t>
            </w:r>
          </w:p>
          <w:p w14:paraId="6B6EDE85" w14:textId="77777777" w:rsidR="00D11497" w:rsidRDefault="00000000">
            <w:pPr>
              <w:spacing w:after="40"/>
            </w:pPr>
            <w:r>
              <w:rPr>
                <w:b/>
                <w:sz w:val="20"/>
              </w:rPr>
              <w:t xml:space="preserve">Keine automatische Uebernahme: </w:t>
            </w:r>
            <w:r>
              <w:rPr>
                <w:sz w:val="20"/>
              </w:rPr>
              <w:t>Auch bei eindeutiger Relevanz darf der Service niemals selbst den Status auf UEBERNOMMEN setzen. Das ist ausschliesslich Nutzer-Aktion.</w:t>
            </w:r>
          </w:p>
          <w:p w14:paraId="175B8443" w14:textId="77777777" w:rsidR="00D11497" w:rsidRDefault="00000000">
            <w:pPr>
              <w:spacing w:after="40"/>
            </w:pPr>
            <w:r>
              <w:rPr>
                <w:b/>
                <w:sz w:val="20"/>
              </w:rPr>
              <w:t xml:space="preserve">Konfidenz-Score optional: </w:t>
            </w:r>
            <w:r>
              <w:rPr>
                <w:sz w:val="20"/>
              </w:rPr>
              <w:t>Der Service kann einen internen Relevanz-Score (0-100) speichern, der dem Nutzer als Entscheidungshilfe angezeigt wird, aber nicht zur automatischen Status-Vergabe genutzt wird.</w:t>
            </w:r>
          </w:p>
        </w:tc>
      </w:tr>
    </w:tbl>
    <w:p w14:paraId="37F357C5" w14:textId="77777777" w:rsidR="00D11497" w:rsidRDefault="00D11497"/>
    <w:p w14:paraId="0D7AE1FB" w14:textId="77777777" w:rsidR="00D11497" w:rsidRDefault="00000000">
      <w:pPr>
        <w:pStyle w:val="berschrift2"/>
        <w:spacing w:before="320" w:after="120"/>
      </w:pPr>
      <w:r>
        <w:rPr>
          <w:color w:val="1E50A0"/>
        </w:rPr>
        <w:t>5.3 Luecken-Audit: Status als Qualitaetsindikator</w:t>
      </w:r>
    </w:p>
    <w:p w14:paraId="3E3C239D" w14:textId="77777777" w:rsidR="00D11497" w:rsidRDefault="00000000">
      <w:pPr>
        <w:spacing w:after="120"/>
      </w:pPr>
      <w:r>
        <w:t>Der Kontext-Agent fuehrt nach jedem Dialog-Block einen automatischen Luecken-Audit durch. Das Ergebnis basiert ausschliesslich auf Eintraegen mit Status UEBERNOMMEN. Vorschlaege und Konflikte zaehlen fuer den Vollstaendigkeits-Check nicht.</w:t>
      </w:r>
    </w:p>
    <w:tbl>
      <w:tblPr>
        <w:tblW w:w="0" w:type="auto"/>
        <w:tblLook w:val="04A0" w:firstRow="1" w:lastRow="0" w:firstColumn="1" w:lastColumn="0" w:noHBand="0" w:noVBand="1"/>
      </w:tblPr>
      <w:tblGrid>
        <w:gridCol w:w="9122"/>
      </w:tblGrid>
      <w:tr w:rsidR="00D11497" w14:paraId="13E81611" w14:textId="77777777">
        <w:tc>
          <w:tcPr>
            <w:tcW w:w="9122" w:type="dxa"/>
            <w:shd w:val="clear" w:color="auto" w:fill="1E1E1E"/>
          </w:tcPr>
          <w:p w14:paraId="242F182D" w14:textId="77777777" w:rsidR="00D11497" w:rsidRDefault="00D11497"/>
          <w:p w14:paraId="3DBF3D88" w14:textId="77777777" w:rsidR="00D11497" w:rsidRDefault="00000000">
            <w:pPr>
              <w:spacing w:before="20" w:after="20"/>
            </w:pPr>
            <w:r>
              <w:rPr>
                <w:rFonts w:ascii="Courier New" w:hAnsi="Courier New"/>
                <w:color w:val="B4DCB4"/>
                <w:sz w:val="18"/>
              </w:rPr>
              <w:t># Luecken-Audit: Nur bestaetite Eintraege zaehlen als vorhanden</w:t>
            </w:r>
          </w:p>
          <w:p w14:paraId="6CA8534F" w14:textId="77777777" w:rsidR="00D11497" w:rsidRDefault="00D11497">
            <w:pPr>
              <w:spacing w:before="20" w:after="20"/>
            </w:pPr>
          </w:p>
          <w:p w14:paraId="1090F3CA" w14:textId="77777777" w:rsidR="00D11497" w:rsidRDefault="00000000">
            <w:pPr>
              <w:spacing w:before="20" w:after="20"/>
            </w:pPr>
            <w:r>
              <w:rPr>
                <w:rFonts w:ascii="Courier New" w:hAnsi="Courier New"/>
                <w:color w:val="B4DCB4"/>
                <w:sz w:val="18"/>
              </w:rPr>
              <w:t>def luecken_audit(projekt_id):</w:t>
            </w:r>
          </w:p>
          <w:p w14:paraId="23E54A0D" w14:textId="77777777" w:rsidR="00D11497" w:rsidRDefault="00000000">
            <w:pPr>
              <w:spacing w:before="20" w:after="20"/>
            </w:pPr>
            <w:r>
              <w:rPr>
                <w:rFonts w:ascii="Courier New" w:hAnsi="Courier New"/>
                <w:color w:val="B4DCB4"/>
                <w:sz w:val="18"/>
              </w:rPr>
              <w:t xml:space="preserve">    pflichtfelder = ['stakeholder', 'ziel', 'zielgruppe', 'zeitrahmen']</w:t>
            </w:r>
          </w:p>
          <w:p w14:paraId="2E569B02" w14:textId="77777777" w:rsidR="00D11497" w:rsidRDefault="00000000">
            <w:pPr>
              <w:spacing w:before="20" w:after="20"/>
            </w:pPr>
            <w:r>
              <w:rPr>
                <w:rFonts w:ascii="Courier New" w:hAnsi="Courier New"/>
                <w:color w:val="B4DCB4"/>
                <w:sz w:val="18"/>
              </w:rPr>
              <w:t xml:space="preserve">    </w:t>
            </w:r>
          </w:p>
          <w:p w14:paraId="4B855DBD" w14:textId="77777777" w:rsidR="00D11497" w:rsidRDefault="00000000">
            <w:pPr>
              <w:spacing w:before="20" w:after="20"/>
            </w:pPr>
            <w:r>
              <w:rPr>
                <w:rFonts w:ascii="Courier New" w:hAnsi="Courier New"/>
                <w:color w:val="B4DCB4"/>
                <w:sz w:val="18"/>
              </w:rPr>
              <w:t xml:space="preserve">    audit_ergebnis = {'vollstaendig': [], 'offen': [], 'konflikt': []}</w:t>
            </w:r>
          </w:p>
          <w:p w14:paraId="5669F679" w14:textId="77777777" w:rsidR="00D11497" w:rsidRDefault="00000000">
            <w:pPr>
              <w:spacing w:before="20" w:after="20"/>
            </w:pPr>
            <w:r>
              <w:rPr>
                <w:rFonts w:ascii="Courier New" w:hAnsi="Courier New"/>
                <w:color w:val="B4DCB4"/>
                <w:sz w:val="18"/>
              </w:rPr>
              <w:t xml:space="preserve">    </w:t>
            </w:r>
          </w:p>
          <w:p w14:paraId="3A215F7E" w14:textId="77777777" w:rsidR="00D11497" w:rsidRDefault="00000000">
            <w:pPr>
              <w:spacing w:before="20" w:after="20"/>
            </w:pPr>
            <w:r>
              <w:rPr>
                <w:rFonts w:ascii="Courier New" w:hAnsi="Courier New"/>
                <w:color w:val="B4DCB4"/>
                <w:sz w:val="18"/>
              </w:rPr>
              <w:t xml:space="preserve">    for feld in pflichtfelder:</w:t>
            </w:r>
          </w:p>
          <w:p w14:paraId="2D592EF4" w14:textId="77777777" w:rsidR="00D11497" w:rsidRDefault="00000000">
            <w:pPr>
              <w:spacing w:before="20" w:after="20"/>
            </w:pPr>
            <w:r>
              <w:rPr>
                <w:rFonts w:ascii="Courier New" w:hAnsi="Courier New"/>
                <w:color w:val="B4DCB4"/>
                <w:sz w:val="18"/>
              </w:rPr>
              <w:t xml:space="preserve">        bestaetigt = kontext_eintraege.filter(</w:t>
            </w:r>
          </w:p>
          <w:p w14:paraId="516B19BC" w14:textId="77777777" w:rsidR="00D11497" w:rsidRDefault="00000000">
            <w:pPr>
              <w:spacing w:before="20" w:after="20"/>
            </w:pPr>
            <w:r>
              <w:rPr>
                <w:rFonts w:ascii="Courier New" w:hAnsi="Courier New"/>
                <w:color w:val="B4DCB4"/>
                <w:sz w:val="18"/>
              </w:rPr>
              <w:t xml:space="preserve">            projekt_id=projekt_id,</w:t>
            </w:r>
          </w:p>
          <w:p w14:paraId="14C72BFF" w14:textId="77777777" w:rsidR="00D11497" w:rsidRDefault="00000000">
            <w:pPr>
              <w:spacing w:before="20" w:after="20"/>
            </w:pPr>
            <w:r>
              <w:rPr>
                <w:rFonts w:ascii="Courier New" w:hAnsi="Courier New"/>
                <w:color w:val="B4DCB4"/>
                <w:sz w:val="18"/>
              </w:rPr>
              <w:t xml:space="preserve">            kategorie=feld,</w:t>
            </w:r>
          </w:p>
          <w:p w14:paraId="37EFA24A" w14:textId="77777777" w:rsidR="00D11497" w:rsidRDefault="00000000">
            <w:pPr>
              <w:spacing w:before="20" w:after="20"/>
            </w:pPr>
            <w:r>
              <w:rPr>
                <w:rFonts w:ascii="Courier New" w:hAnsi="Courier New"/>
                <w:color w:val="B4DCB4"/>
                <w:sz w:val="18"/>
              </w:rPr>
              <w:t xml:space="preserve">            status='uebernommen'  # &lt;-- NUR bestaetigte Eintraege</w:t>
            </w:r>
          </w:p>
          <w:p w14:paraId="7F31C3C0" w14:textId="77777777" w:rsidR="00D11497" w:rsidRDefault="00000000">
            <w:pPr>
              <w:spacing w:before="20" w:after="20"/>
            </w:pPr>
            <w:r>
              <w:rPr>
                <w:rFonts w:ascii="Courier New" w:hAnsi="Courier New"/>
                <w:color w:val="B4DCB4"/>
                <w:sz w:val="18"/>
              </w:rPr>
              <w:t xml:space="preserve">        )</w:t>
            </w:r>
          </w:p>
          <w:p w14:paraId="332F98E8" w14:textId="77777777" w:rsidR="00D11497" w:rsidRDefault="00000000">
            <w:pPr>
              <w:spacing w:before="20" w:after="20"/>
            </w:pPr>
            <w:r>
              <w:rPr>
                <w:rFonts w:ascii="Courier New" w:hAnsi="Courier New"/>
                <w:color w:val="B4DCB4"/>
                <w:sz w:val="18"/>
              </w:rPr>
              <w:t xml:space="preserve">        konflikte = kontext_eintraege.filter(</w:t>
            </w:r>
          </w:p>
          <w:p w14:paraId="4409D55F" w14:textId="77777777" w:rsidR="00D11497" w:rsidRDefault="00000000">
            <w:pPr>
              <w:spacing w:before="20" w:after="20"/>
            </w:pPr>
            <w:r>
              <w:rPr>
                <w:rFonts w:ascii="Courier New" w:hAnsi="Courier New"/>
                <w:color w:val="B4DCB4"/>
                <w:sz w:val="18"/>
              </w:rPr>
              <w:t xml:space="preserve">            projekt_id=projekt_id, kategorie=feld, status='konflikt'</w:t>
            </w:r>
          </w:p>
          <w:p w14:paraId="484B763A" w14:textId="77777777" w:rsidR="00D11497" w:rsidRDefault="00000000">
            <w:pPr>
              <w:spacing w:before="20" w:after="20"/>
            </w:pPr>
            <w:r>
              <w:rPr>
                <w:rFonts w:ascii="Courier New" w:hAnsi="Courier New"/>
                <w:color w:val="B4DCB4"/>
                <w:sz w:val="18"/>
              </w:rPr>
              <w:t xml:space="preserve">        )</w:t>
            </w:r>
          </w:p>
          <w:p w14:paraId="12036B4F" w14:textId="77777777" w:rsidR="00D11497" w:rsidRDefault="00000000">
            <w:pPr>
              <w:spacing w:before="20" w:after="20"/>
            </w:pPr>
            <w:r>
              <w:rPr>
                <w:rFonts w:ascii="Courier New" w:hAnsi="Courier New"/>
                <w:color w:val="B4DCB4"/>
                <w:sz w:val="18"/>
              </w:rPr>
              <w:t xml:space="preserve">        </w:t>
            </w:r>
          </w:p>
          <w:p w14:paraId="2838802E" w14:textId="77777777" w:rsidR="00D11497" w:rsidRDefault="00000000">
            <w:pPr>
              <w:spacing w:before="20" w:after="20"/>
            </w:pPr>
            <w:r>
              <w:rPr>
                <w:rFonts w:ascii="Courier New" w:hAnsi="Courier New"/>
                <w:color w:val="B4DCB4"/>
                <w:sz w:val="18"/>
              </w:rPr>
              <w:t xml:space="preserve">        if bestaetigt:</w:t>
            </w:r>
          </w:p>
          <w:p w14:paraId="1A9A2D52" w14:textId="77777777" w:rsidR="00D11497" w:rsidRDefault="00000000">
            <w:pPr>
              <w:spacing w:before="20" w:after="20"/>
            </w:pPr>
            <w:r>
              <w:rPr>
                <w:rFonts w:ascii="Courier New" w:hAnsi="Courier New"/>
                <w:color w:val="B4DCB4"/>
                <w:sz w:val="18"/>
              </w:rPr>
              <w:t xml:space="preserve">            audit_ergebnis['vollstaendig'].append(feld)</w:t>
            </w:r>
          </w:p>
          <w:p w14:paraId="27C956A4" w14:textId="77777777" w:rsidR="00D11497" w:rsidRDefault="00000000">
            <w:pPr>
              <w:spacing w:before="20" w:after="20"/>
            </w:pPr>
            <w:r>
              <w:rPr>
                <w:rFonts w:ascii="Courier New" w:hAnsi="Courier New"/>
                <w:color w:val="B4DCB4"/>
                <w:sz w:val="18"/>
              </w:rPr>
              <w:lastRenderedPageBreak/>
              <w:t xml:space="preserve">        elif konflikte:</w:t>
            </w:r>
          </w:p>
          <w:p w14:paraId="720D9FBA" w14:textId="77777777" w:rsidR="00D11497" w:rsidRDefault="00000000">
            <w:pPr>
              <w:spacing w:before="20" w:after="20"/>
            </w:pPr>
            <w:r>
              <w:rPr>
                <w:rFonts w:ascii="Courier New" w:hAnsi="Courier New"/>
                <w:color w:val="B4DCB4"/>
                <w:sz w:val="18"/>
              </w:rPr>
              <w:t xml:space="preserve">            audit_ergebnis['konflikt'].append(feld)  # Konflikt muss geloest werden</w:t>
            </w:r>
          </w:p>
          <w:p w14:paraId="0FB58DB9" w14:textId="77777777" w:rsidR="00D11497" w:rsidRDefault="00000000">
            <w:pPr>
              <w:spacing w:before="20" w:after="20"/>
            </w:pPr>
            <w:r>
              <w:rPr>
                <w:rFonts w:ascii="Courier New" w:hAnsi="Courier New"/>
                <w:color w:val="B4DCB4"/>
                <w:sz w:val="18"/>
              </w:rPr>
              <w:t xml:space="preserve">        else:</w:t>
            </w:r>
          </w:p>
          <w:p w14:paraId="430A9C18" w14:textId="77777777" w:rsidR="00D11497" w:rsidRDefault="00000000">
            <w:pPr>
              <w:spacing w:before="20" w:after="20"/>
            </w:pPr>
            <w:r>
              <w:rPr>
                <w:rFonts w:ascii="Courier New" w:hAnsi="Courier New"/>
                <w:color w:val="B4DCB4"/>
                <w:sz w:val="18"/>
              </w:rPr>
              <w:t xml:space="preserve">            audit_ergebnis['offen'].append(feld)     # Luecke - Agent fragt nach</w:t>
            </w:r>
          </w:p>
          <w:p w14:paraId="09130CCE" w14:textId="77777777" w:rsidR="00D11497" w:rsidRDefault="00000000">
            <w:pPr>
              <w:spacing w:before="20" w:after="20"/>
            </w:pPr>
            <w:r>
              <w:rPr>
                <w:rFonts w:ascii="Courier New" w:hAnsi="Courier New"/>
                <w:color w:val="B4DCB4"/>
                <w:sz w:val="18"/>
              </w:rPr>
              <w:t xml:space="preserve">    </w:t>
            </w:r>
          </w:p>
          <w:p w14:paraId="3ADEE446" w14:textId="77777777" w:rsidR="00D11497" w:rsidRDefault="00000000">
            <w:pPr>
              <w:spacing w:before="20" w:after="20"/>
            </w:pPr>
            <w:r>
              <w:rPr>
                <w:rFonts w:ascii="Courier New" w:hAnsi="Courier New"/>
                <w:color w:val="B4DCB4"/>
                <w:sz w:val="18"/>
              </w:rPr>
              <w:t xml:space="preserve">    return audit_ergebnis</w:t>
            </w:r>
          </w:p>
        </w:tc>
      </w:tr>
    </w:tbl>
    <w:p w14:paraId="49A34C56" w14:textId="77777777" w:rsidR="00D11497" w:rsidRDefault="00D11497"/>
    <w:p w14:paraId="18B467FF" w14:textId="77777777" w:rsidR="00D11497" w:rsidRDefault="00000000">
      <w:pPr>
        <w:pStyle w:val="berschrift1"/>
        <w:spacing w:before="320" w:after="120"/>
      </w:pPr>
      <w:r>
        <w:rPr>
          <w:color w:val="1E50A0"/>
          <w:sz w:val="32"/>
        </w:rPr>
        <w:t>6. API-Endpunkte fuer das Frontend</w:t>
      </w:r>
    </w:p>
    <w:p w14:paraId="5C065290" w14:textId="77777777" w:rsidR="00D11497" w:rsidRDefault="00000000">
      <w:pPr>
        <w:spacing w:after="120"/>
      </w:pPr>
      <w:r>
        <w:t>Das Frontend benoetigt dedizierte API-Endpunkte, um die Status-Label-Logik fuer den Nutzer sichtbar und bedienbar zu machen.</w:t>
      </w:r>
    </w:p>
    <w:tbl>
      <w:tblPr>
        <w:tblStyle w:val="Tabellenraster"/>
        <w:tblW w:w="0" w:type="auto"/>
        <w:tblLook w:val="04A0" w:firstRow="1" w:lastRow="0" w:firstColumn="1" w:lastColumn="0" w:noHBand="0" w:noVBand="1"/>
      </w:tblPr>
      <w:tblGrid>
        <w:gridCol w:w="3535"/>
        <w:gridCol w:w="1796"/>
        <w:gridCol w:w="2008"/>
        <w:gridCol w:w="1773"/>
      </w:tblGrid>
      <w:tr w:rsidR="00D11497" w14:paraId="3D2193ED" w14:textId="77777777">
        <w:tc>
          <w:tcPr>
            <w:tcW w:w="2280" w:type="dxa"/>
            <w:shd w:val="clear" w:color="auto" w:fill="1E50A0"/>
          </w:tcPr>
          <w:p w14:paraId="799A4F9A" w14:textId="77777777" w:rsidR="00D11497" w:rsidRDefault="00000000">
            <w:r>
              <w:rPr>
                <w:b/>
                <w:color w:val="FFFFFF"/>
                <w:sz w:val="20"/>
              </w:rPr>
              <w:t>Endpunkt</w:t>
            </w:r>
          </w:p>
        </w:tc>
        <w:tc>
          <w:tcPr>
            <w:tcW w:w="2280" w:type="dxa"/>
            <w:shd w:val="clear" w:color="auto" w:fill="1E50A0"/>
          </w:tcPr>
          <w:p w14:paraId="2FECB95D" w14:textId="77777777" w:rsidR="00D11497" w:rsidRDefault="00000000">
            <w:r>
              <w:rPr>
                <w:b/>
                <w:color w:val="FFFFFF"/>
                <w:sz w:val="20"/>
              </w:rPr>
              <w:t>Methode</w:t>
            </w:r>
          </w:p>
        </w:tc>
        <w:tc>
          <w:tcPr>
            <w:tcW w:w="2280" w:type="dxa"/>
            <w:shd w:val="clear" w:color="auto" w:fill="1E50A0"/>
          </w:tcPr>
          <w:p w14:paraId="278FE659" w14:textId="77777777" w:rsidR="00D11497" w:rsidRDefault="00000000">
            <w:r>
              <w:rPr>
                <w:b/>
                <w:color w:val="FFFFFF"/>
                <w:sz w:val="20"/>
              </w:rPr>
              <w:t>Funktion</w:t>
            </w:r>
          </w:p>
        </w:tc>
        <w:tc>
          <w:tcPr>
            <w:tcW w:w="2280" w:type="dxa"/>
            <w:shd w:val="clear" w:color="auto" w:fill="1E50A0"/>
          </w:tcPr>
          <w:p w14:paraId="5684BBB3" w14:textId="77777777" w:rsidR="00D11497" w:rsidRDefault="00000000">
            <w:r>
              <w:rPr>
                <w:b/>
                <w:color w:val="FFFFFF"/>
                <w:sz w:val="20"/>
              </w:rPr>
              <w:t>Wer ruft auf?</w:t>
            </w:r>
          </w:p>
        </w:tc>
      </w:tr>
      <w:tr w:rsidR="00D11497" w14:paraId="787C9571" w14:textId="77777777">
        <w:tc>
          <w:tcPr>
            <w:tcW w:w="2280" w:type="dxa"/>
            <w:shd w:val="clear" w:color="auto" w:fill="F9F9F9"/>
          </w:tcPr>
          <w:p w14:paraId="4C34B307" w14:textId="77777777" w:rsidR="00D11497" w:rsidRDefault="00000000">
            <w:r>
              <w:rPr>
                <w:sz w:val="18"/>
              </w:rPr>
              <w:t>/api/kontext/{projekt_id}/vorschlaege</w:t>
            </w:r>
          </w:p>
        </w:tc>
        <w:tc>
          <w:tcPr>
            <w:tcW w:w="2280" w:type="dxa"/>
            <w:shd w:val="clear" w:color="auto" w:fill="F9F9F9"/>
          </w:tcPr>
          <w:p w14:paraId="1CC4FBC5" w14:textId="77777777" w:rsidR="00D11497" w:rsidRDefault="00000000">
            <w:r>
              <w:rPr>
                <w:sz w:val="18"/>
              </w:rPr>
              <w:t>GET</w:t>
            </w:r>
          </w:p>
        </w:tc>
        <w:tc>
          <w:tcPr>
            <w:tcW w:w="2280" w:type="dxa"/>
            <w:shd w:val="clear" w:color="auto" w:fill="F9F9F9"/>
          </w:tcPr>
          <w:p w14:paraId="4BFB8171" w14:textId="77777777" w:rsidR="00D11497" w:rsidRDefault="00000000">
            <w:r>
              <w:rPr>
                <w:sz w:val="18"/>
              </w:rPr>
              <w:t>Alle Eintraege mit Status VORSCHLAG abrufen fuer Bestaetigungs-UI im Frontend</w:t>
            </w:r>
          </w:p>
        </w:tc>
        <w:tc>
          <w:tcPr>
            <w:tcW w:w="2280" w:type="dxa"/>
            <w:shd w:val="clear" w:color="auto" w:fill="F9F9F9"/>
          </w:tcPr>
          <w:p w14:paraId="0AA1B3D4" w14:textId="77777777" w:rsidR="00D11497" w:rsidRDefault="00000000">
            <w:r>
              <w:rPr>
                <w:sz w:val="18"/>
              </w:rPr>
              <w:t>Frontend (Kontext-Panel)</w:t>
            </w:r>
          </w:p>
        </w:tc>
      </w:tr>
      <w:tr w:rsidR="00D11497" w14:paraId="5C396871" w14:textId="77777777">
        <w:tc>
          <w:tcPr>
            <w:tcW w:w="2280" w:type="dxa"/>
            <w:shd w:val="clear" w:color="auto" w:fill="F0F7F0"/>
          </w:tcPr>
          <w:p w14:paraId="5E7E108D" w14:textId="77777777" w:rsidR="00D11497" w:rsidRDefault="00000000">
            <w:r>
              <w:rPr>
                <w:sz w:val="18"/>
              </w:rPr>
              <w:t>/api/kontext/{eintrag_id}/bestaetigen</w:t>
            </w:r>
          </w:p>
        </w:tc>
        <w:tc>
          <w:tcPr>
            <w:tcW w:w="2280" w:type="dxa"/>
            <w:shd w:val="clear" w:color="auto" w:fill="F0F7F0"/>
          </w:tcPr>
          <w:p w14:paraId="254DDED8" w14:textId="77777777" w:rsidR="00D11497" w:rsidRDefault="00000000">
            <w:r>
              <w:rPr>
                <w:sz w:val="18"/>
              </w:rPr>
              <w:t>PATCH</w:t>
            </w:r>
          </w:p>
        </w:tc>
        <w:tc>
          <w:tcPr>
            <w:tcW w:w="2280" w:type="dxa"/>
            <w:shd w:val="clear" w:color="auto" w:fill="F0F7F0"/>
          </w:tcPr>
          <w:p w14:paraId="376AD458" w14:textId="77777777" w:rsidR="00D11497" w:rsidRDefault="00000000">
            <w:r>
              <w:rPr>
                <w:sz w:val="18"/>
              </w:rPr>
              <w:t>Status von VORSCHLAG auf UEBERNOMMEN setzen, bestaetigt_von und bestaetigt_am speichern</w:t>
            </w:r>
          </w:p>
        </w:tc>
        <w:tc>
          <w:tcPr>
            <w:tcW w:w="2280" w:type="dxa"/>
            <w:shd w:val="clear" w:color="auto" w:fill="F0F7F0"/>
          </w:tcPr>
          <w:p w14:paraId="1860FF93" w14:textId="77777777" w:rsidR="00D11497" w:rsidRDefault="00000000">
            <w:r>
              <w:rPr>
                <w:sz w:val="18"/>
              </w:rPr>
              <w:t>Nutzer-Aktion im UI</w:t>
            </w:r>
          </w:p>
        </w:tc>
      </w:tr>
      <w:tr w:rsidR="00D11497" w14:paraId="2FA9F41D" w14:textId="77777777">
        <w:tc>
          <w:tcPr>
            <w:tcW w:w="2280" w:type="dxa"/>
            <w:shd w:val="clear" w:color="auto" w:fill="FFF0F0"/>
          </w:tcPr>
          <w:p w14:paraId="2168A02D" w14:textId="77777777" w:rsidR="00D11497" w:rsidRDefault="00000000">
            <w:r>
              <w:rPr>
                <w:sz w:val="18"/>
              </w:rPr>
              <w:t>/api/kontext/{eintrag_id}/ablehnen</w:t>
            </w:r>
          </w:p>
        </w:tc>
        <w:tc>
          <w:tcPr>
            <w:tcW w:w="2280" w:type="dxa"/>
            <w:shd w:val="clear" w:color="auto" w:fill="FFF0F0"/>
          </w:tcPr>
          <w:p w14:paraId="45D5B21E" w14:textId="77777777" w:rsidR="00D11497" w:rsidRDefault="00000000">
            <w:r>
              <w:rPr>
                <w:sz w:val="18"/>
              </w:rPr>
              <w:t>DELETE</w:t>
            </w:r>
          </w:p>
        </w:tc>
        <w:tc>
          <w:tcPr>
            <w:tcW w:w="2280" w:type="dxa"/>
            <w:shd w:val="clear" w:color="auto" w:fill="FFF0F0"/>
          </w:tcPr>
          <w:p w14:paraId="321F0596" w14:textId="77777777" w:rsidR="00D11497" w:rsidRDefault="00000000">
            <w:r>
              <w:rPr>
                <w:sz w:val="18"/>
              </w:rPr>
              <w:t>Eintrag mit Status VORSCHLAG loeschen via Soft-Delete</w:t>
            </w:r>
          </w:p>
        </w:tc>
        <w:tc>
          <w:tcPr>
            <w:tcW w:w="2280" w:type="dxa"/>
            <w:shd w:val="clear" w:color="auto" w:fill="FFF0F0"/>
          </w:tcPr>
          <w:p w14:paraId="6B26196A" w14:textId="77777777" w:rsidR="00D11497" w:rsidRDefault="00000000">
            <w:r>
              <w:rPr>
                <w:sz w:val="18"/>
              </w:rPr>
              <w:t>Nutzer-Aktion im UI</w:t>
            </w:r>
          </w:p>
        </w:tc>
      </w:tr>
      <w:tr w:rsidR="00D11497" w14:paraId="56CB1C3A" w14:textId="77777777">
        <w:tc>
          <w:tcPr>
            <w:tcW w:w="2280" w:type="dxa"/>
            <w:shd w:val="clear" w:color="auto" w:fill="F0F7F0"/>
          </w:tcPr>
          <w:p w14:paraId="2606D913" w14:textId="77777777" w:rsidR="00D11497" w:rsidRDefault="00000000">
            <w:r>
              <w:rPr>
                <w:sz w:val="18"/>
              </w:rPr>
              <w:t>/api/kontext/{projekt_id}/konflikte</w:t>
            </w:r>
          </w:p>
        </w:tc>
        <w:tc>
          <w:tcPr>
            <w:tcW w:w="2280" w:type="dxa"/>
            <w:shd w:val="clear" w:color="auto" w:fill="F0F7F0"/>
          </w:tcPr>
          <w:p w14:paraId="6FC26DE3" w14:textId="77777777" w:rsidR="00D11497" w:rsidRDefault="00000000">
            <w:r>
              <w:rPr>
                <w:sz w:val="18"/>
              </w:rPr>
              <w:t>GET</w:t>
            </w:r>
          </w:p>
        </w:tc>
        <w:tc>
          <w:tcPr>
            <w:tcW w:w="2280" w:type="dxa"/>
            <w:shd w:val="clear" w:color="auto" w:fill="F0F7F0"/>
          </w:tcPr>
          <w:p w14:paraId="10FEA251" w14:textId="77777777" w:rsidR="00D11497" w:rsidRDefault="00000000">
            <w:r>
              <w:rPr>
                <w:sz w:val="18"/>
              </w:rPr>
              <w:t>Alle Konflikte eines Projekts mit konflikt_mit und konflikt_grund abrufen</w:t>
            </w:r>
          </w:p>
        </w:tc>
        <w:tc>
          <w:tcPr>
            <w:tcW w:w="2280" w:type="dxa"/>
            <w:shd w:val="clear" w:color="auto" w:fill="F0F7F0"/>
          </w:tcPr>
          <w:p w14:paraId="13A5B2DA" w14:textId="77777777" w:rsidR="00D11497" w:rsidRDefault="00000000">
            <w:r>
              <w:rPr>
                <w:sz w:val="18"/>
              </w:rPr>
              <w:t>Frontend (Konflikt-Panel)</w:t>
            </w:r>
          </w:p>
        </w:tc>
      </w:tr>
      <w:tr w:rsidR="00D11497" w14:paraId="32DB82D2" w14:textId="77777777">
        <w:tc>
          <w:tcPr>
            <w:tcW w:w="2280" w:type="dxa"/>
            <w:shd w:val="clear" w:color="auto" w:fill="FFF0F0"/>
          </w:tcPr>
          <w:p w14:paraId="4906BE67" w14:textId="77777777" w:rsidR="00D11497" w:rsidRDefault="00000000">
            <w:r>
              <w:rPr>
                <w:sz w:val="18"/>
              </w:rPr>
              <w:t>/api/kontext/konflikt/{konflikt_id}/loesen</w:t>
            </w:r>
          </w:p>
        </w:tc>
        <w:tc>
          <w:tcPr>
            <w:tcW w:w="2280" w:type="dxa"/>
            <w:shd w:val="clear" w:color="auto" w:fill="FFF0F0"/>
          </w:tcPr>
          <w:p w14:paraId="22C34D63" w14:textId="77777777" w:rsidR="00D11497" w:rsidRDefault="00000000">
            <w:r>
              <w:rPr>
                <w:sz w:val="18"/>
              </w:rPr>
              <w:t>PATCH</w:t>
            </w:r>
          </w:p>
        </w:tc>
        <w:tc>
          <w:tcPr>
            <w:tcW w:w="2280" w:type="dxa"/>
            <w:shd w:val="clear" w:color="auto" w:fill="FFF0F0"/>
          </w:tcPr>
          <w:p w14:paraId="397C8BE2" w14:textId="77777777" w:rsidR="00D11497" w:rsidRDefault="00000000">
            <w:r>
              <w:rPr>
                <w:sz w:val="18"/>
              </w:rPr>
              <w:t>Nutzer waehlt, welcher der widerspruelichen Eintraege gilt, anderer wird verworfen</w:t>
            </w:r>
          </w:p>
        </w:tc>
        <w:tc>
          <w:tcPr>
            <w:tcW w:w="2280" w:type="dxa"/>
            <w:shd w:val="clear" w:color="auto" w:fill="FFF0F0"/>
          </w:tcPr>
          <w:p w14:paraId="7A0F2A6D" w14:textId="77777777" w:rsidR="00D11497" w:rsidRDefault="00000000">
            <w:r>
              <w:rPr>
                <w:sz w:val="18"/>
              </w:rPr>
              <w:t>Nutzer-Aktion im UI</w:t>
            </w:r>
          </w:p>
        </w:tc>
      </w:tr>
    </w:tbl>
    <w:p w14:paraId="2A36896F" w14:textId="77777777" w:rsidR="00D11497" w:rsidRDefault="00D11497"/>
    <w:p w14:paraId="09432452" w14:textId="77777777" w:rsidR="00D11497" w:rsidRDefault="00000000">
      <w:pPr>
        <w:pStyle w:val="berschrift1"/>
        <w:spacing w:before="320" w:after="120"/>
      </w:pPr>
      <w:r>
        <w:rPr>
          <w:color w:val="1E50A0"/>
          <w:sz w:val="32"/>
        </w:rPr>
        <w:t>7. UX-Auswirkungen: Wie der Nutzer Status-Labels erlebt</w:t>
      </w:r>
    </w:p>
    <w:p w14:paraId="6FD50BB8" w14:textId="77777777" w:rsidR="00D11497" w:rsidRDefault="00000000">
      <w:pPr>
        <w:spacing w:after="120"/>
      </w:pPr>
      <w:r>
        <w:t>Die Status-Label-Logik muss fuer den Nutzer intuitiv erfahrbar sein, ohne technische Komplexitaet zu zeigen. Die folgende Beschreibung definiert das UX-Verhalten fuer jeden Label-Zustand.</w:t>
      </w:r>
    </w:p>
    <w:p w14:paraId="5B2F78F2" w14:textId="77777777" w:rsidR="00D11497" w:rsidRDefault="00000000">
      <w:pPr>
        <w:pStyle w:val="berschrift2"/>
        <w:spacing w:before="320" w:after="120"/>
      </w:pPr>
      <w:r>
        <w:rPr>
          <w:color w:val="1E50A0"/>
        </w:rPr>
        <w:t>7.1 VORSCHLAG - Bestaetigungs-UI</w:t>
      </w:r>
    </w:p>
    <w:p w14:paraId="473FB35B" w14:textId="77777777" w:rsidR="00D11497" w:rsidRDefault="00000000">
      <w:pPr>
        <w:pStyle w:val="Aufzhlungszeichen"/>
        <w:spacing w:after="60"/>
      </w:pPr>
      <w:r>
        <w:t>Eintraege erscheinen in einem dedizierten Bereich 'Vorschlaege zur Bestaetigung' im Kontext-Panel</w:t>
      </w:r>
    </w:p>
    <w:p w14:paraId="71D082EC" w14:textId="77777777" w:rsidR="00D11497" w:rsidRDefault="00000000">
      <w:pPr>
        <w:pStyle w:val="Aufzhlungszeichen"/>
        <w:spacing w:after="60"/>
      </w:pPr>
      <w:r>
        <w:t>Jeder Eintrag zeigt Herkunft (z. B. 'Aus Datei: Konzept_2025.pdf, Seite 3') und Kategorie an</w:t>
      </w:r>
    </w:p>
    <w:p w14:paraId="673B81E8" w14:textId="77777777" w:rsidR="00D11497" w:rsidRDefault="00000000">
      <w:pPr>
        <w:pStyle w:val="Aufzhlungszeichen"/>
        <w:spacing w:after="60"/>
      </w:pPr>
      <w:r>
        <w:t>Zwei Aktions-Buttons pro Eintrag: Uebernehmen und Ablehnen</w:t>
      </w:r>
    </w:p>
    <w:p w14:paraId="70F389F4" w14:textId="77777777" w:rsidR="00D11497" w:rsidRDefault="00000000">
      <w:pPr>
        <w:pStyle w:val="Aufzhlungszeichen"/>
        <w:spacing w:after="60"/>
      </w:pPr>
      <w:r>
        <w:lastRenderedPageBreak/>
        <w:t>Solange unbest. Vorschlaege existieren, zeigt das System: 'X Vorschlaege warten auf deine Bestaetigung'</w:t>
      </w:r>
    </w:p>
    <w:p w14:paraId="4A004C54" w14:textId="77777777" w:rsidR="00D11497" w:rsidRDefault="00000000">
      <w:pPr>
        <w:pStyle w:val="Aufzhlungszeichen"/>
        <w:spacing w:after="60"/>
      </w:pPr>
      <w:r>
        <w:t>Der Fortschrittsindikator des Core Flows zaehlt offene Vorschlaege in Pflicht-Kategorien als Luecken</w:t>
      </w:r>
    </w:p>
    <w:p w14:paraId="087D0192" w14:textId="77777777" w:rsidR="00D11497" w:rsidRDefault="00000000">
      <w:pPr>
        <w:pStyle w:val="berschrift2"/>
        <w:spacing w:before="320" w:after="120"/>
      </w:pPr>
      <w:r>
        <w:rPr>
          <w:color w:val="1E50A0"/>
        </w:rPr>
        <w:t>7.2 KONFLIKT - Konflikt-Aufloesungs-UI</w:t>
      </w:r>
    </w:p>
    <w:p w14:paraId="3EB1E35B" w14:textId="77777777" w:rsidR="00D11497" w:rsidRDefault="00000000">
      <w:pPr>
        <w:pStyle w:val="Aufzhlungszeichen"/>
        <w:spacing w:after="60"/>
      </w:pPr>
      <w:r>
        <w:t>Konflikte werden als orangefarbene Warnkarte angezeigt, nie still ignoriert</w:t>
      </w:r>
    </w:p>
    <w:p w14:paraId="496BDF11" w14:textId="77777777" w:rsidR="00D11497" w:rsidRDefault="00000000">
      <w:pPr>
        <w:pStyle w:val="Aufzhlungszeichen"/>
        <w:spacing w:after="60"/>
      </w:pPr>
      <w:r>
        <w:t>Die Karte zeigt beide widerspruelichen Werte nebeneinander mit Herkunft und Beschreibung des Widerspruchs</w:t>
      </w:r>
    </w:p>
    <w:p w14:paraId="4A59742E" w14:textId="77777777" w:rsidR="00D11497" w:rsidRDefault="00000000">
      <w:pPr>
        <w:pStyle w:val="Aufzhlungszeichen"/>
        <w:spacing w:after="60"/>
      </w:pPr>
      <w:r>
        <w:t>Nutzer waehlt aktiv: 'Diesen Wert uebernehmen' fuer einen der beiden Eintraege</w:t>
      </w:r>
    </w:p>
    <w:p w14:paraId="64CADCDA" w14:textId="77777777" w:rsidR="00D11497" w:rsidRDefault="00000000">
      <w:pPr>
        <w:pStyle w:val="Aufzhlungszeichen"/>
        <w:spacing w:after="60"/>
      </w:pPr>
      <w:r>
        <w:t>Der nicht gewaehlte Eintrag wird als ABGELEHNT archiviert (Soft-Delete fuer Nachvollziehbarkeit)</w:t>
      </w:r>
    </w:p>
    <w:p w14:paraId="558796B9" w14:textId="77777777" w:rsidR="00D11497" w:rsidRDefault="00000000">
      <w:pPr>
        <w:pStyle w:val="Aufzhlungszeichen"/>
        <w:spacing w:after="60"/>
      </w:pPr>
      <w:r>
        <w:t>Solange Konflikte ungeloest sind, kann der Planungs-Agent die betroffene Kategorie nicht nutzen</w:t>
      </w:r>
    </w:p>
    <w:p w14:paraId="4DAE16E4" w14:textId="77777777" w:rsidR="00D11497" w:rsidRDefault="00000000">
      <w:pPr>
        <w:pStyle w:val="berschrift2"/>
        <w:spacing w:before="320" w:after="120"/>
      </w:pPr>
      <w:r>
        <w:rPr>
          <w:color w:val="1E50A0"/>
        </w:rPr>
        <w:t>7.3 UEBERNOMMEN - Sichtbarkeit im Kontext-Panel</w:t>
      </w:r>
    </w:p>
    <w:p w14:paraId="2AB100F2" w14:textId="77777777" w:rsidR="00D11497" w:rsidRDefault="00000000">
      <w:pPr>
        <w:pStyle w:val="Aufzhlungszeichen"/>
        <w:spacing w:after="60"/>
      </w:pPr>
      <w:r>
        <w:t>Bestaetigte Eintraege erscheinen im Hauptbereich des Kontext-Panels, gegliedert nach Kategorie</w:t>
      </w:r>
    </w:p>
    <w:p w14:paraId="637E0EC4" w14:textId="77777777" w:rsidR="00D11497" w:rsidRDefault="00000000">
      <w:pPr>
        <w:pStyle w:val="Aufzhlungszeichen"/>
        <w:spacing w:after="60"/>
      </w:pPr>
      <w:r>
        <w:t>Jeder Eintrag ist weiterhin editierbar. Aenderungen loesen eine neue Konflikt-Pruefung aus</w:t>
      </w:r>
    </w:p>
    <w:p w14:paraId="760960A6" w14:textId="77777777" w:rsidR="00D11497" w:rsidRDefault="00000000">
      <w:pPr>
        <w:pStyle w:val="Aufzhlungszeichen"/>
        <w:spacing w:after="60"/>
      </w:pPr>
      <w:r>
        <w:t>Ein kleines Haekchen und der Name des Bestaettigers schaffen Transparenz und Vertrauen</w:t>
      </w:r>
    </w:p>
    <w:p w14:paraId="60CDAC46" w14:textId="77777777" w:rsidR="00D11497" w:rsidRDefault="00000000">
      <w:pPr>
        <w:pStyle w:val="berschrift1"/>
        <w:spacing w:before="320" w:after="120"/>
      </w:pPr>
      <w:r>
        <w:rPr>
          <w:color w:val="1E50A0"/>
          <w:sz w:val="32"/>
        </w:rPr>
        <w:t>8. Integration mit anderen Agenten und Services</w:t>
      </w:r>
    </w:p>
    <w:p w14:paraId="4D56EFE4" w14:textId="77777777" w:rsidR="00D11497" w:rsidRDefault="00000000">
      <w:pPr>
        <w:pStyle w:val="berschrift2"/>
        <w:spacing w:before="320" w:after="120"/>
      </w:pPr>
      <w:r>
        <w:rPr>
          <w:color w:val="1E50A0"/>
        </w:rPr>
        <w:t>8.1 Planungs-Agent</w:t>
      </w:r>
    </w:p>
    <w:p w14:paraId="1B3DDE57" w14:textId="77777777" w:rsidR="00D11497" w:rsidRDefault="00000000">
      <w:pPr>
        <w:spacing w:after="120"/>
      </w:pPr>
      <w:r>
        <w:t>Der Planungs-Agent fragt den Context Enrichment Service vor jeder Weiterleitung an andere Agenten ab und akzeptiert ausschliesslich Eintraege mit Status UEBERNOMMEN als valide Grundlage. Eintraege mit Status VORSCHLAG oder KONFLIKT werden im Agent-Kontext explizit als 'nicht bestaetigt' markiert und fliessen nicht in Zwischen-Summaries ein.</w:t>
      </w:r>
    </w:p>
    <w:p w14:paraId="2F876149" w14:textId="77777777" w:rsidR="00D11497" w:rsidRDefault="00000000">
      <w:pPr>
        <w:pStyle w:val="berschrift2"/>
        <w:spacing w:before="320" w:after="120"/>
      </w:pPr>
      <w:r>
        <w:rPr>
          <w:color w:val="1E50A0"/>
        </w:rPr>
        <w:t>8.2 Strategie-Agent</w:t>
      </w:r>
    </w:p>
    <w:p w14:paraId="77ABF167" w14:textId="77777777" w:rsidR="00D11497" w:rsidRDefault="00000000">
      <w:pPr>
        <w:spacing w:after="120"/>
      </w:pPr>
      <w:r>
        <w:t>Der Strategie-Agent erhaelt vom Planungs-Agenten nur das validierte Kontext-Paket (ausschliesslich UEBERNOMMEN-Eintraege). Wenn kritische Kategorien wie Zielgruppe oder Zeitrahmen noch keine bestaetigten Eintraege haben, blockiert der Planungs-Agent die Uebergabe und informiert den Nutzer.</w:t>
      </w:r>
    </w:p>
    <w:p w14:paraId="1A58EBFD" w14:textId="77777777" w:rsidR="00D11497" w:rsidRDefault="00000000">
      <w:pPr>
        <w:pStyle w:val="berschrift2"/>
        <w:spacing w:before="320" w:after="120"/>
      </w:pPr>
      <w:r>
        <w:rPr>
          <w:color w:val="1E50A0"/>
        </w:rPr>
        <w:t>8.3 Notification Service</w:t>
      </w:r>
    </w:p>
    <w:p w14:paraId="60620E38" w14:textId="77777777" w:rsidR="00D11497" w:rsidRDefault="00000000">
      <w:pPr>
        <w:spacing w:after="120"/>
      </w:pPr>
      <w:r>
        <w:t>Jede Statusaenderung eines Kontext-Eintrags erzeugt einen Eintrag im activitylog. Neue Konflikte loesen zusaetzlich eine Benachrichtigung an den Nutzer aus, entweder als Inbox-Eintrag im Dashboard oder als E-Mail.</w:t>
      </w:r>
    </w:p>
    <w:tbl>
      <w:tblPr>
        <w:tblW w:w="0" w:type="auto"/>
        <w:tblLook w:val="04A0" w:firstRow="1" w:lastRow="0" w:firstColumn="1" w:lastColumn="0" w:noHBand="0" w:noVBand="1"/>
      </w:tblPr>
      <w:tblGrid>
        <w:gridCol w:w="9122"/>
      </w:tblGrid>
      <w:tr w:rsidR="00D11497" w14:paraId="42387BFD" w14:textId="77777777">
        <w:tc>
          <w:tcPr>
            <w:tcW w:w="9122" w:type="dxa"/>
            <w:shd w:val="clear" w:color="auto" w:fill="EBF2FB"/>
          </w:tcPr>
          <w:p w14:paraId="2CC854DC" w14:textId="77777777" w:rsidR="00D11497" w:rsidRDefault="00D11497"/>
          <w:p w14:paraId="1C6C3F96" w14:textId="77777777" w:rsidR="00D11497" w:rsidRDefault="00000000">
            <w:pPr>
              <w:spacing w:after="80"/>
            </w:pPr>
            <w:r>
              <w:rPr>
                <w:b/>
                <w:color w:val="1E50A0"/>
              </w:rPr>
              <w:t>Schnittstellenuebersicht: Status-Labels in der Agenten-Kette</w:t>
            </w:r>
          </w:p>
          <w:p w14:paraId="7FD011CA" w14:textId="77777777" w:rsidR="00D11497" w:rsidRDefault="00000000">
            <w:pPr>
              <w:spacing w:after="40"/>
            </w:pPr>
            <w:r>
              <w:rPr>
                <w:b/>
                <w:sz w:val="20"/>
              </w:rPr>
              <w:t xml:space="preserve">Kontext-Agent -&gt; Planungs-Agent: </w:t>
            </w:r>
            <w:r>
              <w:rPr>
                <w:sz w:val="20"/>
              </w:rPr>
              <w:t>Liefert vollstaendige kontext_eintraege-Struktur mit Status-Labels</w:t>
            </w:r>
          </w:p>
          <w:p w14:paraId="6C476A57" w14:textId="77777777" w:rsidR="00D11497" w:rsidRDefault="00000000">
            <w:pPr>
              <w:spacing w:after="40"/>
            </w:pPr>
            <w:r>
              <w:rPr>
                <w:b/>
                <w:sz w:val="20"/>
              </w:rPr>
              <w:t xml:space="preserve">Planungs-Agent -&gt; Strategie-Agent: </w:t>
            </w:r>
            <w:r>
              <w:rPr>
                <w:sz w:val="20"/>
              </w:rPr>
              <w:t>Filtert auf status='uebernommen', uebergibt nur validierten Kontext</w:t>
            </w:r>
          </w:p>
          <w:p w14:paraId="0AC78478" w14:textId="77777777" w:rsidR="00D11497" w:rsidRDefault="00000000">
            <w:pPr>
              <w:spacing w:after="40"/>
            </w:pPr>
            <w:r>
              <w:rPr>
                <w:b/>
                <w:sz w:val="20"/>
              </w:rPr>
              <w:t xml:space="preserve">Planungs-Agent -&gt; Nutzer (UI): </w:t>
            </w:r>
            <w:r>
              <w:rPr>
                <w:sz w:val="20"/>
              </w:rPr>
              <w:t>Zeigt offene Vorschlaege und Konflikte als priorisierte Aktionen an</w:t>
            </w:r>
          </w:p>
          <w:p w14:paraId="2331A29F" w14:textId="77777777" w:rsidR="00D11497" w:rsidRDefault="00000000">
            <w:pPr>
              <w:spacing w:after="40"/>
            </w:pPr>
            <w:r>
              <w:rPr>
                <w:b/>
                <w:sz w:val="20"/>
              </w:rPr>
              <w:t xml:space="preserve">Notification Service &lt;- alle: </w:t>
            </w:r>
            <w:r>
              <w:rPr>
                <w:sz w:val="20"/>
              </w:rPr>
              <w:t>Logt alle Status-Aenderungen in activitylog, sendet Konflikt-Alerts</w:t>
            </w:r>
          </w:p>
        </w:tc>
      </w:tr>
    </w:tbl>
    <w:p w14:paraId="0BF964AB" w14:textId="77777777" w:rsidR="00D11497" w:rsidRDefault="00D11497"/>
    <w:p w14:paraId="799799BB" w14:textId="77777777" w:rsidR="00D11497" w:rsidRDefault="00000000">
      <w:pPr>
        <w:pStyle w:val="berschrift1"/>
        <w:spacing w:before="320" w:after="120"/>
      </w:pPr>
      <w:r>
        <w:rPr>
          <w:color w:val="1E50A0"/>
          <w:sz w:val="32"/>
        </w:rPr>
        <w:t>9. Migrations-Strategie fuer bestehende Daten</w:t>
      </w:r>
    </w:p>
    <w:p w14:paraId="47F1A22E" w14:textId="77777777" w:rsidR="00D11497" w:rsidRDefault="00000000">
      <w:pPr>
        <w:spacing w:after="120"/>
      </w:pPr>
      <w:r>
        <w:t>Da der Context Enrichment Service bereits im Prototyp vorhanden ist, muss die Einfuehrung der Status-Labels als rueckwaertskompatible Migration erfolgen. Bestehende Kontext-Daten ohne Status-Feld werden bei der Migration automatisch als UEBERNOMMEN klassifiziert, da sie bereits im Dialog verwendet wurden und damit als implizit bestaetigt gelten.</w:t>
      </w:r>
    </w:p>
    <w:tbl>
      <w:tblPr>
        <w:tblW w:w="0" w:type="auto"/>
        <w:tblLook w:val="04A0" w:firstRow="1" w:lastRow="0" w:firstColumn="1" w:lastColumn="0" w:noHBand="0" w:noVBand="1"/>
      </w:tblPr>
      <w:tblGrid>
        <w:gridCol w:w="9122"/>
      </w:tblGrid>
      <w:tr w:rsidR="00D11497" w14:paraId="3016B626" w14:textId="77777777">
        <w:tc>
          <w:tcPr>
            <w:tcW w:w="9122" w:type="dxa"/>
            <w:shd w:val="clear" w:color="auto" w:fill="1E1E1E"/>
          </w:tcPr>
          <w:p w14:paraId="1BE7934F" w14:textId="77777777" w:rsidR="00D11497" w:rsidRDefault="00D11497"/>
          <w:p w14:paraId="1E0AF3F3" w14:textId="77777777" w:rsidR="00D11497" w:rsidRDefault="00000000">
            <w:pPr>
              <w:spacing w:before="20" w:after="20"/>
            </w:pPr>
            <w:r>
              <w:rPr>
                <w:rFonts w:ascii="Courier New" w:hAnsi="Courier New"/>
                <w:color w:val="B4DCB4"/>
                <w:sz w:val="18"/>
              </w:rPr>
              <w:t>-- Migration: Bestehende Kontext-Daten erhalten Status UEBERNOMMEN</w:t>
            </w:r>
          </w:p>
          <w:p w14:paraId="253D783D" w14:textId="77777777" w:rsidR="00D11497" w:rsidRDefault="00D11497">
            <w:pPr>
              <w:spacing w:before="20" w:after="20"/>
            </w:pPr>
          </w:p>
          <w:p w14:paraId="423A7029" w14:textId="77777777" w:rsidR="00D11497" w:rsidRDefault="00000000">
            <w:pPr>
              <w:spacing w:before="20" w:after="20"/>
            </w:pPr>
            <w:r>
              <w:rPr>
                <w:rFonts w:ascii="Courier New" w:hAnsi="Courier New"/>
                <w:color w:val="B4DCB4"/>
                <w:sz w:val="18"/>
              </w:rPr>
              <w:t>ALTER TABLE kontext_eintraege</w:t>
            </w:r>
          </w:p>
          <w:p w14:paraId="56EDB0FB" w14:textId="77777777" w:rsidR="00D11497" w:rsidRDefault="00000000">
            <w:pPr>
              <w:spacing w:before="20" w:after="20"/>
            </w:pPr>
            <w:r>
              <w:rPr>
                <w:rFonts w:ascii="Courier New" w:hAnsi="Courier New"/>
                <w:color w:val="B4DCB4"/>
                <w:sz w:val="18"/>
              </w:rPr>
              <w:t xml:space="preserve">  ADD COLUMN IF NOT EXISTS status VARCHAR(15) DEFAULT 'vorschlag';</w:t>
            </w:r>
          </w:p>
          <w:p w14:paraId="77AB7016" w14:textId="77777777" w:rsidR="00D11497" w:rsidRDefault="00D11497">
            <w:pPr>
              <w:spacing w:before="20" w:after="20"/>
            </w:pPr>
          </w:p>
          <w:p w14:paraId="06F7F335" w14:textId="77777777" w:rsidR="00D11497" w:rsidRDefault="00000000">
            <w:pPr>
              <w:spacing w:before="20" w:after="20"/>
            </w:pPr>
            <w:r>
              <w:rPr>
                <w:rFonts w:ascii="Courier New" w:hAnsi="Courier New"/>
                <w:color w:val="B4DCB4"/>
                <w:sz w:val="18"/>
              </w:rPr>
              <w:t>-- Bestehende Eintraege (vor Migration) als bestaetigt markieren</w:t>
            </w:r>
          </w:p>
          <w:p w14:paraId="7139EB6D" w14:textId="77777777" w:rsidR="00D11497" w:rsidRDefault="00000000">
            <w:pPr>
              <w:spacing w:before="20" w:after="20"/>
            </w:pPr>
            <w:r>
              <w:rPr>
                <w:rFonts w:ascii="Courier New" w:hAnsi="Courier New"/>
                <w:color w:val="B4DCB4"/>
                <w:sz w:val="18"/>
              </w:rPr>
              <w:t>UPDATE kontext_eintraege</w:t>
            </w:r>
          </w:p>
          <w:p w14:paraId="5609B71F" w14:textId="77777777" w:rsidR="00D11497" w:rsidRDefault="00000000">
            <w:pPr>
              <w:spacing w:before="20" w:after="20"/>
            </w:pPr>
            <w:r>
              <w:rPr>
                <w:rFonts w:ascii="Courier New" w:hAnsi="Courier New"/>
                <w:color w:val="B4DCB4"/>
                <w:sz w:val="18"/>
              </w:rPr>
              <w:t>SET status = 'uebernommen',</w:t>
            </w:r>
          </w:p>
          <w:p w14:paraId="4DC30A49" w14:textId="77777777" w:rsidR="00D11497" w:rsidRDefault="00000000">
            <w:pPr>
              <w:spacing w:before="20" w:after="20"/>
            </w:pPr>
            <w:r>
              <w:rPr>
                <w:rFonts w:ascii="Courier New" w:hAnsi="Courier New"/>
                <w:color w:val="B4DCB4"/>
                <w:sz w:val="18"/>
              </w:rPr>
              <w:t xml:space="preserve">    bestaetigt_am = erstellt_am</w:t>
            </w:r>
          </w:p>
          <w:p w14:paraId="4E6E6D2F" w14:textId="77777777" w:rsidR="00D11497" w:rsidRDefault="00000000">
            <w:pPr>
              <w:spacing w:before="20" w:after="20"/>
            </w:pPr>
            <w:r>
              <w:rPr>
                <w:rFonts w:ascii="Courier New" w:hAnsi="Courier New"/>
                <w:color w:val="B4DCB4"/>
                <w:sz w:val="18"/>
              </w:rPr>
              <w:t>WHERE status = 'vorschlag'</w:t>
            </w:r>
          </w:p>
          <w:p w14:paraId="7D5F75AB" w14:textId="77777777" w:rsidR="00D11497" w:rsidRDefault="00000000">
            <w:pPr>
              <w:spacing w:before="20" w:after="20"/>
            </w:pPr>
            <w:r>
              <w:rPr>
                <w:rFonts w:ascii="Courier New" w:hAnsi="Courier New"/>
                <w:color w:val="B4DCB4"/>
                <w:sz w:val="18"/>
              </w:rPr>
              <w:t xml:space="preserve">  AND erstellt_am &lt; '2026-05-12';  -- Datum der Migration</w:t>
            </w:r>
          </w:p>
          <w:p w14:paraId="523219E8" w14:textId="77777777" w:rsidR="00D11497" w:rsidRDefault="00D11497">
            <w:pPr>
              <w:spacing w:before="20" w:after="20"/>
            </w:pPr>
          </w:p>
          <w:p w14:paraId="6718ABA0" w14:textId="77777777" w:rsidR="00D11497" w:rsidRDefault="00000000">
            <w:pPr>
              <w:spacing w:before="20" w:after="20"/>
            </w:pPr>
            <w:r>
              <w:rPr>
                <w:rFonts w:ascii="Courier New" w:hAnsi="Courier New"/>
                <w:color w:val="B4DCB4"/>
                <w:sz w:val="18"/>
              </w:rPr>
              <w:t>-- Neue Eintraege nach Migration starten immer als VORSCHLAG</w:t>
            </w:r>
          </w:p>
          <w:p w14:paraId="387D0ADE" w14:textId="77777777" w:rsidR="00D11497" w:rsidRDefault="00000000">
            <w:pPr>
              <w:spacing w:before="20" w:after="20"/>
            </w:pPr>
            <w:r>
              <w:rPr>
                <w:rFonts w:ascii="Courier New" w:hAnsi="Courier New"/>
                <w:color w:val="B4DCB4"/>
                <w:sz w:val="18"/>
              </w:rPr>
              <w:t>-- (via DEFAULT-Wert in Tabellendefinition)</w:t>
            </w:r>
          </w:p>
        </w:tc>
      </w:tr>
    </w:tbl>
    <w:p w14:paraId="72569EED" w14:textId="77777777" w:rsidR="00D11497" w:rsidRDefault="00D11497"/>
    <w:p w14:paraId="001BE31C" w14:textId="77777777" w:rsidR="00D11497" w:rsidRDefault="00000000">
      <w:pPr>
        <w:pStyle w:val="berschrift1"/>
        <w:spacing w:before="320" w:after="120"/>
      </w:pPr>
      <w:r>
        <w:rPr>
          <w:color w:val="1E50A0"/>
          <w:sz w:val="32"/>
        </w:rPr>
        <w:t>10. Zusammenfassung: Was sich aendert und was bleibt</w:t>
      </w:r>
    </w:p>
    <w:tbl>
      <w:tblPr>
        <w:tblStyle w:val="Tabellenraster"/>
        <w:tblW w:w="0" w:type="auto"/>
        <w:tblLook w:val="04A0" w:firstRow="1" w:lastRow="0" w:firstColumn="1" w:lastColumn="0" w:noHBand="0" w:noVBand="1"/>
      </w:tblPr>
      <w:tblGrid>
        <w:gridCol w:w="3037"/>
        <w:gridCol w:w="3037"/>
        <w:gridCol w:w="3038"/>
      </w:tblGrid>
      <w:tr w:rsidR="00D11497" w14:paraId="23A70696" w14:textId="77777777">
        <w:tc>
          <w:tcPr>
            <w:tcW w:w="3041" w:type="dxa"/>
            <w:shd w:val="clear" w:color="auto" w:fill="1E50A0"/>
          </w:tcPr>
          <w:p w14:paraId="48E46A22" w14:textId="77777777" w:rsidR="00D11497" w:rsidRDefault="00000000">
            <w:r>
              <w:rPr>
                <w:b/>
                <w:color w:val="FFFFFF"/>
                <w:sz w:val="20"/>
              </w:rPr>
              <w:t>Bereich</w:t>
            </w:r>
          </w:p>
        </w:tc>
        <w:tc>
          <w:tcPr>
            <w:tcW w:w="3041" w:type="dxa"/>
            <w:shd w:val="clear" w:color="auto" w:fill="1E50A0"/>
          </w:tcPr>
          <w:p w14:paraId="7DC886B2" w14:textId="77777777" w:rsidR="00D11497" w:rsidRDefault="00000000">
            <w:r>
              <w:rPr>
                <w:b/>
                <w:color w:val="FFFFFF"/>
                <w:sz w:val="20"/>
              </w:rPr>
              <w:t>Bisher</w:t>
            </w:r>
          </w:p>
        </w:tc>
        <w:tc>
          <w:tcPr>
            <w:tcW w:w="3041" w:type="dxa"/>
            <w:shd w:val="clear" w:color="auto" w:fill="1E50A0"/>
          </w:tcPr>
          <w:p w14:paraId="10E45BEB" w14:textId="77777777" w:rsidR="00D11497" w:rsidRDefault="00000000">
            <w:r>
              <w:rPr>
                <w:b/>
                <w:color w:val="FFFFFF"/>
                <w:sz w:val="20"/>
              </w:rPr>
              <w:t>Neu mit Status-Labels</w:t>
            </w:r>
          </w:p>
        </w:tc>
      </w:tr>
      <w:tr w:rsidR="00D11497" w14:paraId="509B9CBD" w14:textId="77777777">
        <w:tc>
          <w:tcPr>
            <w:tcW w:w="3041" w:type="dxa"/>
            <w:shd w:val="clear" w:color="auto" w:fill="F9F9F9"/>
          </w:tcPr>
          <w:p w14:paraId="59B47584" w14:textId="77777777" w:rsidR="00D11497" w:rsidRDefault="00000000">
            <w:r>
              <w:rPr>
                <w:sz w:val="20"/>
              </w:rPr>
              <w:t>Datenspeicherung</w:t>
            </w:r>
          </w:p>
        </w:tc>
        <w:tc>
          <w:tcPr>
            <w:tcW w:w="3041" w:type="dxa"/>
            <w:shd w:val="clear" w:color="auto" w:fill="F9F9F9"/>
          </w:tcPr>
          <w:p w14:paraId="7B0D3EAA" w14:textId="77777777" w:rsidR="00D11497" w:rsidRDefault="00000000">
            <w:r>
              <w:rPr>
                <w:sz w:val="20"/>
              </w:rPr>
              <w:t>Extrahierte Daten direkt in DB, keine Statusdifferenzierung</w:t>
            </w:r>
          </w:p>
        </w:tc>
        <w:tc>
          <w:tcPr>
            <w:tcW w:w="3041" w:type="dxa"/>
            <w:shd w:val="clear" w:color="auto" w:fill="F9F9F9"/>
          </w:tcPr>
          <w:p w14:paraId="4629E74F" w14:textId="77777777" w:rsidR="00D11497" w:rsidRDefault="00000000">
            <w:r>
              <w:rPr>
                <w:sz w:val="20"/>
              </w:rPr>
              <w:t>Jeder Eintrag hat Status: VORSCHLAG -&gt; UEBERNOMMEN oder KONFLIKT</w:t>
            </w:r>
          </w:p>
        </w:tc>
      </w:tr>
      <w:tr w:rsidR="00D11497" w14:paraId="1B432624" w14:textId="77777777">
        <w:tc>
          <w:tcPr>
            <w:tcW w:w="3041" w:type="dxa"/>
            <w:shd w:val="clear" w:color="auto" w:fill="F0F7F0"/>
          </w:tcPr>
          <w:p w14:paraId="7CD8CCBB" w14:textId="77777777" w:rsidR="00D11497" w:rsidRDefault="00000000">
            <w:r>
              <w:rPr>
                <w:sz w:val="20"/>
              </w:rPr>
              <w:t>Planungs-Agent</w:t>
            </w:r>
          </w:p>
        </w:tc>
        <w:tc>
          <w:tcPr>
            <w:tcW w:w="3041" w:type="dxa"/>
            <w:shd w:val="clear" w:color="auto" w:fill="F0F7F0"/>
          </w:tcPr>
          <w:p w14:paraId="24332C7A" w14:textId="77777777" w:rsidR="00D11497" w:rsidRDefault="00000000">
            <w:r>
              <w:rPr>
                <w:sz w:val="20"/>
              </w:rPr>
              <w:t>Nutzt alle gespeicherten Kontext-Daten gleichermassen</w:t>
            </w:r>
          </w:p>
        </w:tc>
        <w:tc>
          <w:tcPr>
            <w:tcW w:w="3041" w:type="dxa"/>
            <w:shd w:val="clear" w:color="auto" w:fill="F0F7F0"/>
          </w:tcPr>
          <w:p w14:paraId="5A3E189D" w14:textId="77777777" w:rsidR="00D11497" w:rsidRDefault="00000000">
            <w:r>
              <w:rPr>
                <w:sz w:val="20"/>
              </w:rPr>
              <w:t>Nutzt ausschliesslich UEBERNOMMEN-Eintraege als Entscheidungsgrundlage</w:t>
            </w:r>
          </w:p>
        </w:tc>
      </w:tr>
      <w:tr w:rsidR="00D11497" w14:paraId="025865B5" w14:textId="77777777">
        <w:tc>
          <w:tcPr>
            <w:tcW w:w="3041" w:type="dxa"/>
            <w:shd w:val="clear" w:color="auto" w:fill="F9F9F9"/>
          </w:tcPr>
          <w:p w14:paraId="7A1AE427" w14:textId="77777777" w:rsidR="00D11497" w:rsidRDefault="00000000">
            <w:r>
              <w:rPr>
                <w:sz w:val="20"/>
              </w:rPr>
              <w:t>Nutzer-Interaktion</w:t>
            </w:r>
          </w:p>
        </w:tc>
        <w:tc>
          <w:tcPr>
            <w:tcW w:w="3041" w:type="dxa"/>
            <w:shd w:val="clear" w:color="auto" w:fill="F9F9F9"/>
          </w:tcPr>
          <w:p w14:paraId="74AFAB65" w14:textId="77777777" w:rsidR="00D11497" w:rsidRDefault="00000000">
            <w:r>
              <w:rPr>
                <w:sz w:val="20"/>
              </w:rPr>
              <w:t>Kontext-Daten editierbar, aber keine explizite Bestaetigung</w:t>
            </w:r>
          </w:p>
        </w:tc>
        <w:tc>
          <w:tcPr>
            <w:tcW w:w="3041" w:type="dxa"/>
            <w:shd w:val="clear" w:color="auto" w:fill="F9F9F9"/>
          </w:tcPr>
          <w:p w14:paraId="124F2C05" w14:textId="77777777" w:rsidR="00D11497" w:rsidRDefault="00000000">
            <w:r>
              <w:rPr>
                <w:sz w:val="20"/>
              </w:rPr>
              <w:t>Aktive Bestaetigung / Ablehnung jedes Vorschlags als UI-Aktion</w:t>
            </w:r>
          </w:p>
        </w:tc>
      </w:tr>
      <w:tr w:rsidR="00D11497" w14:paraId="693520FE" w14:textId="77777777">
        <w:tc>
          <w:tcPr>
            <w:tcW w:w="3041" w:type="dxa"/>
            <w:shd w:val="clear" w:color="auto" w:fill="F0F7F0"/>
          </w:tcPr>
          <w:p w14:paraId="1442727A" w14:textId="77777777" w:rsidR="00D11497" w:rsidRDefault="00000000">
            <w:r>
              <w:rPr>
                <w:sz w:val="20"/>
              </w:rPr>
              <w:t>Konflikt-Handling</w:t>
            </w:r>
          </w:p>
        </w:tc>
        <w:tc>
          <w:tcPr>
            <w:tcW w:w="3041" w:type="dxa"/>
            <w:shd w:val="clear" w:color="auto" w:fill="F0F7F0"/>
          </w:tcPr>
          <w:p w14:paraId="542E5BC2" w14:textId="77777777" w:rsidR="00D11497" w:rsidRDefault="00000000">
            <w:r>
              <w:rPr>
                <w:sz w:val="20"/>
              </w:rPr>
              <w:t>Widersprueche unsichtbar oder durch Ueberschreiben geloest</w:t>
            </w:r>
          </w:p>
        </w:tc>
        <w:tc>
          <w:tcPr>
            <w:tcW w:w="3041" w:type="dxa"/>
            <w:shd w:val="clear" w:color="auto" w:fill="F0F7F0"/>
          </w:tcPr>
          <w:p w14:paraId="1182FD1E" w14:textId="77777777" w:rsidR="00D11497" w:rsidRDefault="00000000">
            <w:r>
              <w:rPr>
                <w:sz w:val="20"/>
              </w:rPr>
              <w:t xml:space="preserve">Automatische Konflikt-Erkennung, Eskalation, Nutzer </w:t>
            </w:r>
            <w:r>
              <w:rPr>
                <w:sz w:val="20"/>
              </w:rPr>
              <w:lastRenderedPageBreak/>
              <w:t>entscheidet</w:t>
            </w:r>
          </w:p>
        </w:tc>
      </w:tr>
      <w:tr w:rsidR="00D11497" w14:paraId="6FD260BF" w14:textId="77777777">
        <w:tc>
          <w:tcPr>
            <w:tcW w:w="3041" w:type="dxa"/>
            <w:shd w:val="clear" w:color="auto" w:fill="F9F9F9"/>
          </w:tcPr>
          <w:p w14:paraId="363F99D9" w14:textId="77777777" w:rsidR="00D11497" w:rsidRDefault="00000000">
            <w:r>
              <w:rPr>
                <w:sz w:val="20"/>
              </w:rPr>
              <w:lastRenderedPageBreak/>
              <w:t>Agenten-Uebergaben</w:t>
            </w:r>
          </w:p>
        </w:tc>
        <w:tc>
          <w:tcPr>
            <w:tcW w:w="3041" w:type="dxa"/>
            <w:shd w:val="clear" w:color="auto" w:fill="F9F9F9"/>
          </w:tcPr>
          <w:p w14:paraId="40FDF10D" w14:textId="77777777" w:rsidR="00D11497" w:rsidRDefault="00000000">
            <w:r>
              <w:rPr>
                <w:sz w:val="20"/>
              </w:rPr>
              <w:t>Alle Kontext-Daten werden weitergegeben</w:t>
            </w:r>
          </w:p>
        </w:tc>
        <w:tc>
          <w:tcPr>
            <w:tcW w:w="3041" w:type="dxa"/>
            <w:shd w:val="clear" w:color="auto" w:fill="F9F9F9"/>
          </w:tcPr>
          <w:p w14:paraId="691543AE" w14:textId="77777777" w:rsidR="00D11497" w:rsidRDefault="00000000">
            <w:r>
              <w:rPr>
                <w:sz w:val="20"/>
              </w:rPr>
              <w:t>Nur validierter Kontext verlaesst den Context Enrichment Service</w:t>
            </w:r>
          </w:p>
        </w:tc>
      </w:tr>
    </w:tbl>
    <w:p w14:paraId="74D666DC" w14:textId="77777777" w:rsidR="00D11497" w:rsidRDefault="00D11497"/>
    <w:tbl>
      <w:tblPr>
        <w:tblW w:w="0" w:type="auto"/>
        <w:tblLook w:val="04A0" w:firstRow="1" w:lastRow="0" w:firstColumn="1" w:lastColumn="0" w:noHBand="0" w:noVBand="1"/>
      </w:tblPr>
      <w:tblGrid>
        <w:gridCol w:w="9122"/>
      </w:tblGrid>
      <w:tr w:rsidR="00D11497" w14:paraId="202A954C" w14:textId="77777777">
        <w:tc>
          <w:tcPr>
            <w:tcW w:w="9122" w:type="dxa"/>
            <w:shd w:val="clear" w:color="auto" w:fill="E8F5E9"/>
          </w:tcPr>
          <w:p w14:paraId="60350047" w14:textId="77777777" w:rsidR="00D11497" w:rsidRDefault="00D11497"/>
          <w:p w14:paraId="6C589575" w14:textId="77777777" w:rsidR="00D11497" w:rsidRDefault="00000000">
            <w:pPr>
              <w:spacing w:after="80"/>
            </w:pPr>
            <w:r>
              <w:rPr>
                <w:b/>
                <w:color w:val="007832"/>
              </w:rPr>
              <w:t>Kernaussage</w:t>
            </w:r>
          </w:p>
          <w:p w14:paraId="1D6A9866" w14:textId="77777777" w:rsidR="00D11497" w:rsidRDefault="00000000">
            <w:pPr>
              <w:spacing w:after="40"/>
            </w:pPr>
            <w:r>
              <w:rPr>
                <w:sz w:val="20"/>
              </w:rPr>
              <w:t>Die Einfuehrung von Status-Labels im Context Enrichment Service ist die technische Voraussetzung dafuer, dass das Copilot-Modell des Fusion-Baukastens das Human-in-the-Loop-Prinzip zuverlaessig einhalten kann.</w:t>
            </w:r>
          </w:p>
          <w:p w14:paraId="1D65544D" w14:textId="77777777" w:rsidR="00D11497" w:rsidRDefault="00000000">
            <w:pPr>
              <w:spacing w:after="40"/>
            </w:pPr>
            <w:r>
              <w:rPr>
                <w:sz w:val="20"/>
              </w:rPr>
              <w:t>Ohne Status-Labels hat der Nutzer keine Kontrolle darueber, welche KI-extrahierten Daten in seine Projektplanung einfliessen.</w:t>
            </w:r>
          </w:p>
          <w:p w14:paraId="535FE03E" w14:textId="77777777" w:rsidR="00D11497" w:rsidRDefault="00000000">
            <w:pPr>
              <w:spacing w:after="40"/>
            </w:pPr>
            <w:r>
              <w:rPr>
                <w:sz w:val="20"/>
              </w:rPr>
              <w:t>Mit Status-Labels wird jeder Kontext-Eintrag zu einer expliziten Nutzerentscheidung: transparent, nachvollziehbar und korrigierbar.</w:t>
            </w:r>
          </w:p>
        </w:tc>
      </w:tr>
    </w:tbl>
    <w:p w14:paraId="1CAE583B" w14:textId="77777777" w:rsidR="00D11497" w:rsidRDefault="00D11497"/>
    <w:sectPr w:rsidR="00D1149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08287028">
    <w:abstractNumId w:val="8"/>
  </w:num>
  <w:num w:numId="2" w16cid:durableId="1179150444">
    <w:abstractNumId w:val="6"/>
  </w:num>
  <w:num w:numId="3" w16cid:durableId="1185363367">
    <w:abstractNumId w:val="5"/>
  </w:num>
  <w:num w:numId="4" w16cid:durableId="724530799">
    <w:abstractNumId w:val="4"/>
  </w:num>
  <w:num w:numId="5" w16cid:durableId="993950257">
    <w:abstractNumId w:val="7"/>
  </w:num>
  <w:num w:numId="6" w16cid:durableId="879052608">
    <w:abstractNumId w:val="3"/>
  </w:num>
  <w:num w:numId="7" w16cid:durableId="1036125113">
    <w:abstractNumId w:val="2"/>
  </w:num>
  <w:num w:numId="8" w16cid:durableId="1844273533">
    <w:abstractNumId w:val="1"/>
  </w:num>
  <w:num w:numId="9" w16cid:durableId="1919556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680"/>
    <w:rsid w:val="0029639D"/>
    <w:rsid w:val="00326F90"/>
    <w:rsid w:val="0073727D"/>
    <w:rsid w:val="00AA1D8D"/>
    <w:rsid w:val="00B47730"/>
    <w:rsid w:val="00CB0664"/>
    <w:rsid w:val="00D114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9DBF5"/>
  <w14:defaultImageDpi w14:val="300"/>
  <w15:docId w15:val="{85BC36BB-379C-6F4D-B75C-486546B7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2202</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Kurz, David</cp:lastModifiedBy>
  <cp:revision>2</cp:revision>
  <dcterms:created xsi:type="dcterms:W3CDTF">2026-05-12T15:34:00Z</dcterms:created>
  <dcterms:modified xsi:type="dcterms:W3CDTF">2026-05-12T15:34:00Z</dcterms:modified>
  <cp:category/>
</cp:coreProperties>
</file>