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497545" w14:textId="77777777" w:rsidR="00F55ACB" w:rsidRPr="00286A3E" w:rsidRDefault="00000000" w:rsidP="00286A3E">
      <w:pPr>
        <w:pStyle w:val="Titel"/>
        <w:rPr>
          <w:rFonts w:asciiTheme="minorHAnsi" w:hAnsiTheme="minorHAnsi"/>
        </w:rPr>
      </w:pPr>
      <w:bookmarkStart w:id="0" w:name="bereich_8_evaluation_systemlog"/>
      <w:r w:rsidRPr="00286A3E">
        <w:rPr>
          <w:rFonts w:asciiTheme="minorHAnsi" w:eastAsia="source serif 4" w:hAnsiTheme="minorHAnsi"/>
        </w:rPr>
        <w:t>Bereich 8: Evaluation &amp; Systemlog</w:t>
      </w:r>
      <w:bookmarkEnd w:id="0"/>
    </w:p>
    <w:p w14:paraId="6824BEDE" w14:textId="62B14CAF" w:rsidR="00F55ACB" w:rsidRPr="00286A3E" w:rsidRDefault="00000000">
      <w:pPr>
        <w:spacing w:after="210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b/>
          <w:color w:val="000000"/>
        </w:rPr>
        <w:t>Typ: Arbeitsdaten</w:t>
      </w:r>
      <w:r w:rsidRPr="00286A3E">
        <w:rPr>
          <w:rFonts w:asciiTheme="minorHAnsi" w:eastAsia="source serif 4" w:cs="source serif 4"/>
          <w:color w:val="000000"/>
        </w:rPr>
        <w:t xml:space="preserve"> — alle Einträge beziehen sich auf ein konkretes Projekt. Einzige Ausnahme: aggregierte, anonymisierte Auswertungen über alle Projekte hinweg (für Systementwicklung und Forschung).</w:t>
      </w:r>
      <w:bookmarkStart w:id="1" w:name="fnref1"/>
      <w:bookmarkEnd w:id="1"/>
      <w:r w:rsidR="00286A3E" w:rsidRPr="00286A3E">
        <w:rPr>
          <w:rFonts w:asciiTheme="minorHAnsi"/>
        </w:rPr>
        <w:t xml:space="preserve"> </w:t>
      </w:r>
    </w:p>
    <w:p w14:paraId="64BB2C94" w14:textId="77777777" w:rsidR="00F55ACB" w:rsidRPr="00286A3E" w:rsidRDefault="00F16E51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452E684A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BAA131D" w14:textId="77777777" w:rsidR="00F55ACB" w:rsidRPr="00286A3E" w:rsidRDefault="00000000">
      <w:pPr>
        <w:spacing w:before="315" w:after="105" w:line="360" w:lineRule="auto"/>
        <w:ind w:left="-30"/>
        <w:rPr>
          <w:rFonts w:asciiTheme="minorHAnsi"/>
        </w:rPr>
      </w:pPr>
      <w:bookmarkStart w:id="2" w:name="unterbereich_8_1_evaluationen"/>
      <w:r w:rsidRPr="00286A3E">
        <w:rPr>
          <w:rFonts w:asciiTheme="minorHAnsi" w:eastAsia="source serif 4" w:cs="source serif 4"/>
          <w:b/>
          <w:color w:val="000000"/>
          <w:sz w:val="24"/>
        </w:rPr>
        <w:t>Unterbereich 8.1 – Evaluationen</w:t>
      </w:r>
      <w:bookmarkEnd w:id="2"/>
    </w:p>
    <w:p w14:paraId="46AC2836" w14:textId="6CAE92DA" w:rsidR="00F55ACB" w:rsidRPr="00286A3E" w:rsidRDefault="00000000">
      <w:pPr>
        <w:spacing w:after="210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Kennzahlen zur Prozessqualität, die der Planungs-Agent am Ende von Block G automatisch erfasst.</w:t>
      </w:r>
      <w:bookmarkStart w:id="3" w:name="fnref1_1"/>
      <w:bookmarkEnd w:id="3"/>
      <w:r w:rsidR="00286A3E" w:rsidRPr="00286A3E">
        <w:rPr>
          <w:rFonts w:asciiTheme="minorHAnsi"/>
        </w:rPr>
        <w:t xml:space="preserve"> </w:t>
      </w:r>
    </w:p>
    <w:p w14:paraId="558F7004" w14:textId="77777777" w:rsidR="00F55ACB" w:rsidRPr="00286A3E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evaluation_id</w:t>
      </w:r>
      <w:r w:rsidRPr="00286A3E">
        <w:rPr>
          <w:rFonts w:asciiTheme="minorHAnsi" w:eastAsia="source serif 4" w:cs="source serif 4"/>
          <w:color w:val="000000"/>
        </w:rPr>
        <w:t xml:space="preserve"> – eindeutige Kennung</w:t>
      </w:r>
    </w:p>
    <w:p w14:paraId="7AC91F78" w14:textId="77777777" w:rsidR="00F55ACB" w:rsidRPr="00286A3E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projekt_id</w:t>
      </w:r>
      <w:r w:rsidRPr="00286A3E">
        <w:rPr>
          <w:rFonts w:asciiTheme="minorHAnsi" w:eastAsia="source serif 4" w:cs="source serif 4"/>
          <w:color w:val="000000"/>
        </w:rPr>
        <w:t xml:space="preserve"> (Fremdschlüssel)</w:t>
      </w:r>
    </w:p>
    <w:p w14:paraId="10C92C84" w14:textId="77777777" w:rsidR="00F55ACB" w:rsidRPr="00286A3E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Completion Rate (% der abgeschlossenen Blöcke)</w:t>
      </w:r>
    </w:p>
    <w:p w14:paraId="10BD896A" w14:textId="77777777" w:rsidR="00F55ACB" w:rsidRPr="00286A3E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Abbruchpunkt (in welchem Block wurde zuletzt aktiv gearbeitet?)</w:t>
      </w:r>
    </w:p>
    <w:p w14:paraId="524D6998" w14:textId="77777777" w:rsidR="00F55ACB" w:rsidRPr="00286A3E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Durchschnittliche Bearbeitungszeit gesamt (in Minuten)</w:t>
      </w:r>
    </w:p>
    <w:p w14:paraId="7ED8CDFF" w14:textId="77777777" w:rsidR="00F55ACB" w:rsidRPr="00286A3E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Bearbeitungszeit pro Block (A–G, je in Minuten)</w:t>
      </w:r>
    </w:p>
    <w:p w14:paraId="5E63B169" w14:textId="77777777" w:rsidR="00F55ACB" w:rsidRPr="00286A3E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Anzahl Rücksprünge (wie oft wurde zu einem früheren Block zurückgegangen?)</w:t>
      </w:r>
    </w:p>
    <w:p w14:paraId="3199FA10" w14:textId="77777777" w:rsidR="00F55ACB" w:rsidRPr="00286A3E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Anzahl Re-Triggerings des Strategie-Agenten</w:t>
      </w:r>
    </w:p>
    <w:p w14:paraId="7B1B0762" w14:textId="77777777" w:rsidR="00F55ACB" w:rsidRPr="00286A3E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Anzahl hochgeladener Dokumente</w:t>
      </w:r>
    </w:p>
    <w:p w14:paraId="56F7370E" w14:textId="77777777" w:rsidR="00F55ACB" w:rsidRPr="00286A3E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Anzahl übernommener Kontexteinträge vs. abgelehnter</w:t>
      </w:r>
    </w:p>
    <w:p w14:paraId="6508090C" w14:textId="77777777" w:rsidR="00F55ACB" w:rsidRPr="00286A3E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Anzahl gelöster Konflikte</w:t>
      </w:r>
    </w:p>
    <w:p w14:paraId="004FFFF5" w14:textId="77777777" w:rsidR="00F55ACB" w:rsidRPr="00286A3E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Genutzter Modus (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Express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Detailliert</w:t>
      </w:r>
      <w:r w:rsidRPr="00286A3E">
        <w:rPr>
          <w:rFonts w:asciiTheme="minorHAnsi" w:eastAsia="source serif 4" w:cs="source serif 4"/>
          <w:color w:val="000000"/>
        </w:rPr>
        <w:t>)</w:t>
      </w:r>
    </w:p>
    <w:p w14:paraId="181B1161" w14:textId="77777777" w:rsidR="00F55ACB" w:rsidRPr="00286A3E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Exportiert? (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ja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nein</w:t>
      </w:r>
      <w:r w:rsidRPr="00286A3E">
        <w:rPr>
          <w:rFonts w:asciiTheme="minorHAnsi" w:eastAsia="source serif 4" w:cs="source serif 4"/>
          <w:color w:val="000000"/>
        </w:rPr>
        <w:t>)</w:t>
      </w:r>
    </w:p>
    <w:p w14:paraId="617672A1" w14:textId="77777777" w:rsidR="00F55ACB" w:rsidRPr="00286A3E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Erstellungszeitpunkt der Evaluation</w:t>
      </w:r>
    </w:p>
    <w:p w14:paraId="18188222" w14:textId="77777777" w:rsidR="00F55ACB" w:rsidRPr="00286A3E" w:rsidRDefault="00F16E51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02342709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4510C3" w14:textId="77777777" w:rsidR="00F55ACB" w:rsidRPr="00286A3E" w:rsidRDefault="00000000">
      <w:pPr>
        <w:spacing w:before="315" w:after="105" w:line="360" w:lineRule="auto"/>
        <w:ind w:left="-30"/>
        <w:rPr>
          <w:rFonts w:asciiTheme="minorHAnsi"/>
        </w:rPr>
      </w:pPr>
      <w:bookmarkStart w:id="4" w:name="unterbereich_8_2_feedbackeinträge"/>
      <w:r w:rsidRPr="00286A3E">
        <w:rPr>
          <w:rFonts w:asciiTheme="minorHAnsi" w:eastAsia="source serif 4" w:cs="source serif 4"/>
          <w:b/>
          <w:color w:val="000000"/>
          <w:sz w:val="24"/>
        </w:rPr>
        <w:t>Unterbereich 8.2 – Feedbackeinträge</w:t>
      </w:r>
      <w:bookmarkEnd w:id="4"/>
    </w:p>
    <w:p w14:paraId="17A114CF" w14:textId="4455FDA4" w:rsidR="00F55ACB" w:rsidRPr="00286A3E" w:rsidRDefault="00000000">
      <w:pPr>
        <w:spacing w:after="210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Qualitative Rückmeldungen von Nutzer:innen zum Planungsprozess.</w:t>
      </w:r>
      <w:bookmarkStart w:id="5" w:name="fnref1_2"/>
      <w:bookmarkEnd w:id="5"/>
      <w:r w:rsidR="00286A3E" w:rsidRPr="00286A3E">
        <w:rPr>
          <w:rFonts w:asciiTheme="minorHAnsi"/>
        </w:rPr>
        <w:t xml:space="preserve"> </w:t>
      </w:r>
    </w:p>
    <w:p w14:paraId="19A8085E" w14:textId="77777777" w:rsidR="00F55ACB" w:rsidRPr="00286A3E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lastRenderedPageBreak/>
        <w:t>feedback_id</w:t>
      </w:r>
      <w:r w:rsidRPr="00286A3E">
        <w:rPr>
          <w:rFonts w:asciiTheme="minorHAnsi" w:eastAsia="source serif 4" w:cs="source serif 4"/>
          <w:color w:val="000000"/>
        </w:rPr>
        <w:t xml:space="preserve"> – eindeutige Kennung</w:t>
      </w:r>
    </w:p>
    <w:p w14:paraId="5E55B658" w14:textId="77777777" w:rsidR="00F55ACB" w:rsidRPr="00286A3E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projekt_id</w:t>
      </w:r>
      <w:r w:rsidRPr="00286A3E">
        <w:rPr>
          <w:rFonts w:asciiTheme="minorHAnsi" w:eastAsia="source serif 4" w:cs="source serif 4"/>
          <w:color w:val="000000"/>
        </w:rPr>
        <w:t xml:space="preserve"> (Fremdschlüssel)</w:t>
      </w:r>
    </w:p>
    <w:p w14:paraId="194130A7" w14:textId="77777777" w:rsidR="00F55ACB" w:rsidRPr="00286A3E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user_id</w:t>
      </w:r>
      <w:r w:rsidRPr="00286A3E">
        <w:rPr>
          <w:rFonts w:asciiTheme="minorHAnsi" w:eastAsia="source serif 4" w:cs="source serif 4"/>
          <w:color w:val="000000"/>
        </w:rPr>
        <w:t xml:space="preserve"> (Fremdschlüssel, optional – kann anonym sein)</w:t>
      </w:r>
    </w:p>
    <w:p w14:paraId="74F4329C" w14:textId="77777777" w:rsidR="00F55ACB" w:rsidRPr="00286A3E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Feedback-Typ (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allgemein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block_spezifisch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methode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usability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inhalt</w:t>
      </w:r>
      <w:r w:rsidRPr="00286A3E">
        <w:rPr>
          <w:rFonts w:asciiTheme="minorHAnsi" w:eastAsia="source serif 4" w:cs="source serif 4"/>
          <w:color w:val="000000"/>
        </w:rPr>
        <w:t>)</w:t>
      </w:r>
    </w:p>
    <w:p w14:paraId="57467080" w14:textId="77777777" w:rsidR="00F55ACB" w:rsidRPr="00286A3E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 xml:space="preserve">Zugehöriger Block (A–G, optional – nur bei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block_spezifisch</w:t>
      </w:r>
      <w:r w:rsidRPr="00286A3E">
        <w:rPr>
          <w:rFonts w:asciiTheme="minorHAnsi" w:eastAsia="source serif 4" w:cs="source serif 4"/>
          <w:color w:val="000000"/>
        </w:rPr>
        <w:t>)</w:t>
      </w:r>
    </w:p>
    <w:p w14:paraId="4456B2A5" w14:textId="77777777" w:rsidR="00F55ACB" w:rsidRPr="00286A3E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Bewertung (z. B. Skala 1–5)</w:t>
      </w:r>
    </w:p>
    <w:p w14:paraId="4D103D1B" w14:textId="77777777" w:rsidR="00F55ACB" w:rsidRPr="00286A3E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Freitext-Kommentar</w:t>
      </w:r>
    </w:p>
    <w:p w14:paraId="0305147F" w14:textId="77777777" w:rsidR="00F55ACB" w:rsidRPr="00286A3E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Quelle (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in_app_prompt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nachbefragung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nutzertest</w:t>
      </w:r>
      <w:r w:rsidRPr="00286A3E">
        <w:rPr>
          <w:rFonts w:asciiTheme="minorHAnsi" w:eastAsia="source serif 4" w:cs="source serif 4"/>
          <w:color w:val="000000"/>
        </w:rPr>
        <w:t>)</w:t>
      </w:r>
    </w:p>
    <w:p w14:paraId="74EFFDE3" w14:textId="77777777" w:rsidR="00F55ACB" w:rsidRPr="00286A3E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Zeitstempel</w:t>
      </w:r>
    </w:p>
    <w:p w14:paraId="35EBDEAF" w14:textId="77777777" w:rsidR="00F55ACB" w:rsidRPr="00286A3E" w:rsidRDefault="00F16E51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61BBC958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CABBA9" w14:textId="77777777" w:rsidR="00F55ACB" w:rsidRPr="00286A3E" w:rsidRDefault="00000000">
      <w:pPr>
        <w:spacing w:before="315" w:after="105" w:line="360" w:lineRule="auto"/>
        <w:ind w:left="-30"/>
        <w:rPr>
          <w:rFonts w:asciiTheme="minorHAnsi"/>
        </w:rPr>
      </w:pPr>
      <w:bookmarkStart w:id="6" w:name="unterbereich_8_3_systemlog"/>
      <w:r w:rsidRPr="00286A3E">
        <w:rPr>
          <w:rFonts w:asciiTheme="minorHAnsi" w:eastAsia="source serif 4" w:cs="source serif 4"/>
          <w:b/>
          <w:color w:val="000000"/>
          <w:sz w:val="24"/>
        </w:rPr>
        <w:t>Unterbereich 8.3 – Systemlog</w:t>
      </w:r>
      <w:bookmarkEnd w:id="6"/>
    </w:p>
    <w:p w14:paraId="608E254C" w14:textId="75B68438" w:rsidR="00F55ACB" w:rsidRPr="00286A3E" w:rsidRDefault="00000000">
      <w:pPr>
        <w:spacing w:after="210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Vollständige, automatische Ereignishistorie – schreibt das System selbst, kein Agent und keine Nutzer:in kann Einträge verändern oder löschen.</w:t>
      </w:r>
      <w:bookmarkStart w:id="7" w:name="fnref1_3"/>
      <w:bookmarkEnd w:id="7"/>
      <w:r w:rsidR="00286A3E" w:rsidRPr="00286A3E">
        <w:rPr>
          <w:rFonts w:asciiTheme="minorHAnsi"/>
        </w:rPr>
        <w:t xml:space="preserve"> </w:t>
      </w:r>
    </w:p>
    <w:p w14:paraId="4839CBD2" w14:textId="77777777" w:rsidR="00F55ACB" w:rsidRPr="00286A3E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log_id</w:t>
      </w:r>
      <w:r w:rsidRPr="00286A3E">
        <w:rPr>
          <w:rFonts w:asciiTheme="minorHAnsi" w:eastAsia="source serif 4" w:cs="source serif 4"/>
          <w:color w:val="000000"/>
        </w:rPr>
        <w:t xml:space="preserve"> – eindeutige Kennung</w:t>
      </w:r>
    </w:p>
    <w:p w14:paraId="6C4D10C0" w14:textId="77777777" w:rsidR="00F55ACB" w:rsidRPr="00286A3E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projekt_id</w:t>
      </w:r>
      <w:r w:rsidRPr="00286A3E">
        <w:rPr>
          <w:rFonts w:asciiTheme="minorHAnsi" w:eastAsia="source serif 4" w:cs="source serif 4"/>
          <w:color w:val="000000"/>
        </w:rPr>
        <w:t xml:space="preserve"> (Fremdschlüssel, optional – manche Ereignisse sind projektübergreifend)</w:t>
      </w:r>
    </w:p>
    <w:p w14:paraId="6388914E" w14:textId="77777777" w:rsidR="00F55ACB" w:rsidRPr="00286A3E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user_id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session_id</w:t>
      </w:r>
      <w:r w:rsidRPr="00286A3E">
        <w:rPr>
          <w:rFonts w:asciiTheme="minorHAnsi" w:eastAsia="source serif 4" w:cs="source serif 4"/>
          <w:color w:val="000000"/>
        </w:rPr>
        <w:t xml:space="preserve"> (pseudonymisiert, kein Klarname)</w:t>
      </w:r>
    </w:p>
    <w:p w14:paraId="093B4B69" w14:textId="77777777" w:rsidR="00F55ACB" w:rsidRPr="00286A3E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 xml:space="preserve">Ereignistyp (z. B.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agent_aktion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status_änderung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konflikt_erkannt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konflikt_gelöst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re_trigger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export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login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freigabe_vergeben</w:t>
      </w:r>
      <w:r w:rsidRPr="00286A3E">
        <w:rPr>
          <w:rFonts w:asciiTheme="minorHAnsi" w:eastAsia="source serif 4" w:cs="source serif 4"/>
          <w:color w:val="000000"/>
        </w:rPr>
        <w:t>)</w:t>
      </w:r>
    </w:p>
    <w:p w14:paraId="42C8A81A" w14:textId="77777777" w:rsidR="00F55ACB" w:rsidRPr="00286A3E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 xml:space="preserve">Betroffener Agent (optional: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planungs_agent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zielgruppen_agent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strategie_agent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kontext_agent</w:t>
      </w:r>
      <w:r w:rsidRPr="00286A3E">
        <w:rPr>
          <w:rFonts w:asciiTheme="minorHAnsi" w:eastAsia="source serif 4" w:cs="source serif 4"/>
          <w:color w:val="000000"/>
        </w:rPr>
        <w:t>)</w:t>
      </w:r>
    </w:p>
    <w:p w14:paraId="26E5C6B0" w14:textId="77777777" w:rsidR="00F55ACB" w:rsidRPr="00286A3E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 xml:space="preserve">Betroffener Datenbankbereich (z. B.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kontext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strategie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zielgruppen</w:t>
      </w:r>
      <w:r w:rsidRPr="00286A3E">
        <w:rPr>
          <w:rFonts w:asciiTheme="minorHAnsi" w:eastAsia="source serif 4" w:cs="source serif 4"/>
          <w:color w:val="000000"/>
        </w:rPr>
        <w:t>)</w:t>
      </w:r>
    </w:p>
    <w:p w14:paraId="58040E3A" w14:textId="77777777" w:rsidR="00F55ACB" w:rsidRPr="00286A3E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Beschreibung (automatisch generierter Klartext, z. B. „Kontext-Agent hat Eintrag 'Zielgruppe: 65+' als Vorschlag gesetzt")</w:t>
      </w:r>
    </w:p>
    <w:p w14:paraId="2EA29B11" w14:textId="77777777" w:rsidR="00F55ACB" w:rsidRPr="00286A3E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Zeitstempel</w:t>
      </w:r>
    </w:p>
    <w:p w14:paraId="2F23A668" w14:textId="77777777" w:rsidR="00F55ACB" w:rsidRPr="00286A3E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Schweregrad (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info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warnung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fehler</w:t>
      </w:r>
      <w:r w:rsidRPr="00286A3E">
        <w:rPr>
          <w:rFonts w:asciiTheme="minorHAnsi" w:eastAsia="source serif 4" w:cs="source serif 4"/>
          <w:color w:val="000000"/>
        </w:rPr>
        <w:t>)</w:t>
      </w:r>
    </w:p>
    <w:p w14:paraId="05B3A559" w14:textId="77777777" w:rsidR="00F55ACB" w:rsidRPr="00286A3E" w:rsidRDefault="00F16E51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02119A6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DAF856" w14:textId="77777777" w:rsidR="00F55ACB" w:rsidRPr="00286A3E" w:rsidRDefault="00000000">
      <w:pPr>
        <w:spacing w:before="315" w:after="105" w:line="360" w:lineRule="auto"/>
        <w:ind w:left="-30"/>
        <w:rPr>
          <w:rFonts w:asciiTheme="minorHAnsi"/>
        </w:rPr>
      </w:pPr>
      <w:bookmarkStart w:id="8" w:name="unterbereich_8_4_benachrichtigungen"/>
      <w:r w:rsidRPr="00286A3E">
        <w:rPr>
          <w:rFonts w:asciiTheme="minorHAnsi" w:eastAsia="source serif 4" w:cs="source serif 4"/>
          <w:b/>
          <w:color w:val="000000"/>
          <w:sz w:val="24"/>
        </w:rPr>
        <w:lastRenderedPageBreak/>
        <w:t>Unterbereich 8.4 – Benachrichtigungen</w:t>
      </w:r>
      <w:bookmarkEnd w:id="8"/>
    </w:p>
    <w:p w14:paraId="0675CD25" w14:textId="6DED0494" w:rsidR="00F55ACB" w:rsidRPr="00286A3E" w:rsidRDefault="00000000">
      <w:pPr>
        <w:spacing w:after="210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Hinweise, die das System aus dem Systemlog ableitet und aktiv an Nutzer:innen ausspielt.</w:t>
      </w:r>
      <w:bookmarkStart w:id="9" w:name="fnref1_4"/>
      <w:bookmarkEnd w:id="9"/>
      <w:r w:rsidR="00286A3E" w:rsidRPr="00286A3E">
        <w:rPr>
          <w:rFonts w:asciiTheme="minorHAnsi"/>
        </w:rPr>
        <w:t xml:space="preserve"> </w:t>
      </w:r>
    </w:p>
    <w:p w14:paraId="704BA602" w14:textId="77777777" w:rsidR="00F55ACB" w:rsidRPr="00286A3E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benachrichtigung_id</w:t>
      </w:r>
      <w:r w:rsidRPr="00286A3E">
        <w:rPr>
          <w:rFonts w:asciiTheme="minorHAnsi" w:eastAsia="source serif 4" w:cs="source serif 4"/>
          <w:color w:val="000000"/>
        </w:rPr>
        <w:t xml:space="preserve"> – eindeutige Kennung</w:t>
      </w:r>
    </w:p>
    <w:p w14:paraId="212C82F4" w14:textId="77777777" w:rsidR="00F55ACB" w:rsidRPr="00286A3E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projekt_id</w:t>
      </w:r>
      <w:r w:rsidRPr="00286A3E">
        <w:rPr>
          <w:rFonts w:asciiTheme="minorHAnsi" w:eastAsia="source serif 4" w:cs="source serif 4"/>
          <w:color w:val="000000"/>
        </w:rPr>
        <w:t xml:space="preserve"> (Fremdschlüssel)</w:t>
      </w:r>
    </w:p>
    <w:p w14:paraId="43A89798" w14:textId="77777777" w:rsidR="00F55ACB" w:rsidRPr="00286A3E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user_id</w:t>
      </w:r>
      <w:r w:rsidRPr="00286A3E">
        <w:rPr>
          <w:rFonts w:asciiTheme="minorHAnsi" w:eastAsia="source serif 4" w:cs="source serif 4"/>
          <w:color w:val="000000"/>
        </w:rPr>
        <w:t xml:space="preserve"> (Empfänger:in)</w:t>
      </w:r>
    </w:p>
    <w:p w14:paraId="35CC6A9A" w14:textId="77777777" w:rsidR="00F55ACB" w:rsidRPr="00286A3E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Auslösendes Log-Ereignis (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log_id</w:t>
      </w:r>
      <w:r w:rsidRPr="00286A3E">
        <w:rPr>
          <w:rFonts w:asciiTheme="minorHAnsi" w:eastAsia="source serif 4" w:cs="source serif 4"/>
          <w:color w:val="000000"/>
        </w:rPr>
        <w:t xml:space="preserve"> als Fremdschlüssel)</w:t>
      </w:r>
    </w:p>
    <w:p w14:paraId="7E225B40" w14:textId="77777777" w:rsidR="00F55ACB" w:rsidRPr="00286A3E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Benachrichtigungstyp (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konflikt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vorschlag_neu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strategie_aktualisiert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export_bereit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einladung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sonstiges</w:t>
      </w:r>
      <w:r w:rsidRPr="00286A3E">
        <w:rPr>
          <w:rFonts w:asciiTheme="minorHAnsi" w:eastAsia="source serif 4" w:cs="source serif 4"/>
          <w:color w:val="000000"/>
        </w:rPr>
        <w:t>)</w:t>
      </w:r>
    </w:p>
    <w:p w14:paraId="0713A721" w14:textId="77777777" w:rsidR="00F55ACB" w:rsidRPr="00286A3E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Nachrichtentext (z. B. „</w:t>
      </w:r>
      <w:r w:rsidRPr="00286A3E">
        <w:rPr>
          <w:rFonts w:ascii="Apple Color Emoji" w:eastAsia="source serif 4" w:hAnsi="Apple Color Emoji" w:cs="Apple Color Emoji"/>
          <w:color w:val="000000"/>
        </w:rPr>
        <w:t>⚠</w:t>
      </w:r>
      <w:r w:rsidRPr="00286A3E">
        <w:rPr>
          <w:rFonts w:asciiTheme="minorHAnsi" w:eastAsia="source serif 4" w:cs="source serif 4"/>
          <w:color w:val="000000"/>
        </w:rPr>
        <w:t xml:space="preserve"> Neuer Konflikt: Budget-Angaben stimmen nicht überein. Bitte entscheiden.")</w:t>
      </w:r>
    </w:p>
    <w:p w14:paraId="17FF60A7" w14:textId="77777777" w:rsidR="00F55ACB" w:rsidRPr="00286A3E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Kanal (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in_app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e_mail</w:t>
      </w:r>
      <w:r w:rsidRPr="00286A3E">
        <w:rPr>
          <w:rFonts w:asciiTheme="minorHAnsi" w:eastAsia="source serif 4" w:cs="source serif 4"/>
          <w:color w:val="000000"/>
        </w:rPr>
        <w:t>)</w:t>
      </w:r>
    </w:p>
    <w:p w14:paraId="3B2B9AF8" w14:textId="77777777" w:rsidR="00F55ACB" w:rsidRPr="00286A3E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Status (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ungelesen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gelesen</w:t>
      </w:r>
      <w:r w:rsidRPr="00286A3E">
        <w:rPr>
          <w:rFonts w:asciiTheme="minorHAnsi" w:eastAsia="source serif 4" w:cs="source serif 4"/>
          <w:color w:val="000000"/>
        </w:rPr>
        <w:t xml:space="preserve"> / </w:t>
      </w: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weggeklickt</w:t>
      </w:r>
      <w:r w:rsidRPr="00286A3E">
        <w:rPr>
          <w:rFonts w:asciiTheme="minorHAnsi" w:eastAsia="source serif 4" w:cs="source serif 4"/>
          <w:color w:val="000000"/>
        </w:rPr>
        <w:t>)</w:t>
      </w:r>
    </w:p>
    <w:p w14:paraId="12E4EDB2" w14:textId="77777777" w:rsidR="00F55ACB" w:rsidRPr="00286A3E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Erstellungszeitpunkt</w:t>
      </w:r>
    </w:p>
    <w:p w14:paraId="737F71B8" w14:textId="77777777" w:rsidR="00F55ACB" w:rsidRPr="00286A3E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Gelesen am</w:t>
      </w:r>
    </w:p>
    <w:p w14:paraId="7B3A988D" w14:textId="77777777" w:rsidR="00F55ACB" w:rsidRPr="00286A3E" w:rsidRDefault="00F16E51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58C4359A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1FB4B0B" w14:textId="77777777" w:rsidR="00F55ACB" w:rsidRPr="00286A3E" w:rsidRDefault="00000000">
      <w:pPr>
        <w:spacing w:before="315" w:after="105" w:line="360" w:lineRule="auto"/>
        <w:ind w:left="-30"/>
        <w:rPr>
          <w:rFonts w:asciiTheme="minorHAnsi"/>
        </w:rPr>
      </w:pPr>
      <w:bookmarkStart w:id="10" w:name="unterbereich_8_5_aggregierte_syst_71d654"/>
      <w:r w:rsidRPr="00286A3E">
        <w:rPr>
          <w:rFonts w:asciiTheme="minorHAnsi" w:eastAsia="source serif 4" w:cs="source serif 4"/>
          <w:b/>
          <w:color w:val="000000"/>
          <w:sz w:val="24"/>
        </w:rPr>
        <w:t xml:space="preserve">Unterbereich 8.5 – Aggregierte Systemauswertungen </w:t>
      </w:r>
      <w:r w:rsidRPr="00286A3E">
        <w:rPr>
          <w:rFonts w:asciiTheme="minorHAnsi" w:eastAsia="source serif 4" w:cs="source serif 4"/>
          <w:b/>
          <w:i/>
          <w:color w:val="000000"/>
          <w:sz w:val="24"/>
        </w:rPr>
        <w:t>(Referenzdaten / Forschungsdaten)</w:t>
      </w:r>
      <w:bookmarkEnd w:id="10"/>
    </w:p>
    <w:p w14:paraId="707A952C" w14:textId="77777777" w:rsidR="00F55ACB" w:rsidRPr="00286A3E" w:rsidRDefault="00000000">
      <w:pPr>
        <w:spacing w:after="210" w:line="360" w:lineRule="auto"/>
        <w:ind w:left="630"/>
        <w:rPr>
          <w:rFonts w:asciiTheme="minorHAnsi"/>
        </w:rPr>
      </w:pPr>
      <w:r w:rsidRPr="00286A3E">
        <w:rPr>
          <w:rFonts w:ascii="Apple Color Emoji" w:eastAsia="source serif 4" w:hAnsi="Apple Color Emoji" w:cs="Apple Color Emoji"/>
          <w:color w:val="000000"/>
        </w:rPr>
        <w:t>⚠️</w:t>
      </w:r>
      <w:r w:rsidRPr="00286A3E">
        <w:rPr>
          <w:rFonts w:asciiTheme="minorHAnsi" w:eastAsia="source serif 4" w:cs="source serif 4"/>
          <w:color w:val="000000"/>
        </w:rPr>
        <w:t xml:space="preserve"> </w:t>
      </w:r>
      <w:r w:rsidRPr="00286A3E">
        <w:rPr>
          <w:rFonts w:asciiTheme="minorHAnsi" w:eastAsia="source serif 4" w:cs="source serif 4"/>
          <w:b/>
          <w:color w:val="000000"/>
        </w:rPr>
        <w:t>Sonderfall:</w:t>
      </w:r>
      <w:r w:rsidRPr="00286A3E">
        <w:rPr>
          <w:rFonts w:asciiTheme="minorHAnsi" w:eastAsia="source serif 4" w:cs="source serif 4"/>
          <w:color w:val="000000"/>
        </w:rPr>
        <w:t xml:space="preserve"> Diese Auswertungen entstehen automatisch über alle Projekte hinweg – vollständig anonymisiert und aggregiert. Sie dienen der Systementwicklung und Forschung an der Universität Siegen und sind </w:t>
      </w:r>
      <w:r w:rsidRPr="00286A3E">
        <w:rPr>
          <w:rFonts w:asciiTheme="minorHAnsi" w:eastAsia="source serif 4" w:cs="source serif 4"/>
          <w:b/>
          <w:color w:val="000000"/>
        </w:rPr>
        <w:t>nicht</w:t>
      </w:r>
      <w:r w:rsidRPr="00286A3E">
        <w:rPr>
          <w:rFonts w:asciiTheme="minorHAnsi" w:eastAsia="source serif 4" w:cs="source serif 4"/>
          <w:color w:val="000000"/>
        </w:rPr>
        <w:t xml:space="preserve"> projektbezogen.</w:t>
      </w:r>
    </w:p>
    <w:p w14:paraId="29B9B152" w14:textId="77777777" w:rsidR="00F55ACB" w:rsidRPr="00286A3E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286A3E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auswertung_id</w:t>
      </w:r>
      <w:r w:rsidRPr="00286A3E">
        <w:rPr>
          <w:rFonts w:asciiTheme="minorHAnsi" w:eastAsia="source serif 4" w:cs="source serif 4"/>
          <w:color w:val="000000"/>
        </w:rPr>
        <w:t xml:space="preserve"> – eindeutige Kennung</w:t>
      </w:r>
    </w:p>
    <w:p w14:paraId="53D465D6" w14:textId="77777777" w:rsidR="00F55ACB" w:rsidRPr="00286A3E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Zeitraum (von / bis)</w:t>
      </w:r>
    </w:p>
    <w:p w14:paraId="1653B4C9" w14:textId="77777777" w:rsidR="00F55ACB" w:rsidRPr="00286A3E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Anzahl abgeschlossener Projekte im Zeitraum</w:t>
      </w:r>
    </w:p>
    <w:p w14:paraId="244B4808" w14:textId="77777777" w:rsidR="00F55ACB" w:rsidRPr="00286A3E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Durchschnittliche Completion Rate systemweit</w:t>
      </w:r>
    </w:p>
    <w:p w14:paraId="7717198B" w14:textId="77777777" w:rsidR="00F55ACB" w:rsidRPr="00286A3E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Häufigste Abbruchpunkte</w:t>
      </w:r>
    </w:p>
    <w:p w14:paraId="4C3BE401" w14:textId="77777777" w:rsidR="00F55ACB" w:rsidRPr="00286A3E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Meistgenutzte Methoden</w:t>
      </w:r>
    </w:p>
    <w:p w14:paraId="30A6D39B" w14:textId="77777777" w:rsidR="00F55ACB" w:rsidRPr="00286A3E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Häufigste Zielgruppentypen</w:t>
      </w:r>
    </w:p>
    <w:p w14:paraId="0B10A19A" w14:textId="77777777" w:rsidR="00F55ACB" w:rsidRPr="00286A3E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lastRenderedPageBreak/>
        <w:t>Durchschnittliche Bearbeitungszeit</w:t>
      </w:r>
    </w:p>
    <w:p w14:paraId="18143E94" w14:textId="77777777" w:rsidR="00F55ACB" w:rsidRPr="00286A3E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Anteil Express vs. Detailliert-Modus</w:t>
      </w:r>
    </w:p>
    <w:p w14:paraId="5BB17EFE" w14:textId="77777777" w:rsidR="00F55ACB" w:rsidRPr="00286A3E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color w:val="000000"/>
        </w:rPr>
        <w:t>Erstellungszeitpunkt</w:t>
      </w:r>
    </w:p>
    <w:p w14:paraId="4361BE33" w14:textId="77777777" w:rsidR="00F55ACB" w:rsidRPr="00286A3E" w:rsidRDefault="00F16E51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51AB4C1E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7CA81E6" w14:textId="2F5B767F" w:rsidR="00F55ACB" w:rsidRPr="00286A3E" w:rsidRDefault="00000000">
      <w:pPr>
        <w:spacing w:before="315" w:after="105" w:line="360" w:lineRule="auto"/>
        <w:ind w:left="-30"/>
        <w:rPr>
          <w:rFonts w:asciiTheme="minorHAnsi"/>
        </w:rPr>
      </w:pPr>
      <w:bookmarkStart w:id="11" w:name="offene_fragen_für_dich_zu_bereich_8"/>
      <w:r w:rsidRPr="00286A3E">
        <w:rPr>
          <w:rFonts w:asciiTheme="minorHAnsi" w:eastAsia="source serif 4" w:cs="source serif 4"/>
          <w:b/>
          <w:color w:val="000000"/>
          <w:sz w:val="24"/>
        </w:rPr>
        <w:t>Offene Fragen zu Bereich 8</w:t>
      </w:r>
      <w:bookmarkEnd w:id="11"/>
    </w:p>
    <w:p w14:paraId="4EE60016" w14:textId="77777777" w:rsidR="00F55ACB" w:rsidRPr="00286A3E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b/>
          <w:color w:val="000000"/>
        </w:rPr>
        <w:t>Feedback-Zeitpunkt:</w:t>
      </w:r>
      <w:r w:rsidRPr="00286A3E">
        <w:rPr>
          <w:rFonts w:asciiTheme="minorHAnsi" w:eastAsia="source serif 4" w:cs="source serif 4"/>
          <w:color w:val="000000"/>
        </w:rPr>
        <w:t xml:space="preserve"> Soll Feedback nur am Ende (Block G) abgefragt werden – oder auch nach einzelnen Blöcken als optionaler Mini-Prompt?</w:t>
      </w:r>
    </w:p>
    <w:p w14:paraId="689E3A49" w14:textId="77777777" w:rsidR="00F55ACB" w:rsidRPr="00286A3E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b/>
          <w:color w:val="000000"/>
        </w:rPr>
        <w:t>Log-Aufbewahrung:</w:t>
      </w:r>
      <w:r w:rsidRPr="00286A3E">
        <w:rPr>
          <w:rFonts w:asciiTheme="minorHAnsi" w:eastAsia="source serif 4" w:cs="source serif 4"/>
          <w:color w:val="000000"/>
        </w:rPr>
        <w:t xml:space="preserve"> Wie lange soll das Systemlog gespeichert werden? Für DSGVO relevant: Gibt es eine Löschfrist (z. B. 12 Monate nach Projektabschluss)?</w:t>
      </w:r>
    </w:p>
    <w:p w14:paraId="325B81CF" w14:textId="4733F56F" w:rsidR="00F55ACB" w:rsidRPr="00286A3E" w:rsidRDefault="00000000" w:rsidP="00286A3E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286A3E">
        <w:rPr>
          <w:rFonts w:asciiTheme="minorHAnsi" w:eastAsia="source serif 4" w:cs="source serif 4"/>
          <w:b/>
          <w:color w:val="000000"/>
        </w:rPr>
        <w:t>Forschungszugang:</w:t>
      </w:r>
      <w:r w:rsidRPr="00286A3E">
        <w:rPr>
          <w:rFonts w:asciiTheme="minorHAnsi" w:eastAsia="source serif 4" w:cs="source serif 4"/>
          <w:color w:val="000000"/>
        </w:rPr>
        <w:t xml:space="preserve"> Wer hat Zugriff auf die aggregierten Systemauswertungen (8.5) – nur das Entwicklungsteam, oder auch externe Forschungspartner?</w:t>
      </w:r>
      <w:r w:rsidRPr="00286A3E">
        <w:rPr>
          <w:rFonts w:asciiTheme="minorHAnsi" w:eastAsia="source serif 4" w:cs="source serif 4"/>
          <w:color w:val="000000"/>
          <w:sz w:val="18"/>
        </w:rPr>
        <w:t xml:space="preserve"> </w:t>
      </w:r>
    </w:p>
    <w:sectPr w:rsidR="00F55ACB" w:rsidRPr="00286A3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erif 4">
    <w:altName w:val="Cambria"/>
    <w:panose1 w:val="020B0604020202020204"/>
    <w:charset w:val="00"/>
    <w:family w:val="roman"/>
    <w:notTrueType/>
    <w:pitch w:val="default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586EBF"/>
    <w:multiLevelType w:val="hybridMultilevel"/>
    <w:tmpl w:val="D9B6CF32"/>
    <w:lvl w:ilvl="0" w:tplc="42201A0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3549590">
      <w:numFmt w:val="decimal"/>
      <w:lvlText w:val=""/>
      <w:lvlJc w:val="left"/>
    </w:lvl>
    <w:lvl w:ilvl="2" w:tplc="2B781878">
      <w:numFmt w:val="decimal"/>
      <w:lvlText w:val=""/>
      <w:lvlJc w:val="left"/>
    </w:lvl>
    <w:lvl w:ilvl="3" w:tplc="3B3617A2">
      <w:numFmt w:val="decimal"/>
      <w:lvlText w:val=""/>
      <w:lvlJc w:val="left"/>
    </w:lvl>
    <w:lvl w:ilvl="4" w:tplc="13FC18A4">
      <w:numFmt w:val="decimal"/>
      <w:lvlText w:val=""/>
      <w:lvlJc w:val="left"/>
    </w:lvl>
    <w:lvl w:ilvl="5" w:tplc="BF722C52">
      <w:numFmt w:val="decimal"/>
      <w:lvlText w:val=""/>
      <w:lvlJc w:val="left"/>
    </w:lvl>
    <w:lvl w:ilvl="6" w:tplc="BA525576">
      <w:numFmt w:val="decimal"/>
      <w:lvlText w:val=""/>
      <w:lvlJc w:val="left"/>
    </w:lvl>
    <w:lvl w:ilvl="7" w:tplc="1F4870EA">
      <w:numFmt w:val="decimal"/>
      <w:lvlText w:val=""/>
      <w:lvlJc w:val="left"/>
    </w:lvl>
    <w:lvl w:ilvl="8" w:tplc="5790938C">
      <w:numFmt w:val="decimal"/>
      <w:lvlText w:val=""/>
      <w:lvlJc w:val="left"/>
    </w:lvl>
  </w:abstractNum>
  <w:abstractNum w:abstractNumId="1" w15:restartNumberingAfterBreak="0">
    <w:nsid w:val="390F3956"/>
    <w:multiLevelType w:val="hybridMultilevel"/>
    <w:tmpl w:val="B0EE32CE"/>
    <w:lvl w:ilvl="0" w:tplc="4EC6541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41C95F6">
      <w:numFmt w:val="decimal"/>
      <w:lvlText w:val=""/>
      <w:lvlJc w:val="left"/>
    </w:lvl>
    <w:lvl w:ilvl="2" w:tplc="9E7C7B0C">
      <w:numFmt w:val="decimal"/>
      <w:lvlText w:val=""/>
      <w:lvlJc w:val="left"/>
    </w:lvl>
    <w:lvl w:ilvl="3" w:tplc="F048B744">
      <w:numFmt w:val="decimal"/>
      <w:lvlText w:val=""/>
      <w:lvlJc w:val="left"/>
    </w:lvl>
    <w:lvl w:ilvl="4" w:tplc="3F94999C">
      <w:numFmt w:val="decimal"/>
      <w:lvlText w:val=""/>
      <w:lvlJc w:val="left"/>
    </w:lvl>
    <w:lvl w:ilvl="5" w:tplc="5C14F86A">
      <w:numFmt w:val="decimal"/>
      <w:lvlText w:val=""/>
      <w:lvlJc w:val="left"/>
    </w:lvl>
    <w:lvl w:ilvl="6" w:tplc="A97A41B4">
      <w:numFmt w:val="decimal"/>
      <w:lvlText w:val=""/>
      <w:lvlJc w:val="left"/>
    </w:lvl>
    <w:lvl w:ilvl="7" w:tplc="2250A99A">
      <w:numFmt w:val="decimal"/>
      <w:lvlText w:val=""/>
      <w:lvlJc w:val="left"/>
    </w:lvl>
    <w:lvl w:ilvl="8" w:tplc="2526ABFE">
      <w:numFmt w:val="decimal"/>
      <w:lvlText w:val=""/>
      <w:lvlJc w:val="left"/>
    </w:lvl>
  </w:abstractNum>
  <w:abstractNum w:abstractNumId="2" w15:restartNumberingAfterBreak="0">
    <w:nsid w:val="3C414661"/>
    <w:multiLevelType w:val="hybridMultilevel"/>
    <w:tmpl w:val="8BCEF1EA"/>
    <w:lvl w:ilvl="0" w:tplc="4AD65F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9EC21E">
      <w:numFmt w:val="decimal"/>
      <w:lvlText w:val=""/>
      <w:lvlJc w:val="left"/>
    </w:lvl>
    <w:lvl w:ilvl="2" w:tplc="7C6CD83A">
      <w:numFmt w:val="decimal"/>
      <w:lvlText w:val=""/>
      <w:lvlJc w:val="left"/>
    </w:lvl>
    <w:lvl w:ilvl="3" w:tplc="D6D09794">
      <w:numFmt w:val="decimal"/>
      <w:lvlText w:val=""/>
      <w:lvlJc w:val="left"/>
    </w:lvl>
    <w:lvl w:ilvl="4" w:tplc="70A0154A">
      <w:numFmt w:val="decimal"/>
      <w:lvlText w:val=""/>
      <w:lvlJc w:val="left"/>
    </w:lvl>
    <w:lvl w:ilvl="5" w:tplc="18909AF2">
      <w:numFmt w:val="decimal"/>
      <w:lvlText w:val=""/>
      <w:lvlJc w:val="left"/>
    </w:lvl>
    <w:lvl w:ilvl="6" w:tplc="C332F6C4">
      <w:numFmt w:val="decimal"/>
      <w:lvlText w:val=""/>
      <w:lvlJc w:val="left"/>
    </w:lvl>
    <w:lvl w:ilvl="7" w:tplc="58040324">
      <w:numFmt w:val="decimal"/>
      <w:lvlText w:val=""/>
      <w:lvlJc w:val="left"/>
    </w:lvl>
    <w:lvl w:ilvl="8" w:tplc="E930561E">
      <w:numFmt w:val="decimal"/>
      <w:lvlText w:val=""/>
      <w:lvlJc w:val="left"/>
    </w:lvl>
  </w:abstractNum>
  <w:abstractNum w:abstractNumId="3" w15:restartNumberingAfterBreak="0">
    <w:nsid w:val="41A522C3"/>
    <w:multiLevelType w:val="hybridMultilevel"/>
    <w:tmpl w:val="B26C47E6"/>
    <w:lvl w:ilvl="0" w:tplc="8FDA0E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54B8A0">
      <w:numFmt w:val="decimal"/>
      <w:lvlText w:val=""/>
      <w:lvlJc w:val="left"/>
    </w:lvl>
    <w:lvl w:ilvl="2" w:tplc="771E4ECA">
      <w:numFmt w:val="decimal"/>
      <w:lvlText w:val=""/>
      <w:lvlJc w:val="left"/>
    </w:lvl>
    <w:lvl w:ilvl="3" w:tplc="2DC4475A">
      <w:numFmt w:val="decimal"/>
      <w:lvlText w:val=""/>
      <w:lvlJc w:val="left"/>
    </w:lvl>
    <w:lvl w:ilvl="4" w:tplc="9CB66D16">
      <w:numFmt w:val="decimal"/>
      <w:lvlText w:val=""/>
      <w:lvlJc w:val="left"/>
    </w:lvl>
    <w:lvl w:ilvl="5" w:tplc="7ED42856">
      <w:numFmt w:val="decimal"/>
      <w:lvlText w:val=""/>
      <w:lvlJc w:val="left"/>
    </w:lvl>
    <w:lvl w:ilvl="6" w:tplc="ECE0F1D4">
      <w:numFmt w:val="decimal"/>
      <w:lvlText w:val=""/>
      <w:lvlJc w:val="left"/>
    </w:lvl>
    <w:lvl w:ilvl="7" w:tplc="0B2008FA">
      <w:numFmt w:val="decimal"/>
      <w:lvlText w:val=""/>
      <w:lvlJc w:val="left"/>
    </w:lvl>
    <w:lvl w:ilvl="8" w:tplc="A530AC9A">
      <w:numFmt w:val="decimal"/>
      <w:lvlText w:val=""/>
      <w:lvlJc w:val="left"/>
    </w:lvl>
  </w:abstractNum>
  <w:abstractNum w:abstractNumId="4" w15:restartNumberingAfterBreak="0">
    <w:nsid w:val="64E27141"/>
    <w:multiLevelType w:val="hybridMultilevel"/>
    <w:tmpl w:val="42147F5C"/>
    <w:lvl w:ilvl="0" w:tplc="73CE1AB6">
      <w:numFmt w:val="decimal"/>
      <w:lvlText w:val=""/>
      <w:lvlJc w:val="left"/>
    </w:lvl>
    <w:lvl w:ilvl="1" w:tplc="40568AAE">
      <w:numFmt w:val="decimal"/>
      <w:lvlText w:val=""/>
      <w:lvlJc w:val="left"/>
    </w:lvl>
    <w:lvl w:ilvl="2" w:tplc="D9DEC02A">
      <w:numFmt w:val="decimal"/>
      <w:lvlText w:val=""/>
      <w:lvlJc w:val="left"/>
    </w:lvl>
    <w:lvl w:ilvl="3" w:tplc="99862F0C">
      <w:numFmt w:val="decimal"/>
      <w:lvlText w:val=""/>
      <w:lvlJc w:val="left"/>
    </w:lvl>
    <w:lvl w:ilvl="4" w:tplc="268ABE22">
      <w:numFmt w:val="decimal"/>
      <w:lvlText w:val=""/>
      <w:lvlJc w:val="left"/>
    </w:lvl>
    <w:lvl w:ilvl="5" w:tplc="B9AA464C">
      <w:numFmt w:val="decimal"/>
      <w:lvlText w:val=""/>
      <w:lvlJc w:val="left"/>
    </w:lvl>
    <w:lvl w:ilvl="6" w:tplc="4CE0A240">
      <w:numFmt w:val="decimal"/>
      <w:lvlText w:val=""/>
      <w:lvlJc w:val="left"/>
    </w:lvl>
    <w:lvl w:ilvl="7" w:tplc="17AC97EE">
      <w:numFmt w:val="decimal"/>
      <w:lvlText w:val=""/>
      <w:lvlJc w:val="left"/>
    </w:lvl>
    <w:lvl w:ilvl="8" w:tplc="F77293EC">
      <w:numFmt w:val="decimal"/>
      <w:lvlText w:val=""/>
      <w:lvlJc w:val="left"/>
    </w:lvl>
  </w:abstractNum>
  <w:abstractNum w:abstractNumId="5" w15:restartNumberingAfterBreak="0">
    <w:nsid w:val="6E3713A6"/>
    <w:multiLevelType w:val="hybridMultilevel"/>
    <w:tmpl w:val="F71EC7DE"/>
    <w:lvl w:ilvl="0" w:tplc="39EEB0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A8DE7C">
      <w:numFmt w:val="decimal"/>
      <w:lvlText w:val=""/>
      <w:lvlJc w:val="left"/>
    </w:lvl>
    <w:lvl w:ilvl="2" w:tplc="C3E25D92">
      <w:numFmt w:val="decimal"/>
      <w:lvlText w:val=""/>
      <w:lvlJc w:val="left"/>
    </w:lvl>
    <w:lvl w:ilvl="3" w:tplc="19AC5C3E">
      <w:numFmt w:val="decimal"/>
      <w:lvlText w:val=""/>
      <w:lvlJc w:val="left"/>
    </w:lvl>
    <w:lvl w:ilvl="4" w:tplc="2C3688B6">
      <w:numFmt w:val="decimal"/>
      <w:lvlText w:val=""/>
      <w:lvlJc w:val="left"/>
    </w:lvl>
    <w:lvl w:ilvl="5" w:tplc="3FE23874">
      <w:numFmt w:val="decimal"/>
      <w:lvlText w:val=""/>
      <w:lvlJc w:val="left"/>
    </w:lvl>
    <w:lvl w:ilvl="6" w:tplc="2368B880">
      <w:numFmt w:val="decimal"/>
      <w:lvlText w:val=""/>
      <w:lvlJc w:val="left"/>
    </w:lvl>
    <w:lvl w:ilvl="7" w:tplc="9B98BD18">
      <w:numFmt w:val="decimal"/>
      <w:lvlText w:val=""/>
      <w:lvlJc w:val="left"/>
    </w:lvl>
    <w:lvl w:ilvl="8" w:tplc="B704CCE0">
      <w:numFmt w:val="decimal"/>
      <w:lvlText w:val=""/>
      <w:lvlJc w:val="left"/>
    </w:lvl>
  </w:abstractNum>
  <w:abstractNum w:abstractNumId="6" w15:restartNumberingAfterBreak="0">
    <w:nsid w:val="7C1204FE"/>
    <w:multiLevelType w:val="hybridMultilevel"/>
    <w:tmpl w:val="7B8C3CBA"/>
    <w:lvl w:ilvl="0" w:tplc="FFC825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FEC3B0">
      <w:numFmt w:val="decimal"/>
      <w:lvlText w:val=""/>
      <w:lvlJc w:val="left"/>
    </w:lvl>
    <w:lvl w:ilvl="2" w:tplc="D8ACDFDE">
      <w:numFmt w:val="decimal"/>
      <w:lvlText w:val=""/>
      <w:lvlJc w:val="left"/>
    </w:lvl>
    <w:lvl w:ilvl="3" w:tplc="EA101F12">
      <w:numFmt w:val="decimal"/>
      <w:lvlText w:val=""/>
      <w:lvlJc w:val="left"/>
    </w:lvl>
    <w:lvl w:ilvl="4" w:tplc="52A8800C">
      <w:numFmt w:val="decimal"/>
      <w:lvlText w:val=""/>
      <w:lvlJc w:val="left"/>
    </w:lvl>
    <w:lvl w:ilvl="5" w:tplc="D8EA2334">
      <w:numFmt w:val="decimal"/>
      <w:lvlText w:val=""/>
      <w:lvlJc w:val="left"/>
    </w:lvl>
    <w:lvl w:ilvl="6" w:tplc="CAF0E468">
      <w:numFmt w:val="decimal"/>
      <w:lvlText w:val=""/>
      <w:lvlJc w:val="left"/>
    </w:lvl>
    <w:lvl w:ilvl="7" w:tplc="1F30B66E">
      <w:numFmt w:val="decimal"/>
      <w:lvlText w:val=""/>
      <w:lvlJc w:val="left"/>
    </w:lvl>
    <w:lvl w:ilvl="8" w:tplc="43489518">
      <w:numFmt w:val="decimal"/>
      <w:lvlText w:val=""/>
      <w:lvlJc w:val="left"/>
    </w:lvl>
  </w:abstractNum>
  <w:abstractNum w:abstractNumId="7" w15:restartNumberingAfterBreak="0">
    <w:nsid w:val="7D102D53"/>
    <w:multiLevelType w:val="hybridMultilevel"/>
    <w:tmpl w:val="04048376"/>
    <w:lvl w:ilvl="0" w:tplc="BBB6C4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A0F1FE">
      <w:numFmt w:val="decimal"/>
      <w:lvlText w:val=""/>
      <w:lvlJc w:val="left"/>
    </w:lvl>
    <w:lvl w:ilvl="2" w:tplc="474EE50E">
      <w:numFmt w:val="decimal"/>
      <w:lvlText w:val=""/>
      <w:lvlJc w:val="left"/>
    </w:lvl>
    <w:lvl w:ilvl="3" w:tplc="08E80004">
      <w:numFmt w:val="decimal"/>
      <w:lvlText w:val=""/>
      <w:lvlJc w:val="left"/>
    </w:lvl>
    <w:lvl w:ilvl="4" w:tplc="DB587372">
      <w:numFmt w:val="decimal"/>
      <w:lvlText w:val=""/>
      <w:lvlJc w:val="left"/>
    </w:lvl>
    <w:lvl w:ilvl="5" w:tplc="551A5A0C">
      <w:numFmt w:val="decimal"/>
      <w:lvlText w:val=""/>
      <w:lvlJc w:val="left"/>
    </w:lvl>
    <w:lvl w:ilvl="6" w:tplc="08F4F1E0">
      <w:numFmt w:val="decimal"/>
      <w:lvlText w:val=""/>
      <w:lvlJc w:val="left"/>
    </w:lvl>
    <w:lvl w:ilvl="7" w:tplc="C4BAA868">
      <w:numFmt w:val="decimal"/>
      <w:lvlText w:val=""/>
      <w:lvlJc w:val="left"/>
    </w:lvl>
    <w:lvl w:ilvl="8" w:tplc="2AAC6446">
      <w:numFmt w:val="decimal"/>
      <w:lvlText w:val=""/>
      <w:lvlJc w:val="left"/>
    </w:lvl>
  </w:abstractNum>
  <w:num w:numId="1" w16cid:durableId="1464956805">
    <w:abstractNumId w:val="7"/>
  </w:num>
  <w:num w:numId="2" w16cid:durableId="1091010069">
    <w:abstractNumId w:val="5"/>
  </w:num>
  <w:num w:numId="3" w16cid:durableId="1575235021">
    <w:abstractNumId w:val="6"/>
  </w:num>
  <w:num w:numId="4" w16cid:durableId="1083837428">
    <w:abstractNumId w:val="2"/>
  </w:num>
  <w:num w:numId="5" w16cid:durableId="33818824">
    <w:abstractNumId w:val="3"/>
  </w:num>
  <w:num w:numId="6" w16cid:durableId="2095583788">
    <w:abstractNumId w:val="0"/>
  </w:num>
  <w:num w:numId="7" w16cid:durableId="1017272491">
    <w:abstractNumId w:val="4"/>
  </w:num>
  <w:num w:numId="8" w16cid:durableId="91058481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ACB"/>
    <w:rsid w:val="00286A3E"/>
    <w:rsid w:val="00722CB3"/>
    <w:rsid w:val="00730225"/>
    <w:rsid w:val="00766E7D"/>
    <w:rsid w:val="00F16E51"/>
    <w:rsid w:val="00F5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09D2C8B4"/>
  <w15:docId w15:val="{7625EEC3-ABF8-0741-945D-185E0024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NormaleTabel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86A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8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Kurz, David</cp:lastModifiedBy>
  <cp:revision>3</cp:revision>
  <dcterms:created xsi:type="dcterms:W3CDTF">2026-06-24T13:42:00Z</dcterms:created>
  <dcterms:modified xsi:type="dcterms:W3CDTF">2026-06-24T13:57:00Z</dcterms:modified>
</cp:coreProperties>
</file>