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6F01" w14:textId="4129EE86" w:rsidR="006176FB" w:rsidRPr="006176FB" w:rsidRDefault="006176FB" w:rsidP="006176FB"/>
    <w:p w14:paraId="798631C8" w14:textId="77777777" w:rsidR="006176FB" w:rsidRPr="006176FB" w:rsidRDefault="006176FB" w:rsidP="006176FB">
      <w:pPr>
        <w:rPr>
          <w:b/>
          <w:bCs/>
        </w:rPr>
      </w:pPr>
      <w:r w:rsidRPr="006176FB">
        <w:rPr>
          <w:b/>
          <w:bCs/>
        </w:rPr>
        <w:t>The Named Stakeholders</w:t>
      </w:r>
    </w:p>
    <w:p w14:paraId="64D8C977" w14:textId="6632935F" w:rsidR="006176FB" w:rsidRPr="006176FB" w:rsidRDefault="006176FB" w:rsidP="006176FB">
      <w:pPr>
        <w:numPr>
          <w:ilvl w:val="0"/>
          <w:numId w:val="4"/>
        </w:numPr>
      </w:pPr>
      <w:r w:rsidRPr="006176FB">
        <w:rPr>
          <w:b/>
          <w:bCs/>
        </w:rPr>
        <w:t>The Capture User (On-Site):</w:t>
      </w:r>
      <w:r w:rsidRPr="006176FB">
        <w:t xml:space="preserve"> Construction Site Supervisor / QA Inspector.</w:t>
      </w:r>
    </w:p>
    <w:p w14:paraId="36C0F194" w14:textId="32CB4596" w:rsidR="006176FB" w:rsidRPr="006176FB" w:rsidRDefault="006176FB" w:rsidP="006176FB">
      <w:pPr>
        <w:numPr>
          <w:ilvl w:val="0"/>
          <w:numId w:val="4"/>
        </w:numPr>
      </w:pPr>
      <w:r w:rsidRPr="006176FB">
        <w:rPr>
          <w:b/>
          <w:bCs/>
        </w:rPr>
        <w:t>The Review User (Remote):</w:t>
      </w:r>
      <w:r w:rsidRPr="006176FB">
        <w:t xml:space="preserve"> Project Manager / Civil Engineer / Client.</w:t>
      </w:r>
    </w:p>
    <w:p w14:paraId="23009BF3" w14:textId="77777777" w:rsidR="006176FB" w:rsidRPr="006176FB" w:rsidRDefault="006176FB" w:rsidP="006176FB">
      <w:pPr>
        <w:rPr>
          <w:b/>
          <w:bCs/>
        </w:rPr>
      </w:pPr>
      <w:r w:rsidRPr="006176FB">
        <w:rPr>
          <w:b/>
          <w:bCs/>
        </w:rPr>
        <w:t>The Current Workflow (The "Mess")</w:t>
      </w:r>
    </w:p>
    <w:p w14:paraId="5C9932DB" w14:textId="3564F5C6" w:rsidR="006176FB" w:rsidRPr="006176FB" w:rsidRDefault="006176FB" w:rsidP="006176FB">
      <w:r w:rsidRPr="006176FB">
        <w:t>Currently, tracking construction progress and performing "as-built" verification relies heavily on manual 2D photography. Here is how a supervisor currently does their job:</w:t>
      </w:r>
    </w:p>
    <w:p w14:paraId="620A7067" w14:textId="0F87B972" w:rsidR="006176FB" w:rsidRPr="006176FB" w:rsidRDefault="006176FB" w:rsidP="006176FB">
      <w:pPr>
        <w:numPr>
          <w:ilvl w:val="0"/>
          <w:numId w:val="5"/>
        </w:numPr>
      </w:pPr>
      <w:r w:rsidRPr="006176FB">
        <w:rPr>
          <w:b/>
          <w:bCs/>
        </w:rPr>
        <w:t>Manual Site Walks:</w:t>
      </w:r>
      <w:r w:rsidRPr="006176FB">
        <w:t xml:space="preserve"> The Site Supervisor walks the active construction site daily or weekly, taking dozens to hundreds of 2D photos on their smartphone to document progress, material deliveries, and quality control (QC) issues.</w:t>
      </w:r>
    </w:p>
    <w:p w14:paraId="661AEA63" w14:textId="06F41868" w:rsidR="006176FB" w:rsidRPr="006176FB" w:rsidRDefault="006176FB" w:rsidP="006176FB">
      <w:pPr>
        <w:numPr>
          <w:ilvl w:val="0"/>
          <w:numId w:val="5"/>
        </w:numPr>
      </w:pPr>
      <w:r w:rsidRPr="006176FB">
        <w:rPr>
          <w:b/>
          <w:bCs/>
        </w:rPr>
        <w:t>The "Tape Measure" Hack:</w:t>
      </w:r>
      <w:r w:rsidRPr="006176FB">
        <w:t xml:space="preserve"> To prove the physical dimensions of a pipe clearance or structural beam, the supervisor literally holds a tape measure or reference object in the frame of the photo to establish scale.</w:t>
      </w:r>
    </w:p>
    <w:p w14:paraId="348A4A4C" w14:textId="002DE82F" w:rsidR="006176FB" w:rsidRPr="006176FB" w:rsidRDefault="006176FB" w:rsidP="006176FB">
      <w:pPr>
        <w:numPr>
          <w:ilvl w:val="0"/>
          <w:numId w:val="5"/>
        </w:numPr>
      </w:pPr>
      <w:r w:rsidRPr="006176FB">
        <w:rPr>
          <w:b/>
          <w:bCs/>
        </w:rPr>
        <w:t>Documenting Concealed Work:</w:t>
      </w:r>
      <w:r w:rsidRPr="006176FB">
        <w:t xml:space="preserve"> They must photograph critical infrastructure (like electrical conduits, plumbing, and structural welds) before the drywall or concrete is poured over it, so there is a record of what is behind the wall.</w:t>
      </w:r>
    </w:p>
    <w:p w14:paraId="1805B4EC" w14:textId="2D60CCFC" w:rsidR="006176FB" w:rsidRPr="006176FB" w:rsidRDefault="006176FB" w:rsidP="006176FB">
      <w:pPr>
        <w:numPr>
          <w:ilvl w:val="0"/>
          <w:numId w:val="5"/>
        </w:numPr>
      </w:pPr>
      <w:r w:rsidRPr="006176FB">
        <w:rPr>
          <w:b/>
          <w:bCs/>
        </w:rPr>
        <w:t>Manual Reporting:</w:t>
      </w:r>
      <w:r w:rsidRPr="006176FB">
        <w:t xml:space="preserve"> At the end of the week, the supervisor spends hours transferring these photos from their camera roll, organizing them into folders by date, and manually pasting them into a PDF "Work in Progress" (WIP) report to send to the remote Project Manager.</w:t>
      </w:r>
    </w:p>
    <w:p w14:paraId="2DFA8000" w14:textId="77777777" w:rsidR="006176FB" w:rsidRPr="006176FB" w:rsidRDefault="006176FB" w:rsidP="006176FB">
      <w:pPr>
        <w:rPr>
          <w:b/>
          <w:bCs/>
        </w:rPr>
      </w:pPr>
      <w:r w:rsidRPr="006176FB">
        <w:rPr>
          <w:b/>
          <w:bCs/>
        </w:rPr>
        <w:t>The Failure &amp; Consequences (Why it's a Complex Problem)</w:t>
      </w:r>
    </w:p>
    <w:p w14:paraId="60E90287" w14:textId="464BCE81" w:rsidR="006176FB" w:rsidRPr="006176FB" w:rsidRDefault="006176FB" w:rsidP="006176FB">
      <w:r w:rsidRPr="006176FB">
        <w:t xml:space="preserve">According to the FAST guidelines, you must state what goes wrong and why it matters. Here is the evidence-based gap you will put in your proposal: </w:t>
      </w:r>
    </w:p>
    <w:p w14:paraId="7B32BEC9" w14:textId="249A1607" w:rsidR="006176FB" w:rsidRPr="006176FB" w:rsidRDefault="006176FB" w:rsidP="006176FB">
      <w:pPr>
        <w:numPr>
          <w:ilvl w:val="0"/>
          <w:numId w:val="6"/>
        </w:numPr>
      </w:pPr>
      <w:r w:rsidRPr="006176FB">
        <w:rPr>
          <w:b/>
          <w:bCs/>
        </w:rPr>
        <w:t>Loss of Spatial Context:</w:t>
      </w:r>
      <w:r w:rsidRPr="006176FB">
        <w:t xml:space="preserve"> A 2D close-up photo of a plumbing joint is useless to remote Project Manager if they cannot tell </w:t>
      </w:r>
      <w:r w:rsidRPr="006176FB">
        <w:rPr>
          <w:i/>
          <w:iCs/>
        </w:rPr>
        <w:t>where</w:t>
      </w:r>
      <w:r w:rsidRPr="006176FB">
        <w:t xml:space="preserve"> in the building the photo was taken.</w:t>
      </w:r>
    </w:p>
    <w:p w14:paraId="64CE2C6A" w14:textId="77777777" w:rsidR="006176FB" w:rsidRPr="006176FB" w:rsidRDefault="006176FB" w:rsidP="006176FB">
      <w:pPr>
        <w:numPr>
          <w:ilvl w:val="0"/>
          <w:numId w:val="6"/>
        </w:numPr>
      </w:pPr>
      <w:r w:rsidRPr="006176FB">
        <w:rPr>
          <w:b/>
          <w:bCs/>
        </w:rPr>
        <w:t>Scattered &amp; Unsearchable Data:</w:t>
      </w:r>
      <w:r w:rsidRPr="006176FB">
        <w:t xml:space="preserve"> Photos get buried in phone galleries or scattered across the devices of different subcontractors (plumbers, electricians, supervisors). When a dispute happens three months later, finding the exact photo of the required wall is nearly impossible.</w:t>
      </w:r>
    </w:p>
    <w:p w14:paraId="6A1C7100" w14:textId="77777777" w:rsidR="006176FB" w:rsidRPr="006176FB" w:rsidRDefault="006176FB" w:rsidP="006176FB">
      <w:pPr>
        <w:numPr>
          <w:ilvl w:val="0"/>
          <w:numId w:val="6"/>
        </w:numPr>
      </w:pPr>
      <w:r w:rsidRPr="006176FB">
        <w:rPr>
          <w:b/>
          <w:bCs/>
        </w:rPr>
        <w:t>Inaccurate Dimensional Verification:</w:t>
      </w:r>
      <w:r w:rsidRPr="006176FB">
        <w:t xml:space="preserve"> Because 2D photos lack mathematical depth, remote engineers cannot measure clearances or verify if the "as-built" structure </w:t>
      </w:r>
      <w:r w:rsidRPr="006176FB">
        <w:lastRenderedPageBreak/>
        <w:t>matches the architectural blueprints. If the dimensions are wrong, it results in massive financial delays, failed inspections, and physical reworks.</w:t>
      </w:r>
    </w:p>
    <w:p w14:paraId="6027FB11" w14:textId="77777777" w:rsidR="006176FB" w:rsidRPr="006176FB" w:rsidRDefault="006176FB" w:rsidP="006176FB"/>
    <w:p w14:paraId="1ACE4ABA" w14:textId="77777777" w:rsidR="006176FB" w:rsidRPr="006176FB" w:rsidRDefault="006176FB" w:rsidP="006176FB">
      <w:r w:rsidRPr="006176FB">
        <w:t>"Our primary stakeholders are Construction Site Supervisors (on-site) and Remote Project Managers (off-site). Currently, supervisors track as-built progress by taking hundreds of 2D photos and manually holding measuring tools in the frame to document scale. These photos are manually compiled into weekly PDF reports. This workflow frequently fails because 2D photos lack spatial and dimensional context. When critical infrastructure (like plumbing or wiring) is concealed behind drywall, remote engineers cannot extract mathematical dimensions from 2D photos to verify if the built structure matches the architectural blueprints. This dimensional uncertainty leads to costly physical reworks, failed safety inspections, and financial disputes between subcontractors."</w:t>
      </w:r>
    </w:p>
    <w:p w14:paraId="771588AD" w14:textId="77777777" w:rsidR="006176FB" w:rsidRPr="006176FB" w:rsidRDefault="006176FB" w:rsidP="006176FB"/>
    <w:p w14:paraId="10293D27" w14:textId="77777777" w:rsidR="006176FB" w:rsidRPr="006176FB" w:rsidRDefault="006176FB" w:rsidP="006176FB">
      <w:r w:rsidRPr="006176FB">
        <w:t>This perfectly sets up your Complex Computing Problem (CCP): You are replacing this chaotic, manual 2D tape-measure workflow with an automated, mathematically accurate 3D Gaussian Splatting digital twin.</w:t>
      </w:r>
    </w:p>
    <w:p w14:paraId="28DDADFB" w14:textId="77777777" w:rsidR="00473FF3" w:rsidRDefault="00473FF3"/>
    <w:sectPr w:rsidR="00473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998"/>
    <w:multiLevelType w:val="multilevel"/>
    <w:tmpl w:val="0280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A70D3"/>
    <w:multiLevelType w:val="multilevel"/>
    <w:tmpl w:val="5F62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F5D88"/>
    <w:multiLevelType w:val="multilevel"/>
    <w:tmpl w:val="023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771A2"/>
    <w:multiLevelType w:val="multilevel"/>
    <w:tmpl w:val="49A8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E770B"/>
    <w:multiLevelType w:val="multilevel"/>
    <w:tmpl w:val="5BC6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D70F5"/>
    <w:multiLevelType w:val="multilevel"/>
    <w:tmpl w:val="92A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19675">
    <w:abstractNumId w:val="0"/>
  </w:num>
  <w:num w:numId="2" w16cid:durableId="197594837">
    <w:abstractNumId w:val="1"/>
  </w:num>
  <w:num w:numId="3" w16cid:durableId="1323656442">
    <w:abstractNumId w:val="2"/>
  </w:num>
  <w:num w:numId="4" w16cid:durableId="61102276">
    <w:abstractNumId w:val="4"/>
  </w:num>
  <w:num w:numId="5" w16cid:durableId="1029574735">
    <w:abstractNumId w:val="3"/>
  </w:num>
  <w:num w:numId="6" w16cid:durableId="1699234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0D"/>
    <w:rsid w:val="00060FF9"/>
    <w:rsid w:val="004232CC"/>
    <w:rsid w:val="00473FF3"/>
    <w:rsid w:val="006176FB"/>
    <w:rsid w:val="00A95A67"/>
    <w:rsid w:val="00B9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642D"/>
  <w15:chartTrackingRefBased/>
  <w15:docId w15:val="{829C6FA1-9A8B-4D53-8655-49C38AB4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2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2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0D"/>
    <w:rPr>
      <w:rFonts w:eastAsiaTheme="majorEastAsia" w:cstheme="majorBidi"/>
      <w:color w:val="272727" w:themeColor="text1" w:themeTint="D8"/>
    </w:rPr>
  </w:style>
  <w:style w:type="paragraph" w:styleId="Title">
    <w:name w:val="Title"/>
    <w:basedOn w:val="Normal"/>
    <w:next w:val="Normal"/>
    <w:link w:val="TitleChar"/>
    <w:uiPriority w:val="10"/>
    <w:qFormat/>
    <w:rsid w:val="00B9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0D"/>
    <w:pPr>
      <w:spacing w:before="160"/>
      <w:jc w:val="center"/>
    </w:pPr>
    <w:rPr>
      <w:i/>
      <w:iCs/>
      <w:color w:val="404040" w:themeColor="text1" w:themeTint="BF"/>
    </w:rPr>
  </w:style>
  <w:style w:type="character" w:customStyle="1" w:styleId="QuoteChar">
    <w:name w:val="Quote Char"/>
    <w:basedOn w:val="DefaultParagraphFont"/>
    <w:link w:val="Quote"/>
    <w:uiPriority w:val="29"/>
    <w:rsid w:val="00B92F0D"/>
    <w:rPr>
      <w:i/>
      <w:iCs/>
      <w:color w:val="404040" w:themeColor="text1" w:themeTint="BF"/>
    </w:rPr>
  </w:style>
  <w:style w:type="paragraph" w:styleId="ListParagraph">
    <w:name w:val="List Paragraph"/>
    <w:basedOn w:val="Normal"/>
    <w:uiPriority w:val="34"/>
    <w:qFormat/>
    <w:rsid w:val="00B92F0D"/>
    <w:pPr>
      <w:ind w:left="720"/>
      <w:contextualSpacing/>
    </w:pPr>
  </w:style>
  <w:style w:type="character" w:styleId="IntenseEmphasis">
    <w:name w:val="Intense Emphasis"/>
    <w:basedOn w:val="DefaultParagraphFont"/>
    <w:uiPriority w:val="21"/>
    <w:qFormat/>
    <w:rsid w:val="00B92F0D"/>
    <w:rPr>
      <w:i/>
      <w:iCs/>
      <w:color w:val="2F5496" w:themeColor="accent1" w:themeShade="BF"/>
    </w:rPr>
  </w:style>
  <w:style w:type="paragraph" w:styleId="IntenseQuote">
    <w:name w:val="Intense Quote"/>
    <w:basedOn w:val="Normal"/>
    <w:next w:val="Normal"/>
    <w:link w:val="IntenseQuoteChar"/>
    <w:uiPriority w:val="30"/>
    <w:qFormat/>
    <w:rsid w:val="00B92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F0D"/>
    <w:rPr>
      <w:i/>
      <w:iCs/>
      <w:color w:val="2F5496" w:themeColor="accent1" w:themeShade="BF"/>
    </w:rPr>
  </w:style>
  <w:style w:type="character" w:styleId="IntenseReference">
    <w:name w:val="Intense Reference"/>
    <w:basedOn w:val="DefaultParagraphFont"/>
    <w:uiPriority w:val="32"/>
    <w:qFormat/>
    <w:rsid w:val="00B92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2</cp:revision>
  <dcterms:created xsi:type="dcterms:W3CDTF">2026-08-20T03:51:00Z</dcterms:created>
  <dcterms:modified xsi:type="dcterms:W3CDTF">2026-08-20T04:00:00Z</dcterms:modified>
</cp:coreProperties>
</file>