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0AF7" w14:textId="77777777" w:rsidR="00B930FA" w:rsidRPr="00B930FA" w:rsidRDefault="00B930FA" w:rsidP="00B930FA">
      <w:proofErr w:type="gramStart"/>
      <w:r w:rsidRPr="00B930FA">
        <w:t xml:space="preserve">  </w:t>
      </w:r>
      <w:proofErr w:type="spellStart"/>
      <w:r w:rsidRPr="00B930FA">
        <w:rPr>
          <w:b/>
          <w:bCs/>
        </w:rPr>
        <w:t>PocketGS</w:t>
      </w:r>
      <w:proofErr w:type="spellEnd"/>
      <w:proofErr w:type="gramEnd"/>
      <w:r w:rsidRPr="00B930FA">
        <w:rPr>
          <w:b/>
          <w:bCs/>
        </w:rPr>
        <w:t>: On-Device Training of 3D Gaussian Splatting for Mobile Devices" (2026):</w:t>
      </w:r>
      <w:r w:rsidRPr="00B930FA">
        <w:t xml:space="preserve"> </w:t>
      </w:r>
      <w:hyperlink r:id="rId4" w:tgtFrame="_blank" w:history="1">
        <w:proofErr w:type="spellStart"/>
        <w:r w:rsidRPr="00B930FA">
          <w:rPr>
            <w:rStyle w:val="Hyperlink"/>
          </w:rPr>
          <w:t>PocketGS</w:t>
        </w:r>
        <w:proofErr w:type="spellEnd"/>
      </w:hyperlink>
      <w:r w:rsidRPr="00B930FA">
        <w:t xml:space="preserve"> explicitly targets the optimization of Gaussian </w:t>
      </w:r>
      <w:proofErr w:type="spellStart"/>
      <w:r w:rsidRPr="00B930FA">
        <w:t>splating</w:t>
      </w:r>
      <w:proofErr w:type="spellEnd"/>
      <w:r w:rsidRPr="00B930FA">
        <w:t xml:space="preserve"> under strict mobile hardware constraints. It introduces a geometric-prior constructor and a hardware-aligned splatting optimization operator that utilizes the mobile GPU, making on-device training and real-time updating practical. [</w:t>
      </w:r>
      <w:hyperlink r:id="rId5" w:history="1">
        <w:r w:rsidRPr="00B930FA">
          <w:rPr>
            <w:rStyle w:val="Hyperlink"/>
          </w:rPr>
          <w:t>1</w:t>
        </w:r>
      </w:hyperlink>
      <w:r w:rsidRPr="00B930FA">
        <w:t>]</w:t>
      </w:r>
    </w:p>
    <w:p w14:paraId="1F9E9FA4" w14:textId="77777777" w:rsidR="00B930FA" w:rsidRPr="00B930FA" w:rsidRDefault="00B930FA" w:rsidP="00B930FA">
      <w:proofErr w:type="gramStart"/>
      <w:r w:rsidRPr="00B930FA">
        <w:t xml:space="preserve">  </w:t>
      </w:r>
      <w:r w:rsidRPr="00B930FA">
        <w:rPr>
          <w:b/>
          <w:bCs/>
        </w:rPr>
        <w:t>"</w:t>
      </w:r>
      <w:proofErr w:type="gramEnd"/>
      <w:r w:rsidRPr="00B930FA">
        <w:rPr>
          <w:b/>
          <w:bCs/>
        </w:rPr>
        <w:t>Mobile-GS: Real-time Gaussian Splatting for Mobile Devices" (2026):</w:t>
      </w:r>
      <w:r w:rsidRPr="00B930FA">
        <w:t xml:space="preserve"> </w:t>
      </w:r>
      <w:hyperlink r:id="rId6" w:tgtFrame="_blank" w:history="1">
        <w:r w:rsidRPr="00B930FA">
          <w:rPr>
            <w:rStyle w:val="Hyperlink"/>
          </w:rPr>
          <w:t>Mobile-GS</w:t>
        </w:r>
      </w:hyperlink>
      <w:r w:rsidRPr="00B930FA">
        <w:t xml:space="preserve"> eliminates the major computational bottleneck of 3DGS on mobile hardware: depth sorting. By proposing a depth-aware, </w:t>
      </w:r>
      <w:r w:rsidRPr="00B930FA">
        <w:rPr>
          <w:i/>
          <w:iCs/>
        </w:rPr>
        <w:t>order-independent rendering</w:t>
      </w:r>
      <w:r w:rsidRPr="00B930FA">
        <w:t xml:space="preserve"> pipeline and a lightweight neural view-dependent enhancement, it compresses massive 3DGS scenes from gigabytes down to just </w:t>
      </w:r>
      <w:r w:rsidRPr="00B930FA">
        <w:rPr>
          <w:b/>
          <w:bCs/>
        </w:rPr>
        <w:t>4.8 MB</w:t>
      </w:r>
      <w:r w:rsidRPr="00B930FA">
        <w:t xml:space="preserve">, pushing rendering speeds up to </w:t>
      </w:r>
      <w:r w:rsidRPr="00B930FA">
        <w:rPr>
          <w:b/>
          <w:bCs/>
        </w:rPr>
        <w:t>116+ FPS</w:t>
      </w:r>
      <w:r w:rsidRPr="00B930FA">
        <w:t xml:space="preserve"> on standard smartphones. [</w:t>
      </w:r>
      <w:hyperlink r:id="rId7" w:history="1">
        <w:r w:rsidRPr="00B930FA">
          <w:rPr>
            <w:rStyle w:val="Hyperlink"/>
          </w:rPr>
          <w:t>1</w:t>
        </w:r>
      </w:hyperlink>
      <w:r w:rsidRPr="00B930FA">
        <w:t xml:space="preserve">, </w:t>
      </w:r>
      <w:hyperlink r:id="rId8" w:history="1">
        <w:r w:rsidRPr="00B930FA">
          <w:rPr>
            <w:rStyle w:val="Hyperlink"/>
          </w:rPr>
          <w:t>2</w:t>
        </w:r>
      </w:hyperlink>
      <w:r w:rsidRPr="00B930FA">
        <w:t xml:space="preserve">, </w:t>
      </w:r>
      <w:hyperlink r:id="rId9" w:history="1">
        <w:r w:rsidRPr="00B930FA">
          <w:rPr>
            <w:rStyle w:val="Hyperlink"/>
          </w:rPr>
          <w:t>3</w:t>
        </w:r>
      </w:hyperlink>
      <w:r w:rsidRPr="00B930FA">
        <w:t>]</w:t>
      </w:r>
    </w:p>
    <w:p w14:paraId="6298A38A" w14:textId="235F1E5D" w:rsidR="00473FF3" w:rsidRDefault="00B930FA" w:rsidP="00B930FA">
      <w:proofErr w:type="gramStart"/>
      <w:r w:rsidRPr="00B930FA">
        <w:t xml:space="preserve">  </w:t>
      </w:r>
      <w:r w:rsidRPr="00B930FA">
        <w:rPr>
          <w:b/>
          <w:bCs/>
        </w:rPr>
        <w:t>"</w:t>
      </w:r>
      <w:proofErr w:type="gramEnd"/>
      <w:r w:rsidRPr="00B930FA">
        <w:rPr>
          <w:b/>
          <w:bCs/>
        </w:rPr>
        <w:t>A-3DGS: Accelerated 3D Gaussian Splatting with SLAM and Sensor-Based Priors" (2026):</w:t>
      </w:r>
      <w:r w:rsidRPr="00B930FA">
        <w:t xml:space="preserve"> This research shows how mobile tracking sensors and real-time SLAM trajectories (exactly like </w:t>
      </w:r>
      <w:proofErr w:type="spellStart"/>
      <w:r w:rsidRPr="00B930FA">
        <w:t>ARCore's</w:t>
      </w:r>
      <w:proofErr w:type="spellEnd"/>
      <w:r w:rsidRPr="00B930FA">
        <w:t xml:space="preserve"> VIO tracking) function as initialization anchors. Instead of waiting for slow post-capture </w:t>
      </w:r>
      <w:proofErr w:type="spellStart"/>
      <w:r w:rsidRPr="00B930FA">
        <w:t>SfM</w:t>
      </w:r>
      <w:proofErr w:type="spellEnd"/>
      <w:r w:rsidRPr="00B930FA">
        <w:t>, sensor-based priors initialize the Gaussian positions, accelerating convergence and guaranteeing true metric scale. [</w:t>
      </w:r>
      <w:hyperlink r:id="rId10" w:history="1">
        <w:r w:rsidRPr="00B930FA">
          <w:rPr>
            <w:rStyle w:val="Hyperlink"/>
          </w:rPr>
          <w:t>1</w:t>
        </w:r>
      </w:hyperlink>
      <w:r w:rsidRPr="00B930FA">
        <w:t>]</w:t>
      </w:r>
    </w:p>
    <w:sectPr w:rsidR="00473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FA"/>
    <w:rsid w:val="00060FF9"/>
    <w:rsid w:val="004232CC"/>
    <w:rsid w:val="00473FF3"/>
    <w:rsid w:val="00912E44"/>
    <w:rsid w:val="00B9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50E8"/>
  <w15:chartTrackingRefBased/>
  <w15:docId w15:val="{8610AB71-F236-4DAC-920C-CBE8FCCB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0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0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iaobiaodu.github.io/mobile-gs-projec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nAC6r8ME-yI&amp;vl=en&amp;t=9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iaobiaodu.github.io/mobile-gs-projec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html/2601.17354v3" TargetMode="External"/><Relationship Id="rId10" Type="http://schemas.openxmlformats.org/officeDocument/2006/relationships/hyperlink" Target="https://www.researchgate.net/publication/403279639_A-3DGS_Accelerated_3D_Gaussian_Splatting_from_Aerial_Imagery_with_SLAM_and_Sensor-Based_Priors" TargetMode="External"/><Relationship Id="rId4" Type="http://schemas.openxmlformats.org/officeDocument/2006/relationships/hyperlink" Target="https://arxiv.org/html/2601.17354v3" TargetMode="External"/><Relationship Id="rId9" Type="http://schemas.openxmlformats.org/officeDocument/2006/relationships/hyperlink" Target="https://www.youtube.com/watch?v=nAC6r8ME-yI&amp;v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Umair</dc:creator>
  <cp:keywords/>
  <dc:description/>
  <cp:lastModifiedBy>Muhammad Umair</cp:lastModifiedBy>
  <cp:revision>1</cp:revision>
  <dcterms:created xsi:type="dcterms:W3CDTF">2026-09-01T04:32:00Z</dcterms:created>
  <dcterms:modified xsi:type="dcterms:W3CDTF">2026-09-01T04:33:00Z</dcterms:modified>
</cp:coreProperties>
</file>