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CF2" w:rsidRPr="005A7CF2" w:rsidRDefault="005A7CF2" w:rsidP="005A7C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CF2">
        <w:rPr>
          <w:rFonts w:ascii="Times New Roman" w:eastAsia="Times New Roman" w:hAnsi="Times New Roman" w:cs="Times New Roman"/>
          <w:b/>
          <w:bCs/>
          <w:sz w:val="27"/>
          <w:szCs w:val="27"/>
          <w:lang w:eastAsia="en-IN"/>
        </w:rPr>
        <w:t>Body Control Module (BCM)</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Main Components</w:t>
      </w:r>
    </w:p>
    <w:p w:rsidR="005A7CF2" w:rsidRPr="005A7CF2" w:rsidRDefault="005A7CF2" w:rsidP="005A7C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Microcontroller</w:t>
      </w:r>
      <w:r w:rsidRPr="005A7CF2">
        <w:rPr>
          <w:rFonts w:ascii="Times New Roman" w:eastAsia="Times New Roman" w:hAnsi="Times New Roman" w:cs="Times New Roman"/>
          <w:sz w:val="24"/>
          <w:szCs w:val="24"/>
          <w:lang w:eastAsia="en-IN"/>
        </w:rPr>
        <w:t>: The central processing unit of the BCM, which processes inputs and executes control algorithms.</w:t>
      </w:r>
    </w:p>
    <w:p w:rsidR="005A7CF2" w:rsidRPr="005A7CF2" w:rsidRDefault="005A7CF2" w:rsidP="005A7C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Memory Units</w:t>
      </w:r>
      <w:r w:rsidRPr="005A7CF2">
        <w:rPr>
          <w:rFonts w:ascii="Times New Roman" w:eastAsia="Times New Roman" w:hAnsi="Times New Roman" w:cs="Times New Roman"/>
          <w:sz w:val="24"/>
          <w:szCs w:val="24"/>
          <w:lang w:eastAsia="en-IN"/>
        </w:rPr>
        <w:t>:</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ROM</w:t>
      </w:r>
      <w:r w:rsidRPr="005A7CF2">
        <w:rPr>
          <w:rFonts w:ascii="Times New Roman" w:eastAsia="Times New Roman" w:hAnsi="Times New Roman" w:cs="Times New Roman"/>
          <w:sz w:val="24"/>
          <w:szCs w:val="24"/>
          <w:lang w:eastAsia="en-IN"/>
        </w:rPr>
        <w:t>: Stores the BCM’s firmware and control algorithms.</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RAM</w:t>
      </w:r>
      <w:r w:rsidRPr="005A7CF2">
        <w:rPr>
          <w:rFonts w:ascii="Times New Roman" w:eastAsia="Times New Roman" w:hAnsi="Times New Roman" w:cs="Times New Roman"/>
          <w:sz w:val="24"/>
          <w:szCs w:val="24"/>
          <w:lang w:eastAsia="en-IN"/>
        </w:rPr>
        <w:t>: Provides temporary storage for data processing.</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EEPROM/Flash Memory</w:t>
      </w:r>
      <w:r w:rsidRPr="005A7CF2">
        <w:rPr>
          <w:rFonts w:ascii="Times New Roman" w:eastAsia="Times New Roman" w:hAnsi="Times New Roman" w:cs="Times New Roman"/>
          <w:sz w:val="24"/>
          <w:szCs w:val="24"/>
          <w:lang w:eastAsia="en-IN"/>
        </w:rPr>
        <w:t>: Stores configuration settings and diagnostic codes.</w:t>
      </w:r>
    </w:p>
    <w:p w:rsidR="005A7CF2" w:rsidRPr="005A7CF2" w:rsidRDefault="005A7CF2" w:rsidP="005A7C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CF2">
        <w:rPr>
          <w:rFonts w:ascii="Times New Roman" w:eastAsia="Times New Roman" w:hAnsi="Times New Roman" w:cs="Times New Roman"/>
          <w:b/>
          <w:bCs/>
          <w:sz w:val="24"/>
          <w:szCs w:val="24"/>
          <w:lang w:eastAsia="en-IN"/>
        </w:rPr>
        <w:t>Input/Output</w:t>
      </w:r>
      <w:proofErr w:type="spellEnd"/>
      <w:r w:rsidRPr="005A7CF2">
        <w:rPr>
          <w:rFonts w:ascii="Times New Roman" w:eastAsia="Times New Roman" w:hAnsi="Times New Roman" w:cs="Times New Roman"/>
          <w:b/>
          <w:bCs/>
          <w:sz w:val="24"/>
          <w:szCs w:val="24"/>
          <w:lang w:eastAsia="en-IN"/>
        </w:rPr>
        <w:t xml:space="preserve"> Interfaces</w:t>
      </w:r>
      <w:r w:rsidRPr="005A7CF2">
        <w:rPr>
          <w:rFonts w:ascii="Times New Roman" w:eastAsia="Times New Roman" w:hAnsi="Times New Roman" w:cs="Times New Roman"/>
          <w:sz w:val="24"/>
          <w:szCs w:val="24"/>
          <w:lang w:eastAsia="en-IN"/>
        </w:rPr>
        <w:t>:</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CF2">
        <w:rPr>
          <w:rFonts w:ascii="Times New Roman" w:eastAsia="Times New Roman" w:hAnsi="Times New Roman" w:cs="Times New Roman"/>
          <w:b/>
          <w:bCs/>
          <w:sz w:val="24"/>
          <w:szCs w:val="24"/>
          <w:lang w:eastAsia="en-IN"/>
        </w:rPr>
        <w:t>Analog</w:t>
      </w:r>
      <w:proofErr w:type="spellEnd"/>
      <w:r w:rsidRPr="005A7CF2">
        <w:rPr>
          <w:rFonts w:ascii="Times New Roman" w:eastAsia="Times New Roman" w:hAnsi="Times New Roman" w:cs="Times New Roman"/>
          <w:b/>
          <w:bCs/>
          <w:sz w:val="24"/>
          <w:szCs w:val="24"/>
          <w:lang w:eastAsia="en-IN"/>
        </w:rPr>
        <w:t xml:space="preserve"> Inputs</w:t>
      </w:r>
      <w:r w:rsidRPr="005A7CF2">
        <w:rPr>
          <w:rFonts w:ascii="Times New Roman" w:eastAsia="Times New Roman" w:hAnsi="Times New Roman" w:cs="Times New Roman"/>
          <w:sz w:val="24"/>
          <w:szCs w:val="24"/>
          <w:lang w:eastAsia="en-IN"/>
        </w:rPr>
        <w:t>: For sensors that provide continuous voltage signals.</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Digital Inputs</w:t>
      </w:r>
      <w:r w:rsidRPr="005A7CF2">
        <w:rPr>
          <w:rFonts w:ascii="Times New Roman" w:eastAsia="Times New Roman" w:hAnsi="Times New Roman" w:cs="Times New Roman"/>
          <w:sz w:val="24"/>
          <w:szCs w:val="24"/>
          <w:lang w:eastAsia="en-IN"/>
        </w:rPr>
        <w:t>: For sensors and switches that provide discrete signals.</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Outputs</w:t>
      </w:r>
      <w:r w:rsidRPr="005A7CF2">
        <w:rPr>
          <w:rFonts w:ascii="Times New Roman" w:eastAsia="Times New Roman" w:hAnsi="Times New Roman" w:cs="Times New Roman"/>
          <w:sz w:val="24"/>
          <w:szCs w:val="24"/>
          <w:lang w:eastAsia="en-IN"/>
        </w:rPr>
        <w:t>: To control actuators such as relays and motors.</w:t>
      </w:r>
    </w:p>
    <w:p w:rsidR="005A7CF2" w:rsidRPr="005A7CF2" w:rsidRDefault="005A7CF2" w:rsidP="005A7C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Power Supply</w:t>
      </w:r>
      <w:r w:rsidRPr="005A7CF2">
        <w:rPr>
          <w:rFonts w:ascii="Times New Roman" w:eastAsia="Times New Roman" w:hAnsi="Times New Roman" w:cs="Times New Roman"/>
          <w:sz w:val="24"/>
          <w:szCs w:val="24"/>
          <w:lang w:eastAsia="en-IN"/>
        </w:rPr>
        <w:t>: Ensures stable power to the BCM components.</w:t>
      </w:r>
    </w:p>
    <w:p w:rsidR="005A7CF2" w:rsidRPr="005A7CF2" w:rsidRDefault="005A7CF2" w:rsidP="005A7C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Communication Interfaces</w:t>
      </w:r>
      <w:r w:rsidRPr="005A7CF2">
        <w:rPr>
          <w:rFonts w:ascii="Times New Roman" w:eastAsia="Times New Roman" w:hAnsi="Times New Roman" w:cs="Times New Roman"/>
          <w:sz w:val="24"/>
          <w:szCs w:val="24"/>
          <w:lang w:eastAsia="en-IN"/>
        </w:rPr>
        <w:t>:</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CAN Bus</w:t>
      </w:r>
      <w:r w:rsidRPr="005A7CF2">
        <w:rPr>
          <w:rFonts w:ascii="Times New Roman" w:eastAsia="Times New Roman" w:hAnsi="Times New Roman" w:cs="Times New Roman"/>
          <w:sz w:val="24"/>
          <w:szCs w:val="24"/>
          <w:lang w:eastAsia="en-IN"/>
        </w:rPr>
        <w:t>: For communication with other vehicle systems.</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LIN Bus</w:t>
      </w:r>
      <w:r w:rsidRPr="005A7CF2">
        <w:rPr>
          <w:rFonts w:ascii="Times New Roman" w:eastAsia="Times New Roman" w:hAnsi="Times New Roman" w:cs="Times New Roman"/>
          <w:sz w:val="24"/>
          <w:szCs w:val="24"/>
          <w:lang w:eastAsia="en-IN"/>
        </w:rPr>
        <w:t>: For communication with peripheral devices.</w:t>
      </w:r>
    </w:p>
    <w:p w:rsidR="005A7CF2" w:rsidRPr="005A7CF2" w:rsidRDefault="005A7CF2" w:rsidP="005A7C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K-Line</w:t>
      </w:r>
      <w:r w:rsidRPr="005A7CF2">
        <w:rPr>
          <w:rFonts w:ascii="Times New Roman" w:eastAsia="Times New Roman" w:hAnsi="Times New Roman" w:cs="Times New Roman"/>
          <w:sz w:val="24"/>
          <w:szCs w:val="24"/>
          <w:lang w:eastAsia="en-IN"/>
        </w:rPr>
        <w:t>: For diagnostics and lower-speed communications.</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Types of Sensors</w:t>
      </w:r>
    </w:p>
    <w:p w:rsidR="005A7CF2" w:rsidRPr="005A7CF2" w:rsidRDefault="005A7CF2" w:rsidP="005A7C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Door Ajar Sensors</w:t>
      </w:r>
      <w:r w:rsidRPr="005A7CF2">
        <w:rPr>
          <w:rFonts w:ascii="Times New Roman" w:eastAsia="Times New Roman" w:hAnsi="Times New Roman" w:cs="Times New Roman"/>
          <w:sz w:val="24"/>
          <w:szCs w:val="24"/>
          <w:lang w:eastAsia="en-IN"/>
        </w:rPr>
        <w:t>: Detect whether a door is open or closed.</w:t>
      </w:r>
    </w:p>
    <w:p w:rsidR="005A7CF2" w:rsidRPr="005A7CF2" w:rsidRDefault="005A7CF2" w:rsidP="005A7C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Ambient Light Sensor</w:t>
      </w:r>
      <w:r w:rsidRPr="005A7CF2">
        <w:rPr>
          <w:rFonts w:ascii="Times New Roman" w:eastAsia="Times New Roman" w:hAnsi="Times New Roman" w:cs="Times New Roman"/>
          <w:sz w:val="24"/>
          <w:szCs w:val="24"/>
          <w:lang w:eastAsia="en-IN"/>
        </w:rPr>
        <w:t>: Measures the external light levels.</w:t>
      </w:r>
    </w:p>
    <w:p w:rsidR="005A7CF2" w:rsidRPr="005A7CF2" w:rsidRDefault="005A7CF2" w:rsidP="005A7C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Rain Sensor</w:t>
      </w:r>
      <w:r w:rsidRPr="005A7CF2">
        <w:rPr>
          <w:rFonts w:ascii="Times New Roman" w:eastAsia="Times New Roman" w:hAnsi="Times New Roman" w:cs="Times New Roman"/>
          <w:sz w:val="24"/>
          <w:szCs w:val="24"/>
          <w:lang w:eastAsia="en-IN"/>
        </w:rPr>
        <w:t>: Detects the presence and intensity of rain.</w:t>
      </w:r>
    </w:p>
    <w:p w:rsidR="005A7CF2" w:rsidRPr="005A7CF2" w:rsidRDefault="005A7CF2" w:rsidP="005A7C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Temperature Sensors</w:t>
      </w:r>
      <w:r w:rsidRPr="005A7CF2">
        <w:rPr>
          <w:rFonts w:ascii="Times New Roman" w:eastAsia="Times New Roman" w:hAnsi="Times New Roman" w:cs="Times New Roman"/>
          <w:sz w:val="24"/>
          <w:szCs w:val="24"/>
          <w:lang w:eastAsia="en-IN"/>
        </w:rPr>
        <w:t>: Monitor the internal and external temperatures.</w:t>
      </w:r>
    </w:p>
    <w:p w:rsidR="005A7CF2" w:rsidRPr="005A7CF2" w:rsidRDefault="005A7CF2" w:rsidP="005A7C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Seat Occupancy Sensors</w:t>
      </w:r>
      <w:r w:rsidRPr="005A7CF2">
        <w:rPr>
          <w:rFonts w:ascii="Times New Roman" w:eastAsia="Times New Roman" w:hAnsi="Times New Roman" w:cs="Times New Roman"/>
          <w:sz w:val="24"/>
          <w:szCs w:val="24"/>
          <w:lang w:eastAsia="en-IN"/>
        </w:rPr>
        <w:t>: Detect if a seat is occupied.</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Types of Actuators</w:t>
      </w:r>
    </w:p>
    <w:p w:rsidR="005A7CF2" w:rsidRPr="005A7CF2" w:rsidRDefault="005A7CF2" w:rsidP="005A7C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Door Lock Actuators</w:t>
      </w:r>
      <w:r w:rsidRPr="005A7CF2">
        <w:rPr>
          <w:rFonts w:ascii="Times New Roman" w:eastAsia="Times New Roman" w:hAnsi="Times New Roman" w:cs="Times New Roman"/>
          <w:sz w:val="24"/>
          <w:szCs w:val="24"/>
          <w:lang w:eastAsia="en-IN"/>
        </w:rPr>
        <w:t>: Control the locking and unlocking of doors.</w:t>
      </w:r>
    </w:p>
    <w:p w:rsidR="005A7CF2" w:rsidRPr="005A7CF2" w:rsidRDefault="005A7CF2" w:rsidP="005A7C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Lighting Relays and Dimmers</w:t>
      </w:r>
      <w:r w:rsidRPr="005A7CF2">
        <w:rPr>
          <w:rFonts w:ascii="Times New Roman" w:eastAsia="Times New Roman" w:hAnsi="Times New Roman" w:cs="Times New Roman"/>
          <w:sz w:val="24"/>
          <w:szCs w:val="24"/>
          <w:lang w:eastAsia="en-IN"/>
        </w:rPr>
        <w:t>: Control interior and exterior lighting.</w:t>
      </w:r>
    </w:p>
    <w:p w:rsidR="005A7CF2" w:rsidRPr="005A7CF2" w:rsidRDefault="005A7CF2" w:rsidP="005A7C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Wiper Motor Actuators</w:t>
      </w:r>
      <w:r w:rsidRPr="005A7CF2">
        <w:rPr>
          <w:rFonts w:ascii="Times New Roman" w:eastAsia="Times New Roman" w:hAnsi="Times New Roman" w:cs="Times New Roman"/>
          <w:sz w:val="24"/>
          <w:szCs w:val="24"/>
          <w:lang w:eastAsia="en-IN"/>
        </w:rPr>
        <w:t>: Operate the windshield wipers.</w:t>
      </w:r>
    </w:p>
    <w:p w:rsidR="005A7CF2" w:rsidRPr="005A7CF2" w:rsidRDefault="005A7CF2" w:rsidP="005A7C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HVAC Actuators</w:t>
      </w:r>
      <w:r w:rsidRPr="005A7CF2">
        <w:rPr>
          <w:rFonts w:ascii="Times New Roman" w:eastAsia="Times New Roman" w:hAnsi="Times New Roman" w:cs="Times New Roman"/>
          <w:sz w:val="24"/>
          <w:szCs w:val="24"/>
          <w:lang w:eastAsia="en-IN"/>
        </w:rPr>
        <w:t>: Adjust the heating, ventilation, and air conditioning settings.</w:t>
      </w:r>
    </w:p>
    <w:p w:rsidR="005A7CF2" w:rsidRPr="005A7CF2" w:rsidRDefault="005A7CF2" w:rsidP="005A7C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Power Window Motors</w:t>
      </w:r>
      <w:r w:rsidRPr="005A7CF2">
        <w:rPr>
          <w:rFonts w:ascii="Times New Roman" w:eastAsia="Times New Roman" w:hAnsi="Times New Roman" w:cs="Times New Roman"/>
          <w:sz w:val="24"/>
          <w:szCs w:val="24"/>
          <w:lang w:eastAsia="en-IN"/>
        </w:rPr>
        <w:t>: Control the opening and closing of windows.</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Communication Protocols</w:t>
      </w:r>
    </w:p>
    <w:p w:rsidR="005A7CF2" w:rsidRPr="005A7CF2" w:rsidRDefault="005A7CF2" w:rsidP="005A7C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Controller Area Network (CAN) Bus</w:t>
      </w:r>
      <w:r w:rsidRPr="005A7CF2">
        <w:rPr>
          <w:rFonts w:ascii="Times New Roman" w:eastAsia="Times New Roman" w:hAnsi="Times New Roman" w:cs="Times New Roman"/>
          <w:sz w:val="24"/>
          <w:szCs w:val="24"/>
          <w:lang w:eastAsia="en-IN"/>
        </w:rPr>
        <w:t>: Enables communication with other electronic control units like the Engine Control Unit (ECU) and Transmission Control Unit (TCU).</w:t>
      </w:r>
    </w:p>
    <w:p w:rsidR="005A7CF2" w:rsidRPr="005A7CF2" w:rsidRDefault="005A7CF2" w:rsidP="005A7C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Local Interconnect Network (LIN) Bus</w:t>
      </w:r>
      <w:r w:rsidRPr="005A7CF2">
        <w:rPr>
          <w:rFonts w:ascii="Times New Roman" w:eastAsia="Times New Roman" w:hAnsi="Times New Roman" w:cs="Times New Roman"/>
          <w:sz w:val="24"/>
          <w:szCs w:val="24"/>
          <w:lang w:eastAsia="en-IN"/>
        </w:rPr>
        <w:t>: Used for communication with lower-speed peripheral devices such as window controls and mirror adjustments.</w:t>
      </w:r>
    </w:p>
    <w:p w:rsidR="005A7CF2" w:rsidRPr="005A7CF2" w:rsidRDefault="005A7CF2" w:rsidP="005A7C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K-Line</w:t>
      </w:r>
      <w:r w:rsidRPr="005A7CF2">
        <w:rPr>
          <w:rFonts w:ascii="Times New Roman" w:eastAsia="Times New Roman" w:hAnsi="Times New Roman" w:cs="Times New Roman"/>
          <w:sz w:val="24"/>
          <w:szCs w:val="24"/>
          <w:lang w:eastAsia="en-IN"/>
        </w:rPr>
        <w:t>: Used for diagnostics and simpler communication needs.</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Data Processing and Control Algorithms</w:t>
      </w:r>
    </w:p>
    <w:p w:rsidR="005A7CF2" w:rsidRPr="005A7CF2" w:rsidRDefault="005A7CF2" w:rsidP="005A7C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Sensor Data Collection</w:t>
      </w:r>
      <w:r w:rsidRPr="005A7CF2">
        <w:rPr>
          <w:rFonts w:ascii="Times New Roman" w:eastAsia="Times New Roman" w:hAnsi="Times New Roman" w:cs="Times New Roman"/>
          <w:sz w:val="24"/>
          <w:szCs w:val="24"/>
          <w:lang w:eastAsia="en-IN"/>
        </w:rPr>
        <w:t xml:space="preserve">: The BCM continuously collects data from various sensors and switches, converting </w:t>
      </w:r>
      <w:proofErr w:type="spellStart"/>
      <w:r w:rsidRPr="005A7CF2">
        <w:rPr>
          <w:rFonts w:ascii="Times New Roman" w:eastAsia="Times New Roman" w:hAnsi="Times New Roman" w:cs="Times New Roman"/>
          <w:sz w:val="24"/>
          <w:szCs w:val="24"/>
          <w:lang w:eastAsia="en-IN"/>
        </w:rPr>
        <w:t>analog</w:t>
      </w:r>
      <w:proofErr w:type="spellEnd"/>
      <w:r w:rsidRPr="005A7CF2">
        <w:rPr>
          <w:rFonts w:ascii="Times New Roman" w:eastAsia="Times New Roman" w:hAnsi="Times New Roman" w:cs="Times New Roman"/>
          <w:sz w:val="24"/>
          <w:szCs w:val="24"/>
          <w:lang w:eastAsia="en-IN"/>
        </w:rPr>
        <w:t xml:space="preserve"> signals to digital if necessary.</w:t>
      </w:r>
    </w:p>
    <w:p w:rsidR="005A7CF2" w:rsidRPr="005A7CF2" w:rsidRDefault="005A7CF2" w:rsidP="005A7C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lastRenderedPageBreak/>
        <w:t>Data Processing</w:t>
      </w:r>
      <w:r w:rsidRPr="005A7CF2">
        <w:rPr>
          <w:rFonts w:ascii="Times New Roman" w:eastAsia="Times New Roman" w:hAnsi="Times New Roman" w:cs="Times New Roman"/>
          <w:sz w:val="24"/>
          <w:szCs w:val="24"/>
          <w:lang w:eastAsia="en-IN"/>
        </w:rPr>
        <w:t>: The microcontroller processes the sensor data using predefined control algorithms stored in the ROM.</w:t>
      </w:r>
    </w:p>
    <w:p w:rsidR="005A7CF2" w:rsidRPr="005A7CF2" w:rsidRDefault="005A7CF2" w:rsidP="005A7C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Control Actions</w:t>
      </w:r>
      <w:r w:rsidRPr="005A7CF2">
        <w:rPr>
          <w:rFonts w:ascii="Times New Roman" w:eastAsia="Times New Roman" w:hAnsi="Times New Roman" w:cs="Times New Roman"/>
          <w:sz w:val="24"/>
          <w:szCs w:val="24"/>
          <w:lang w:eastAsia="en-IN"/>
        </w:rPr>
        <w:t>: Based on the processed data, the BCM sends commands to actuators to perform functions like locking doors, adjusting lights, and operating wipers.</w:t>
      </w:r>
    </w:p>
    <w:p w:rsidR="005A7CF2" w:rsidRPr="005A7CF2" w:rsidRDefault="005A7CF2" w:rsidP="005A7C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Communication</w:t>
      </w:r>
      <w:r w:rsidRPr="005A7CF2">
        <w:rPr>
          <w:rFonts w:ascii="Times New Roman" w:eastAsia="Times New Roman" w:hAnsi="Times New Roman" w:cs="Times New Roman"/>
          <w:sz w:val="24"/>
          <w:szCs w:val="24"/>
          <w:lang w:eastAsia="en-IN"/>
        </w:rPr>
        <w:t>: The BCM communicates with other systems (e.g., ECU, TCU) over the CAN bus to coordinate actions and share information.</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Example Scenario</w:t>
      </w:r>
    </w:p>
    <w:p w:rsidR="005A7CF2" w:rsidRPr="005A7CF2" w:rsidRDefault="005A7CF2" w:rsidP="005A7CF2">
      <w:p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Scenario</w:t>
      </w:r>
      <w:r w:rsidRPr="005A7CF2">
        <w:rPr>
          <w:rFonts w:ascii="Times New Roman" w:eastAsia="Times New Roman" w:hAnsi="Times New Roman" w:cs="Times New Roman"/>
          <w:sz w:val="24"/>
          <w:szCs w:val="24"/>
          <w:lang w:eastAsia="en-IN"/>
        </w:rPr>
        <w:t>: Automatic Headlight Control</w:t>
      </w:r>
    </w:p>
    <w:p w:rsidR="005A7CF2" w:rsidRPr="005A7CF2" w:rsidRDefault="005A7CF2" w:rsidP="005A7C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Initial Conditions</w:t>
      </w:r>
      <w:r w:rsidRPr="005A7CF2">
        <w:rPr>
          <w:rFonts w:ascii="Times New Roman" w:eastAsia="Times New Roman" w:hAnsi="Times New Roman" w:cs="Times New Roman"/>
          <w:sz w:val="24"/>
          <w:szCs w:val="24"/>
          <w:lang w:eastAsia="en-IN"/>
        </w:rPr>
        <w:t>: You are driving in the late afternoon, and the ambient light levels are gradually decreasing.</w:t>
      </w:r>
    </w:p>
    <w:p w:rsidR="005A7CF2" w:rsidRPr="005A7CF2" w:rsidRDefault="005A7CF2" w:rsidP="005A7C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Sensor Data Collection</w:t>
      </w:r>
      <w:r w:rsidRPr="005A7CF2">
        <w:rPr>
          <w:rFonts w:ascii="Times New Roman" w:eastAsia="Times New Roman" w:hAnsi="Times New Roman" w:cs="Times New Roman"/>
          <w:sz w:val="24"/>
          <w:szCs w:val="24"/>
          <w:lang w:eastAsia="en-IN"/>
        </w:rPr>
        <w:t>: The ambient light sensor measures the decreasing light levels and sends this data to the BCM.</w:t>
      </w:r>
    </w:p>
    <w:p w:rsidR="005A7CF2" w:rsidRPr="005A7CF2" w:rsidRDefault="005A7CF2" w:rsidP="005A7C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Data Processing</w:t>
      </w:r>
      <w:r w:rsidRPr="005A7CF2">
        <w:rPr>
          <w:rFonts w:ascii="Times New Roman" w:eastAsia="Times New Roman" w:hAnsi="Times New Roman" w:cs="Times New Roman"/>
          <w:sz w:val="24"/>
          <w:szCs w:val="24"/>
          <w:lang w:eastAsia="en-IN"/>
        </w:rPr>
        <w:t>: The BCM processes the data and determines that the light levels have fallen below a predefined threshold, indicating that it is getting dark.</w:t>
      </w:r>
    </w:p>
    <w:p w:rsidR="005A7CF2" w:rsidRPr="005A7CF2" w:rsidRDefault="005A7CF2" w:rsidP="005A7C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Control Actions</w:t>
      </w:r>
      <w:r w:rsidRPr="005A7CF2">
        <w:rPr>
          <w:rFonts w:ascii="Times New Roman" w:eastAsia="Times New Roman" w:hAnsi="Times New Roman" w:cs="Times New Roman"/>
          <w:sz w:val="24"/>
          <w:szCs w:val="24"/>
          <w:lang w:eastAsia="en-IN"/>
        </w:rPr>
        <w:t>: The BCM sends a signal to the lighting relays to turn on the vehicle’s headlights.</w:t>
      </w:r>
    </w:p>
    <w:p w:rsidR="005A7CF2" w:rsidRPr="005A7CF2" w:rsidRDefault="005A7CF2" w:rsidP="005A7C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Communication</w:t>
      </w:r>
      <w:r w:rsidRPr="005A7CF2">
        <w:rPr>
          <w:rFonts w:ascii="Times New Roman" w:eastAsia="Times New Roman" w:hAnsi="Times New Roman" w:cs="Times New Roman"/>
          <w:sz w:val="24"/>
          <w:szCs w:val="24"/>
          <w:lang w:eastAsia="en-IN"/>
        </w:rPr>
        <w:t>: The BCM may also communicate with the dashboard to activate an indicator light showing that the headlights are on.</w:t>
      </w:r>
    </w:p>
    <w:p w:rsidR="005A7CF2" w:rsidRPr="005A7CF2" w:rsidRDefault="005A7CF2" w:rsidP="005A7C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Continuous Monitoring</w:t>
      </w:r>
      <w:r w:rsidRPr="005A7CF2">
        <w:rPr>
          <w:rFonts w:ascii="Times New Roman" w:eastAsia="Times New Roman" w:hAnsi="Times New Roman" w:cs="Times New Roman"/>
          <w:sz w:val="24"/>
          <w:szCs w:val="24"/>
          <w:lang w:eastAsia="en-IN"/>
        </w:rPr>
        <w:t>: The BCM continuously monitors the ambient light sensor to adjust the headlights as needed, for example, turning them off if it becomes bright again or switching to high beams if additional light is required.</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Impact on Vehicle Performance, Safety, and Driver Experience</w:t>
      </w:r>
    </w:p>
    <w:p w:rsidR="005A7CF2" w:rsidRPr="005A7CF2" w:rsidRDefault="005A7CF2" w:rsidP="005A7C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Enhanced Safety</w:t>
      </w:r>
      <w:r w:rsidRPr="005A7CF2">
        <w:rPr>
          <w:rFonts w:ascii="Times New Roman" w:eastAsia="Times New Roman" w:hAnsi="Times New Roman" w:cs="Times New Roman"/>
          <w:sz w:val="24"/>
          <w:szCs w:val="24"/>
          <w:lang w:eastAsia="en-IN"/>
        </w:rPr>
        <w:t>: Automatic headlight control ensures that headlights are turned on in low-light conditions, improving visibility and safety.</w:t>
      </w:r>
    </w:p>
    <w:p w:rsidR="005A7CF2" w:rsidRPr="005A7CF2" w:rsidRDefault="005A7CF2" w:rsidP="005A7C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Convenience</w:t>
      </w:r>
      <w:r w:rsidRPr="005A7CF2">
        <w:rPr>
          <w:rFonts w:ascii="Times New Roman" w:eastAsia="Times New Roman" w:hAnsi="Times New Roman" w:cs="Times New Roman"/>
          <w:sz w:val="24"/>
          <w:szCs w:val="24"/>
          <w:lang w:eastAsia="en-IN"/>
        </w:rPr>
        <w:t>: Reduces the need for the driver to manually turn on and off the headlights, enhancing the driving experience.</w:t>
      </w:r>
    </w:p>
    <w:p w:rsidR="005A7CF2" w:rsidRPr="005A7CF2" w:rsidRDefault="005A7CF2" w:rsidP="005A7C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Energy Efficiency</w:t>
      </w:r>
      <w:r w:rsidRPr="005A7CF2">
        <w:rPr>
          <w:rFonts w:ascii="Times New Roman" w:eastAsia="Times New Roman" w:hAnsi="Times New Roman" w:cs="Times New Roman"/>
          <w:sz w:val="24"/>
          <w:szCs w:val="24"/>
          <w:lang w:eastAsia="en-IN"/>
        </w:rPr>
        <w:t>: Ensures headlights are only on when needed, conserving battery power.</w:t>
      </w:r>
    </w:p>
    <w:p w:rsidR="005A7CF2" w:rsidRPr="005A7CF2" w:rsidRDefault="005A7CF2" w:rsidP="005A7C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7CF2">
        <w:rPr>
          <w:rFonts w:ascii="Times New Roman" w:eastAsia="Times New Roman" w:hAnsi="Times New Roman" w:cs="Times New Roman"/>
          <w:b/>
          <w:bCs/>
          <w:sz w:val="24"/>
          <w:szCs w:val="24"/>
          <w:lang w:eastAsia="en-IN"/>
        </w:rPr>
        <w:t>Potential Failure Modes and Mitigation</w:t>
      </w:r>
    </w:p>
    <w:p w:rsidR="005A7CF2" w:rsidRPr="005A7CF2" w:rsidRDefault="005A7CF2" w:rsidP="005A7C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Sensor Failure</w:t>
      </w:r>
      <w:r w:rsidRPr="005A7CF2">
        <w:rPr>
          <w:rFonts w:ascii="Times New Roman" w:eastAsia="Times New Roman" w:hAnsi="Times New Roman" w:cs="Times New Roman"/>
          <w:sz w:val="24"/>
          <w:szCs w:val="24"/>
          <w:lang w:eastAsia="en-IN"/>
        </w:rPr>
        <w:t>: If the ambient light sensor fails, the BCM can default to a safe mode where the headlights remain on or off based on the last known state. A diagnostic trouble code (DTC) can be set, alerting the driver through a warning light.</w:t>
      </w:r>
    </w:p>
    <w:p w:rsidR="005A7CF2" w:rsidRPr="005A7CF2" w:rsidRDefault="005A7CF2" w:rsidP="005A7C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Actuator Failure</w:t>
      </w:r>
      <w:r w:rsidRPr="005A7CF2">
        <w:rPr>
          <w:rFonts w:ascii="Times New Roman" w:eastAsia="Times New Roman" w:hAnsi="Times New Roman" w:cs="Times New Roman"/>
          <w:sz w:val="24"/>
          <w:szCs w:val="24"/>
          <w:lang w:eastAsia="en-IN"/>
        </w:rPr>
        <w:t>: If a lighting relay fails, the BCM can attempt to use redundant circuits if available, or alert the driver to the issue via a warning light on the dashboard.</w:t>
      </w:r>
    </w:p>
    <w:p w:rsidR="005A7CF2" w:rsidRPr="005A7CF2" w:rsidRDefault="005A7CF2" w:rsidP="005A7C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Communication Failure</w:t>
      </w:r>
      <w:r w:rsidRPr="005A7CF2">
        <w:rPr>
          <w:rFonts w:ascii="Times New Roman" w:eastAsia="Times New Roman" w:hAnsi="Times New Roman" w:cs="Times New Roman"/>
          <w:sz w:val="24"/>
          <w:szCs w:val="24"/>
          <w:lang w:eastAsia="en-IN"/>
        </w:rPr>
        <w:t>: If there is a CAN bus communication failure, the BCM may use local sensors and actuators to maintain critical functions and log the communication issue for diagnostic purposes.</w:t>
      </w:r>
    </w:p>
    <w:p w:rsidR="005A7CF2" w:rsidRPr="005A7CF2" w:rsidRDefault="005A7CF2" w:rsidP="005A7C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b/>
          <w:bCs/>
          <w:sz w:val="24"/>
          <w:szCs w:val="24"/>
          <w:lang w:eastAsia="en-IN"/>
        </w:rPr>
        <w:t>Power Supply Issues</w:t>
      </w:r>
      <w:r w:rsidRPr="005A7CF2">
        <w:rPr>
          <w:rFonts w:ascii="Times New Roman" w:eastAsia="Times New Roman" w:hAnsi="Times New Roman" w:cs="Times New Roman"/>
          <w:sz w:val="24"/>
          <w:szCs w:val="24"/>
          <w:lang w:eastAsia="en-IN"/>
        </w:rPr>
        <w:t>: The BCM includes power management features to handle fluctuations and ensure stable operation. In the event of a severe power issue, the BCM can enter a low-power mode to preserve essential functions.</w:t>
      </w:r>
    </w:p>
    <w:p w:rsidR="005A7CF2" w:rsidRPr="005A7CF2" w:rsidRDefault="005A7CF2" w:rsidP="005A7CF2">
      <w:pPr>
        <w:spacing w:before="100" w:beforeAutospacing="1" w:after="100" w:afterAutospacing="1" w:line="240" w:lineRule="auto"/>
        <w:rPr>
          <w:rFonts w:ascii="Times New Roman" w:eastAsia="Times New Roman" w:hAnsi="Times New Roman" w:cs="Times New Roman"/>
          <w:sz w:val="24"/>
          <w:szCs w:val="24"/>
          <w:lang w:eastAsia="en-IN"/>
        </w:rPr>
      </w:pPr>
      <w:r w:rsidRPr="005A7CF2">
        <w:rPr>
          <w:rFonts w:ascii="Times New Roman" w:eastAsia="Times New Roman" w:hAnsi="Times New Roman" w:cs="Times New Roman"/>
          <w:sz w:val="24"/>
          <w:szCs w:val="24"/>
          <w:lang w:eastAsia="en-IN"/>
        </w:rPr>
        <w:lastRenderedPageBreak/>
        <w:t>By automating and controlling various non-engine functions, the BCM enhances vehicle convenience, safety, and efficiency, significantly improving the overall driving experience.</w:t>
      </w:r>
    </w:p>
    <w:p w:rsidR="005A7CF2" w:rsidRPr="005A7CF2" w:rsidRDefault="005A7CF2" w:rsidP="005A7CF2">
      <w:pPr>
        <w:spacing w:after="0" w:line="240" w:lineRule="auto"/>
        <w:rPr>
          <w:rFonts w:ascii="Times New Roman" w:eastAsia="Times New Roman" w:hAnsi="Times New Roman" w:cs="Times New Roman"/>
          <w:sz w:val="24"/>
          <w:szCs w:val="24"/>
          <w:lang w:eastAsia="en-IN"/>
        </w:rPr>
      </w:pPr>
    </w:p>
    <w:p w:rsidR="00682303" w:rsidRDefault="00682303"/>
    <w:p w:rsidR="005A7CF2" w:rsidRDefault="00682303">
      <w:r>
        <w:rPr>
          <w:noProof/>
          <w:lang w:eastAsia="en-IN"/>
        </w:rPr>
        <w:t xml:space="preserve">                                            </w:t>
      </w:r>
      <w:r>
        <w:rPr>
          <w:noProof/>
          <w:lang w:eastAsia="en-IN"/>
        </w:rPr>
        <w:drawing>
          <wp:inline distT="0" distB="0" distL="0" distR="0">
            <wp:extent cx="3781485" cy="1878131"/>
            <wp:effectExtent l="19050" t="0" r="9465" b="0"/>
            <wp:docPr id="5" name="Picture 5" descr="Body Control Module in Car: Functions of BCM in Automotive - Intel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dy Control Module in Car: Functions of BCM in Automotive - Intellias"/>
                    <pic:cNvPicPr>
                      <a:picLocks noChangeAspect="1" noChangeArrowheads="1"/>
                    </pic:cNvPicPr>
                  </pic:nvPicPr>
                  <pic:blipFill>
                    <a:blip r:embed="rId5"/>
                    <a:srcRect/>
                    <a:stretch>
                      <a:fillRect/>
                    </a:stretch>
                  </pic:blipFill>
                  <pic:spPr bwMode="auto">
                    <a:xfrm>
                      <a:off x="0" y="0"/>
                      <a:ext cx="3788144" cy="1881438"/>
                    </a:xfrm>
                    <a:prstGeom prst="rect">
                      <a:avLst/>
                    </a:prstGeom>
                    <a:noFill/>
                    <a:ln w="9525">
                      <a:noFill/>
                      <a:miter lim="800000"/>
                      <a:headEnd/>
                      <a:tailEnd/>
                    </a:ln>
                  </pic:spPr>
                </pic:pic>
              </a:graphicData>
            </a:graphic>
          </wp:inline>
        </w:drawing>
      </w:r>
      <w:r>
        <w:rPr>
          <w:noProof/>
          <w:lang w:eastAsia="en-IN"/>
        </w:rPr>
        <w:t xml:space="preserve">                      </w:t>
      </w:r>
      <w:r>
        <w:rPr>
          <w:noProof/>
          <w:lang w:eastAsia="en-IN"/>
        </w:rPr>
        <w:drawing>
          <wp:inline distT="0" distB="0" distL="0" distR="0">
            <wp:extent cx="1915200" cy="1353600"/>
            <wp:effectExtent l="0" t="0" r="0" b="0"/>
            <wp:docPr id="1" name="Picture 0" descr="bcm_01-1024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m_01-1024x1000.png"/>
                    <pic:cNvPicPr/>
                  </pic:nvPicPr>
                  <pic:blipFill>
                    <a:blip r:embed="rId6" cstate="print"/>
                    <a:stretch>
                      <a:fillRect/>
                    </a:stretch>
                  </pic:blipFill>
                  <pic:spPr>
                    <a:xfrm>
                      <a:off x="0" y="0"/>
                      <a:ext cx="1915200" cy="1353600"/>
                    </a:xfrm>
                    <a:prstGeom prst="rect">
                      <a:avLst/>
                    </a:prstGeom>
                  </pic:spPr>
                </pic:pic>
              </a:graphicData>
            </a:graphic>
          </wp:inline>
        </w:drawing>
      </w:r>
    </w:p>
    <w:sectPr w:rsidR="005A7CF2" w:rsidSect="004A04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70DF"/>
    <w:multiLevelType w:val="multilevel"/>
    <w:tmpl w:val="C876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F2392"/>
    <w:multiLevelType w:val="multilevel"/>
    <w:tmpl w:val="8B36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73317"/>
    <w:multiLevelType w:val="multilevel"/>
    <w:tmpl w:val="6D8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F80181"/>
    <w:multiLevelType w:val="multilevel"/>
    <w:tmpl w:val="D636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6F4EA2"/>
    <w:multiLevelType w:val="multilevel"/>
    <w:tmpl w:val="9FE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2520A"/>
    <w:multiLevelType w:val="multilevel"/>
    <w:tmpl w:val="6270D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CD4363"/>
    <w:multiLevelType w:val="multilevel"/>
    <w:tmpl w:val="BABE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627A60"/>
    <w:multiLevelType w:val="multilevel"/>
    <w:tmpl w:val="EB7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5A7CF2"/>
    <w:rsid w:val="004A04AB"/>
    <w:rsid w:val="005A7CF2"/>
    <w:rsid w:val="006823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AB"/>
  </w:style>
  <w:style w:type="paragraph" w:styleId="Heading3">
    <w:name w:val="heading 3"/>
    <w:basedOn w:val="Normal"/>
    <w:link w:val="Heading3Char"/>
    <w:uiPriority w:val="9"/>
    <w:qFormat/>
    <w:rsid w:val="005A7C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A7C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C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7CF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A7CF2"/>
    <w:rPr>
      <w:b/>
      <w:bCs/>
    </w:rPr>
  </w:style>
  <w:style w:type="paragraph" w:styleId="NormalWeb">
    <w:name w:val="Normal (Web)"/>
    <w:basedOn w:val="Normal"/>
    <w:uiPriority w:val="99"/>
    <w:semiHidden/>
    <w:unhideWhenUsed/>
    <w:rsid w:val="005A7C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5A7CF2"/>
  </w:style>
  <w:style w:type="paragraph" w:styleId="BalloonText">
    <w:name w:val="Balloon Text"/>
    <w:basedOn w:val="Normal"/>
    <w:link w:val="BalloonTextChar"/>
    <w:uiPriority w:val="99"/>
    <w:semiHidden/>
    <w:unhideWhenUsed/>
    <w:rsid w:val="0068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5924011">
      <w:bodyDiv w:val="1"/>
      <w:marLeft w:val="0"/>
      <w:marRight w:val="0"/>
      <w:marTop w:val="0"/>
      <w:marBottom w:val="0"/>
      <w:divBdr>
        <w:top w:val="none" w:sz="0" w:space="0" w:color="auto"/>
        <w:left w:val="none" w:sz="0" w:space="0" w:color="auto"/>
        <w:bottom w:val="none" w:sz="0" w:space="0" w:color="auto"/>
        <w:right w:val="none" w:sz="0" w:space="0" w:color="auto"/>
      </w:divBdr>
      <w:divsChild>
        <w:div w:id="254637401">
          <w:marLeft w:val="0"/>
          <w:marRight w:val="0"/>
          <w:marTop w:val="0"/>
          <w:marBottom w:val="0"/>
          <w:divBdr>
            <w:top w:val="none" w:sz="0" w:space="0" w:color="auto"/>
            <w:left w:val="none" w:sz="0" w:space="0" w:color="auto"/>
            <w:bottom w:val="none" w:sz="0" w:space="0" w:color="auto"/>
            <w:right w:val="none" w:sz="0" w:space="0" w:color="auto"/>
          </w:divBdr>
          <w:divsChild>
            <w:div w:id="1852182336">
              <w:marLeft w:val="0"/>
              <w:marRight w:val="0"/>
              <w:marTop w:val="0"/>
              <w:marBottom w:val="0"/>
              <w:divBdr>
                <w:top w:val="none" w:sz="0" w:space="0" w:color="auto"/>
                <w:left w:val="none" w:sz="0" w:space="0" w:color="auto"/>
                <w:bottom w:val="none" w:sz="0" w:space="0" w:color="auto"/>
                <w:right w:val="none" w:sz="0" w:space="0" w:color="auto"/>
              </w:divBdr>
              <w:divsChild>
                <w:div w:id="873424846">
                  <w:marLeft w:val="0"/>
                  <w:marRight w:val="0"/>
                  <w:marTop w:val="0"/>
                  <w:marBottom w:val="0"/>
                  <w:divBdr>
                    <w:top w:val="none" w:sz="0" w:space="0" w:color="auto"/>
                    <w:left w:val="none" w:sz="0" w:space="0" w:color="auto"/>
                    <w:bottom w:val="none" w:sz="0" w:space="0" w:color="auto"/>
                    <w:right w:val="none" w:sz="0" w:space="0" w:color="auto"/>
                  </w:divBdr>
                  <w:divsChild>
                    <w:div w:id="638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2641">
          <w:marLeft w:val="0"/>
          <w:marRight w:val="0"/>
          <w:marTop w:val="0"/>
          <w:marBottom w:val="0"/>
          <w:divBdr>
            <w:top w:val="none" w:sz="0" w:space="0" w:color="auto"/>
            <w:left w:val="none" w:sz="0" w:space="0" w:color="auto"/>
            <w:bottom w:val="none" w:sz="0" w:space="0" w:color="auto"/>
            <w:right w:val="none" w:sz="0" w:space="0" w:color="auto"/>
          </w:divBdr>
          <w:divsChild>
            <w:div w:id="1997028426">
              <w:marLeft w:val="0"/>
              <w:marRight w:val="0"/>
              <w:marTop w:val="0"/>
              <w:marBottom w:val="0"/>
              <w:divBdr>
                <w:top w:val="none" w:sz="0" w:space="0" w:color="auto"/>
                <w:left w:val="none" w:sz="0" w:space="0" w:color="auto"/>
                <w:bottom w:val="none" w:sz="0" w:space="0" w:color="auto"/>
                <w:right w:val="none" w:sz="0" w:space="0" w:color="auto"/>
              </w:divBdr>
              <w:divsChild>
                <w:div w:id="563613203">
                  <w:marLeft w:val="0"/>
                  <w:marRight w:val="0"/>
                  <w:marTop w:val="0"/>
                  <w:marBottom w:val="0"/>
                  <w:divBdr>
                    <w:top w:val="none" w:sz="0" w:space="0" w:color="auto"/>
                    <w:left w:val="none" w:sz="0" w:space="0" w:color="auto"/>
                    <w:bottom w:val="none" w:sz="0" w:space="0" w:color="auto"/>
                    <w:right w:val="none" w:sz="0" w:space="0" w:color="auto"/>
                  </w:divBdr>
                  <w:divsChild>
                    <w:div w:id="2117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2024-06-17T06:16:00Z</dcterms:created>
  <dcterms:modified xsi:type="dcterms:W3CDTF">2024-06-17T06:24:00Z</dcterms:modified>
</cp:coreProperties>
</file>