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44"/>
          <w:szCs w:val="44"/>
        </w:rPr>
        <w:t xml:space="preserve">📊 PROMA</w:t>
      </w:r>
    </w:p>
    <w:p>
      <w:pPr>
        <w:spacing w:after="40"/>
        <w:jc w:val="center"/>
      </w:pPr>
      <w:r>
        <w:rPr>
          <w:i/>
          <w:iCs/>
          <w:sz w:val="26"/>
          <w:szCs w:val="26"/>
        </w:rPr>
        <w:t xml:space="preserve">Project Management System</w:t>
      </w:r>
    </w:p>
    <w:p>
      <w:pPr>
        <w:spacing w:after="300"/>
        <w:jc w:val="center"/>
      </w:pPr>
      <w:r>
        <w:rPr>
          <w:b/>
          <w:bCs/>
          <w:color w:val="1F4E78"/>
          <w:sz w:val="30"/>
          <w:szCs w:val="30"/>
        </w:rPr>
        <w:t xml:space="preserve">Requirement Elicitation Document</w:t>
      </w:r>
    </w:p>
    <w:p>
      <w:pPr>
        <w:pStyle w:val="Heading1"/>
        <w:pBdr>
          <w:bottom w:val="single" w:color="1F4E78" w:sz="6" w:space="4"/>
        </w:pBdr>
        <w:spacing w:after="160" w:before="320"/>
      </w:pPr>
      <w:r>
        <w:rPr>
          <w:b/>
          <w:bCs/>
          <w:color w:val="1F4E78"/>
          <w:sz w:val="30"/>
          <w:szCs w:val="30"/>
        </w:rPr>
        <w:t xml:space="preserve">1.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Field</w:t>
            </w:r>
          </w:p>
        </w:tc>
        <w:tc>
          <w:tcPr>
            <w:tcW w:type="dxa" w:w="6900"/>
            <w:shd w:fill="1F4E78" w:val="clear"/>
            <w:tcMar>
              <w:top w:type="dxa" w:w="80"/>
              <w:left w:type="dxa" w:w="100"/>
              <w:bottom w:type="dxa" w:w="80"/>
              <w:right w:type="dxa" w:w="100"/>
            </w:tcMar>
          </w:tcPr>
          <w:p>
            <w:r>
              <w:rPr>
                <w:b/>
                <w:bCs/>
                <w:color w:val="FFFFFF"/>
                <w:sz w:val="20"/>
                <w:szCs w:val="20"/>
              </w:rPr>
              <w:t xml:space="preserve">Details</w:t>
            </w:r>
          </w:p>
        </w:tc>
      </w:tr>
      <w:tr>
        <w:tc>
          <w:tcPr>
            <w:tcW w:type="dxa" w:w="2500"/>
            <w:tcMar>
              <w:top w:type="dxa" w:w="80"/>
              <w:left w:type="dxa" w:w="100"/>
              <w:bottom w:type="dxa" w:w="80"/>
              <w:right w:type="dxa" w:w="100"/>
            </w:tcMar>
          </w:tcPr>
          <w:p>
            <w:r>
              <w:rPr>
                <w:b w:val="false"/>
                <w:bCs w:val="false"/>
                <w:color w:val="000000"/>
                <w:sz w:val="20"/>
                <w:szCs w:val="20"/>
              </w:rPr>
              <w:t xml:space="preserve">Project Title</w:t>
            </w:r>
          </w:p>
        </w:tc>
        <w:tc>
          <w:tcPr>
            <w:tcW w:type="dxa" w:w="6900"/>
            <w:tcMar>
              <w:top w:type="dxa" w:w="80"/>
              <w:left w:type="dxa" w:w="100"/>
              <w:bottom w:type="dxa" w:w="80"/>
              <w:right w:type="dxa" w:w="100"/>
            </w:tcMar>
          </w:tcPr>
          <w:p>
            <w:r>
              <w:rPr>
                <w:b w:val="false"/>
                <w:bCs w:val="false"/>
                <w:color w:val="000000"/>
                <w:sz w:val="20"/>
                <w:szCs w:val="20"/>
              </w:rPr>
              <w:t xml:space="preserve">Proma – Project Management System</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Guided By</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Sagnik Patra</w:t>
            </w:r>
          </w:p>
        </w:tc>
      </w:tr>
      <w:tr>
        <w:tc>
          <w:tcPr>
            <w:tcW w:type="dxa" w:w="2500"/>
            <w:tcMar>
              <w:top w:type="dxa" w:w="80"/>
              <w:left w:type="dxa" w:w="100"/>
              <w:bottom w:type="dxa" w:w="80"/>
              <w:right w:type="dxa" w:w="100"/>
            </w:tcMar>
          </w:tcPr>
          <w:p>
            <w:r>
              <w:rPr>
                <w:b w:val="false"/>
                <w:bCs w:val="false"/>
                <w:color w:val="000000"/>
                <w:sz w:val="20"/>
                <w:szCs w:val="20"/>
              </w:rPr>
              <w:t xml:space="preserve">Institution</w:t>
            </w:r>
          </w:p>
        </w:tc>
        <w:tc>
          <w:tcPr>
            <w:tcW w:type="dxa" w:w="6900"/>
            <w:tcMar>
              <w:top w:type="dxa" w:w="80"/>
              <w:left w:type="dxa" w:w="100"/>
              <w:bottom w:type="dxa" w:w="80"/>
              <w:right w:type="dxa" w:w="100"/>
            </w:tcMar>
          </w:tcPr>
          <w:p>
            <w:r>
              <w:rPr>
                <w:b w:val="false"/>
                <w:bCs w:val="false"/>
                <w:color w:val="000000"/>
                <w:sz w:val="20"/>
                <w:szCs w:val="20"/>
              </w:rPr>
              <w:t xml:space="preserve">KIET Deemed to be University</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Team Members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Suhani Kushwaha (AI Developer), Tanya Vaish (Full Stack Developer), Teena Yadav (Full Stack Developer), Umang Saluja (AI Developer)</w:t>
            </w:r>
          </w:p>
        </w:tc>
      </w:tr>
      <w:tr>
        <w:tc>
          <w:tcPr>
            <w:tcW w:type="dxa" w:w="2500"/>
            <w:tcMar>
              <w:top w:type="dxa" w:w="80"/>
              <w:left w:type="dxa" w:w="100"/>
              <w:bottom w:type="dxa" w:w="80"/>
              <w:right w:type="dxa" w:w="100"/>
            </w:tcMar>
          </w:tcPr>
          <w:p>
            <w:r>
              <w:rPr>
                <w:b w:val="false"/>
                <w:bCs w:val="false"/>
                <w:color w:val="000000"/>
                <w:sz w:val="20"/>
                <w:szCs w:val="20"/>
              </w:rPr>
              <w:t xml:space="preserve">Document Purpose</w:t>
            </w:r>
          </w:p>
        </w:tc>
        <w:tc>
          <w:tcPr>
            <w:tcW w:type="dxa" w:w="6900"/>
            <w:tcMar>
              <w:top w:type="dxa" w:w="80"/>
              <w:left w:type="dxa" w:w="100"/>
              <w:bottom w:type="dxa" w:w="80"/>
              <w:right w:type="dxa" w:w="100"/>
            </w:tcMar>
          </w:tcPr>
          <w:p>
            <w:r>
              <w:rPr>
                <w:b w:val="false"/>
                <w:bCs w:val="false"/>
                <w:color w:val="000000"/>
                <w:sz w:val="20"/>
                <w:szCs w:val="20"/>
              </w:rPr>
              <w:t xml:space="preserve">To capture stakeholder needs, interview and questionnaire findings, and derived requirements that inform the design of Proma.</w:t>
            </w:r>
          </w:p>
        </w:tc>
      </w:tr>
    </w:tbl>
    <w:p>
      <w:pPr>
        <w:pStyle w:val="Heading1"/>
        <w:pBdr>
          <w:bottom w:val="single" w:color="1F4E78" w:sz="6" w:space="4"/>
        </w:pBdr>
        <w:spacing w:after="160" w:before="320"/>
      </w:pPr>
      <w:r>
        <w:rPr>
          <w:b/>
          <w:bCs/>
          <w:color w:val="1F4E78"/>
          <w:sz w:val="30"/>
          <w:szCs w:val="30"/>
        </w:rPr>
        <w:t xml:space="preserve">2. Project Overview</w:t>
      </w:r>
    </w:p>
    <w:p>
      <w:pPr>
        <w:spacing w:after="140"/>
      </w:pPr>
      <w:r>
        <w:rPr>
          <w:sz w:val="22"/>
          <w:szCs w:val="22"/>
        </w:rPr>
        <w:t xml:space="preserve">Proma is a web-based platform designed to help teams plan, organize, and track their projects efficiently. It brings task management, team collaboration, and progress tracking together into one simple, centralized system. It targets student teams and small organizations that currently rely on scattered tools such as spreadsheets, WhatsApp groups, or physical notebooks, and aims to replace these with an affordable, easy-to-use, centralized solution built on the MERN stack.</w:t>
      </w:r>
    </w:p>
    <w:p>
      <w:pPr>
        <w:pStyle w:val="Heading1"/>
        <w:pBdr>
          <w:bottom w:val="single" w:color="1F4E78" w:sz="6" w:space="4"/>
        </w:pBdr>
        <w:spacing w:after="160" w:before="320"/>
      </w:pPr>
      <w:r>
        <w:rPr>
          <w:b/>
          <w:bCs/>
          <w:color w:val="1F4E78"/>
          <w:sz w:val="30"/>
          <w:szCs w:val="30"/>
        </w:rPr>
        <w:t xml:space="preserve">3. Stakeholder Identification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00"/>
        <w:gridCol w:w="1400"/>
      </w:tblGrid>
      <w:tr>
        <w:trPr>
          <w:tblHeader/>
        </w:trPr>
        <w:tc>
          <w:tcPr>
            <w:tcW w:type="dxa" w:w="2400"/>
            <w:shd w:fill="1F4E78" w:val="clear"/>
            <w:tcMar>
              <w:top w:type="dxa" w:w="80"/>
              <w:left w:type="dxa" w:w="100"/>
              <w:bottom w:type="dxa" w:w="80"/>
              <w:right w:type="dxa" w:w="100"/>
            </w:tcMar>
          </w:tcPr>
          <w:p>
            <w:r>
              <w:rPr>
                <w:b/>
                <w:bCs/>
                <w:color w:val="FFFFFF"/>
                <w:sz w:val="20"/>
                <w:szCs w:val="20"/>
              </w:rPr>
              <w:t xml:space="preserve">Name / Group</w:t>
            </w:r>
          </w:p>
        </w:tc>
        <w:tc>
          <w:tcPr>
            <w:tcW w:type="dxa" w:w="2200"/>
            <w:shd w:fill="1F4E78" w:val="clear"/>
            <w:tcMar>
              <w:top w:type="dxa" w:w="80"/>
              <w:left w:type="dxa" w:w="100"/>
              <w:bottom w:type="dxa" w:w="80"/>
              <w:right w:type="dxa" w:w="100"/>
            </w:tcMar>
          </w:tcPr>
          <w:p>
            <w:r>
              <w:rPr>
                <w:b/>
                <w:bCs/>
                <w:color w:val="FFFFFF"/>
                <w:sz w:val="20"/>
                <w:szCs w:val="20"/>
              </w:rPr>
              <w:t xml:space="preserve">Role</w:t>
            </w:r>
          </w:p>
        </w:tc>
        <w:tc>
          <w:tcPr>
            <w:tcW w:type="dxa" w:w="3400"/>
            <w:shd w:fill="1F4E78" w:val="clear"/>
            <w:tcMar>
              <w:top w:type="dxa" w:w="80"/>
              <w:left w:type="dxa" w:w="100"/>
              <w:bottom w:type="dxa" w:w="80"/>
              <w:right w:type="dxa" w:w="100"/>
            </w:tcMar>
          </w:tcPr>
          <w:p>
            <w:r>
              <w:rPr>
                <w:b/>
                <w:bCs/>
                <w:color w:val="FFFFFF"/>
                <w:sz w:val="20"/>
                <w:szCs w:val="20"/>
              </w:rPr>
              <w:t xml:space="preserve">Needs</w:t>
            </w:r>
          </w:p>
        </w:tc>
        <w:tc>
          <w:tcPr>
            <w:tcW w:type="dxa" w:w="1400"/>
            <w:shd w:fill="1F4E78" w:val="clear"/>
            <w:tcMar>
              <w:top w:type="dxa" w:w="80"/>
              <w:left w:type="dxa" w:w="100"/>
              <w:bottom w:type="dxa" w:w="80"/>
              <w:right w:type="dxa" w:w="100"/>
            </w:tcMar>
          </w:tcPr>
          <w:p>
            <w:r>
              <w:rPr>
                <w:b/>
                <w:bCs/>
                <w:color w:val="FFFFFF"/>
                <w:sz w:val="20"/>
                <w:szCs w:val="20"/>
              </w:rPr>
              <w:t xml:space="preserve">Priority</w:t>
            </w:r>
          </w:p>
        </w:tc>
      </w:tr>
      <w:tr>
        <w:tc>
          <w:tcPr>
            <w:tcW w:type="dxa" w:w="2400"/>
            <w:tcMar>
              <w:top w:type="dxa" w:w="80"/>
              <w:left w:type="dxa" w:w="100"/>
              <w:bottom w:type="dxa" w:w="80"/>
              <w:right w:type="dxa" w:w="100"/>
            </w:tcMar>
          </w:tcPr>
          <w:p>
            <w:r>
              <w:rPr>
                <w:b w:val="false"/>
                <w:bCs w:val="false"/>
                <w:color w:val="000000"/>
                <w:sz w:val="20"/>
                <w:szCs w:val="20"/>
              </w:rPr>
              <w:t xml:space="preserve">Project Team</w:t>
            </w:r>
          </w:p>
        </w:tc>
        <w:tc>
          <w:tcPr>
            <w:tcW w:type="dxa" w:w="2200"/>
            <w:tcMar>
              <w:top w:type="dxa" w:w="80"/>
              <w:left w:type="dxa" w:w="100"/>
              <w:bottom w:type="dxa" w:w="80"/>
              <w:right w:type="dxa" w:w="100"/>
            </w:tcMar>
          </w:tcPr>
          <w:p>
            <w:r>
              <w:rPr>
                <w:b w:val="false"/>
                <w:bCs w:val="false"/>
                <w:color w:val="000000"/>
                <w:sz w:val="20"/>
                <w:szCs w:val="20"/>
              </w:rPr>
              <w:t xml:space="preserve">Development Team (AI &amp; Full Stack Developers)</w:t>
            </w:r>
          </w:p>
        </w:tc>
        <w:tc>
          <w:tcPr>
            <w:tcW w:type="dxa" w:w="3400"/>
            <w:tcMar>
              <w:top w:type="dxa" w:w="80"/>
              <w:left w:type="dxa" w:w="100"/>
              <w:bottom w:type="dxa" w:w="80"/>
              <w:right w:type="dxa" w:w="100"/>
            </w:tcMar>
          </w:tcPr>
          <w:p>
            <w:r>
              <w:rPr>
                <w:b w:val="false"/>
                <w:bCs w:val="false"/>
                <w:color w:val="000000"/>
                <w:sz w:val="20"/>
                <w:szCs w:val="20"/>
              </w:rPr>
              <w:t xml:space="preserve">Clear, validated requirements; feasible scope; reusable tech stack (MERN)</w:t>
            </w:r>
          </w:p>
        </w:tc>
        <w:tc>
          <w:tcPr>
            <w:tcW w:type="dxa" w:w="1400"/>
            <w:tcMar>
              <w:top w:type="dxa" w:w="80"/>
              <w:left w:type="dxa" w:w="100"/>
              <w:bottom w:type="dxa" w:w="80"/>
              <w:right w:type="dxa" w:w="100"/>
            </w:tcMar>
          </w:tcPr>
          <w:p>
            <w:r>
              <w:rPr>
                <w:b w:val="false"/>
                <w:bCs w:val="false"/>
                <w:color w:val="000000"/>
                <w:sz w:val="20"/>
                <w:szCs w:val="20"/>
              </w:rPr>
              <w:t xml:space="preserve">High</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Project Guide</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Academic Mentor / Guide (Sagnik Patra)</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Well-documented process; adherence to timelines; academic rigor</w:t>
            </w:r>
          </w:p>
        </w:tc>
        <w:tc>
          <w:tcPr>
            <w:tcW w:type="dxa" w:w="1400"/>
            <w:shd w:fill="F2F2F2" w:val="clear"/>
            <w:tcMar>
              <w:top w:type="dxa" w:w="80"/>
              <w:left w:type="dxa" w:w="100"/>
              <w:bottom w:type="dxa" w:w="80"/>
              <w:right w:type="dxa" w:w="100"/>
            </w:tcMar>
          </w:tcPr>
          <w:p>
            <w:r>
              <w:rPr>
                <w:b w:val="false"/>
                <w:bCs w:val="false"/>
                <w:color w:val="000000"/>
                <w:sz w:val="20"/>
                <w:szCs w:val="20"/>
              </w:rPr>
              <w:t xml:space="preserve">High</w:t>
            </w:r>
          </w:p>
        </w:tc>
      </w:tr>
      <w:tr>
        <w:tc>
          <w:tcPr>
            <w:tcW w:type="dxa" w:w="2400"/>
            <w:tcMar>
              <w:top w:type="dxa" w:w="80"/>
              <w:left w:type="dxa" w:w="100"/>
              <w:bottom w:type="dxa" w:w="80"/>
              <w:right w:type="dxa" w:w="100"/>
            </w:tcMar>
          </w:tcPr>
          <w:p>
            <w:r>
              <w:rPr>
                <w:b w:val="false"/>
                <w:bCs w:val="false"/>
                <w:color w:val="000000"/>
                <w:sz w:val="20"/>
                <w:szCs w:val="20"/>
              </w:rPr>
              <w:t xml:space="preserve">Team Lead / Project Manager (end user)</w:t>
            </w:r>
          </w:p>
        </w:tc>
        <w:tc>
          <w:tcPr>
            <w:tcW w:type="dxa" w:w="2200"/>
            <w:tcMar>
              <w:top w:type="dxa" w:w="80"/>
              <w:left w:type="dxa" w:w="100"/>
              <w:bottom w:type="dxa" w:w="80"/>
              <w:right w:type="dxa" w:w="100"/>
            </w:tcMar>
          </w:tcPr>
          <w:p>
            <w:r>
              <w:rPr>
                <w:b w:val="false"/>
                <w:bCs w:val="false"/>
                <w:color w:val="000000"/>
                <w:sz w:val="20"/>
                <w:szCs w:val="20"/>
              </w:rPr>
              <w:t xml:space="preserve">Primary System User</w:t>
            </w:r>
          </w:p>
        </w:tc>
        <w:tc>
          <w:tcPr>
            <w:tcW w:type="dxa" w:w="3400"/>
            <w:tcMar>
              <w:top w:type="dxa" w:w="80"/>
              <w:left w:type="dxa" w:w="100"/>
              <w:bottom w:type="dxa" w:w="80"/>
              <w:right w:type="dxa" w:w="100"/>
            </w:tcMar>
          </w:tcPr>
          <w:p>
            <w:r>
              <w:rPr>
                <w:b w:val="false"/>
                <w:bCs w:val="false"/>
                <w:color w:val="000000"/>
                <w:sz w:val="20"/>
                <w:szCs w:val="20"/>
              </w:rPr>
              <w:t xml:space="preserve">Create and assign tasks, track progress, monitor deadlines across the team</w:t>
            </w:r>
          </w:p>
        </w:tc>
        <w:tc>
          <w:tcPr>
            <w:tcW w:type="dxa" w:w="1400"/>
            <w:tcMar>
              <w:top w:type="dxa" w:w="80"/>
              <w:left w:type="dxa" w:w="100"/>
              <w:bottom w:type="dxa" w:w="80"/>
              <w:right w:type="dxa" w:w="100"/>
            </w:tcMar>
          </w:tcPr>
          <w:p>
            <w:r>
              <w:rPr>
                <w:b w:val="false"/>
                <w:bCs w:val="false"/>
                <w:color w:val="000000"/>
                <w:sz w:val="20"/>
                <w:szCs w:val="20"/>
              </w:rPr>
              <w:t xml:space="preserve">High</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Team Member (end user)</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Task Executor</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View assigned tasks, update status, collaborate via comments, receive notifications</w:t>
            </w:r>
          </w:p>
        </w:tc>
        <w:tc>
          <w:tcPr>
            <w:tcW w:type="dxa" w:w="1400"/>
            <w:shd w:fill="F2F2F2" w:val="clear"/>
            <w:tcMar>
              <w:top w:type="dxa" w:w="80"/>
              <w:left w:type="dxa" w:w="100"/>
              <w:bottom w:type="dxa" w:w="80"/>
              <w:right w:type="dxa" w:w="100"/>
            </w:tcMar>
          </w:tcPr>
          <w:p>
            <w:r>
              <w:rPr>
                <w:b w:val="false"/>
                <w:bCs w:val="false"/>
                <w:color w:val="000000"/>
                <w:sz w:val="20"/>
                <w:szCs w:val="20"/>
              </w:rPr>
              <w:t xml:space="preserve">High</w:t>
            </w:r>
          </w:p>
        </w:tc>
      </w:tr>
      <w:tr>
        <w:tc>
          <w:tcPr>
            <w:tcW w:type="dxa" w:w="2400"/>
            <w:tcMar>
              <w:top w:type="dxa" w:w="80"/>
              <w:left w:type="dxa" w:w="100"/>
              <w:bottom w:type="dxa" w:w="80"/>
              <w:right w:type="dxa" w:w="100"/>
            </w:tcMar>
          </w:tcPr>
          <w:p>
            <w:r>
              <w:rPr>
                <w:b w:val="false"/>
                <w:bCs w:val="false"/>
                <w:color w:val="000000"/>
                <w:sz w:val="20"/>
                <w:szCs w:val="20"/>
              </w:rPr>
              <w:t xml:space="preserve">Small Organization / Student Team (Client)</w:t>
            </w:r>
          </w:p>
        </w:tc>
        <w:tc>
          <w:tcPr>
            <w:tcW w:type="dxa" w:w="2200"/>
            <w:tcMar>
              <w:top w:type="dxa" w:w="80"/>
              <w:left w:type="dxa" w:w="100"/>
              <w:bottom w:type="dxa" w:w="80"/>
              <w:right w:type="dxa" w:w="100"/>
            </w:tcMar>
          </w:tcPr>
          <w:p>
            <w:r>
              <w:rPr>
                <w:b w:val="false"/>
                <w:bCs w:val="false"/>
                <w:color w:val="000000"/>
                <w:sz w:val="20"/>
                <w:szCs w:val="20"/>
              </w:rPr>
              <w:t xml:space="preserve">System Owner / Adopter</w:t>
            </w:r>
          </w:p>
        </w:tc>
        <w:tc>
          <w:tcPr>
            <w:tcW w:type="dxa" w:w="3400"/>
            <w:tcMar>
              <w:top w:type="dxa" w:w="80"/>
              <w:left w:type="dxa" w:w="100"/>
              <w:bottom w:type="dxa" w:w="80"/>
              <w:right w:type="dxa" w:w="100"/>
            </w:tcMar>
          </w:tcPr>
          <w:p>
            <w:r>
              <w:rPr>
                <w:b w:val="false"/>
                <w:bCs w:val="false"/>
                <w:color w:val="000000"/>
                <w:sz w:val="20"/>
                <w:szCs w:val="20"/>
              </w:rPr>
              <w:t xml:space="preserve">Affordable, centralized, easy-to-adopt tool with minimal training overhead</w:t>
            </w:r>
          </w:p>
        </w:tc>
        <w:tc>
          <w:tcPr>
            <w:tcW w:type="dxa" w:w="1400"/>
            <w:tcMar>
              <w:top w:type="dxa" w:w="80"/>
              <w:left w:type="dxa" w:w="100"/>
              <w:bottom w:type="dxa" w:w="80"/>
              <w:right w:type="dxa" w:w="100"/>
            </w:tcMar>
          </w:tcPr>
          <w:p>
            <w:r>
              <w:rPr>
                <w:b w:val="false"/>
                <w:bCs w:val="false"/>
                <w:color w:val="000000"/>
                <w:sz w:val="20"/>
                <w:szCs w:val="20"/>
              </w:rPr>
              <w:t xml:space="preserve">High</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System Administrator</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Platform Maintainer</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User &amp; role management, data security, system reliability</w:t>
            </w:r>
          </w:p>
        </w:tc>
        <w:tc>
          <w:tcPr>
            <w:tcW w:type="dxa" w:w="1400"/>
            <w:shd w:fill="F2F2F2" w:val="clear"/>
            <w:tcMar>
              <w:top w:type="dxa" w:w="80"/>
              <w:left w:type="dxa" w:w="100"/>
              <w:bottom w:type="dxa" w:w="80"/>
              <w:right w:type="dxa" w:w="100"/>
            </w:tcMar>
          </w:tcPr>
          <w:p>
            <w:r>
              <w:rPr>
                <w:b w:val="false"/>
                <w:bCs w:val="false"/>
                <w:color w:val="000000"/>
                <w:sz w:val="20"/>
                <w:szCs w:val="20"/>
              </w:rPr>
              <w:t xml:space="preserve">Medium</w:t>
            </w:r>
          </w:p>
        </w:tc>
      </w:tr>
      <w:tr>
        <w:tc>
          <w:tcPr>
            <w:tcW w:type="dxa" w:w="2400"/>
            <w:tcMar>
              <w:top w:type="dxa" w:w="80"/>
              <w:left w:type="dxa" w:w="100"/>
              <w:bottom w:type="dxa" w:w="80"/>
              <w:right w:type="dxa" w:w="100"/>
            </w:tcMar>
          </w:tcPr>
          <w:p>
            <w:r>
              <w:rPr>
                <w:b w:val="false"/>
                <w:bCs w:val="false"/>
                <w:color w:val="000000"/>
                <w:sz w:val="20"/>
                <w:szCs w:val="20"/>
              </w:rPr>
              <w:t xml:space="preserve">University Evaluators</w:t>
            </w:r>
          </w:p>
        </w:tc>
        <w:tc>
          <w:tcPr>
            <w:tcW w:type="dxa" w:w="2200"/>
            <w:tcMar>
              <w:top w:type="dxa" w:w="80"/>
              <w:left w:type="dxa" w:w="100"/>
              <w:bottom w:type="dxa" w:w="80"/>
              <w:right w:type="dxa" w:w="100"/>
            </w:tcMar>
          </w:tcPr>
          <w:p>
            <w:r>
              <w:rPr>
                <w:b w:val="false"/>
                <w:bCs w:val="false"/>
                <w:color w:val="000000"/>
                <w:sz w:val="20"/>
                <w:szCs w:val="20"/>
              </w:rPr>
              <w:t xml:space="preserve">Academic Assessors</w:t>
            </w:r>
          </w:p>
        </w:tc>
        <w:tc>
          <w:tcPr>
            <w:tcW w:type="dxa" w:w="3400"/>
            <w:tcMar>
              <w:top w:type="dxa" w:w="80"/>
              <w:left w:type="dxa" w:w="100"/>
              <w:bottom w:type="dxa" w:w="80"/>
              <w:right w:type="dxa" w:w="100"/>
            </w:tcMar>
          </w:tcPr>
          <w:p>
            <w:r>
              <w:rPr>
                <w:b w:val="false"/>
                <w:bCs w:val="false"/>
                <w:color w:val="000000"/>
                <w:sz w:val="20"/>
                <w:szCs w:val="20"/>
              </w:rPr>
              <w:t xml:space="preserve">Demonstration of technical and operational feasibility</w:t>
            </w:r>
          </w:p>
        </w:tc>
        <w:tc>
          <w:tcPr>
            <w:tcW w:type="dxa" w:w="1400"/>
            <w:tcMar>
              <w:top w:type="dxa" w:w="80"/>
              <w:left w:type="dxa" w:w="100"/>
              <w:bottom w:type="dxa" w:w="80"/>
              <w:right w:type="dxa" w:w="100"/>
            </w:tcMar>
          </w:tcPr>
          <w:p>
            <w:r>
              <w:rPr>
                <w:b w:val="false"/>
                <w:bCs w:val="false"/>
                <w:color w:val="000000"/>
                <w:sz w:val="20"/>
                <w:szCs w:val="20"/>
              </w:rPr>
              <w:t xml:space="preserve">Medium</w:t>
            </w:r>
          </w:p>
        </w:tc>
      </w:tr>
    </w:tbl>
    <w:p>
      <w:pPr>
        <w:pStyle w:val="Heading1"/>
        <w:pBdr>
          <w:bottom w:val="single" w:color="1F4E78" w:sz="6" w:space="4"/>
        </w:pBdr>
        <w:spacing w:after="160" w:before="320"/>
      </w:pPr>
      <w:r>
        <w:rPr>
          <w:b/>
          <w:bCs/>
          <w:color w:val="1F4E78"/>
          <w:sz w:val="30"/>
          <w:szCs w:val="30"/>
        </w:rPr>
        <w:t xml:space="preserve">4. Interview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8" w:val="clear"/>
            <w:tcMar>
              <w:top w:type="dxa" w:w="80"/>
              <w:left w:type="dxa" w:w="100"/>
              <w:bottom w:type="dxa" w:w="80"/>
              <w:right w:type="dxa" w:w="100"/>
            </w:tcMar>
          </w:tcPr>
          <w:p>
            <w:r>
              <w:rPr>
                <w:b/>
                <w:bCs/>
                <w:color w:val="FFFFFF"/>
                <w:sz w:val="20"/>
                <w:szCs w:val="20"/>
              </w:rPr>
              <w:t xml:space="preserve">Attribute</w:t>
            </w:r>
          </w:p>
        </w:tc>
        <w:tc>
          <w:tcPr>
            <w:tcW w:type="dxa" w:w="7000"/>
            <w:shd w:fill="1F4E78" w:val="clear"/>
            <w:tcMar>
              <w:top w:type="dxa" w:w="80"/>
              <w:left w:type="dxa" w:w="100"/>
              <w:bottom w:type="dxa" w:w="80"/>
              <w:right w:type="dxa" w:w="100"/>
            </w:tcMar>
          </w:tcPr>
          <w:p>
            <w:r>
              <w:rPr>
                <w:b/>
                <w:bCs/>
                <w:color w:val="FFFFFF"/>
                <w:sz w:val="20"/>
                <w:szCs w:val="20"/>
              </w:rPr>
              <w:t xml:space="preserve">Details</w:t>
            </w:r>
          </w:p>
        </w:tc>
      </w:tr>
      <w:tr>
        <w:tc>
          <w:tcPr>
            <w:tcW w:type="dxa" w:w="2400"/>
            <w:tcMar>
              <w:top w:type="dxa" w:w="80"/>
              <w:left w:type="dxa" w:w="100"/>
              <w:bottom w:type="dxa" w:w="80"/>
              <w:right w:type="dxa" w:w="100"/>
            </w:tcMar>
          </w:tcPr>
          <w:p>
            <w:r>
              <w:rPr>
                <w:b w:val="false"/>
                <w:bCs w:val="false"/>
                <w:color w:val="000000"/>
                <w:sz w:val="20"/>
                <w:szCs w:val="20"/>
              </w:rPr>
              <w:t xml:space="preserve">Objective</w:t>
            </w:r>
          </w:p>
        </w:tc>
        <w:tc>
          <w:tcPr>
            <w:tcW w:type="dxa" w:w="7000"/>
            <w:tcMar>
              <w:top w:type="dxa" w:w="80"/>
              <w:left w:type="dxa" w:w="100"/>
              <w:bottom w:type="dxa" w:w="80"/>
              <w:right w:type="dxa" w:w="100"/>
            </w:tcMar>
          </w:tcPr>
          <w:p>
            <w:r>
              <w:rPr>
                <w:b w:val="false"/>
                <w:bCs w:val="false"/>
                <w:color w:val="000000"/>
                <w:sz w:val="20"/>
                <w:szCs w:val="20"/>
              </w:rPr>
              <w:t xml:space="preserve">Understand how teams currently plan and track projects, identify pain points, and validate proposed features of Proma.</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Interviewees</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3–5 student project leads and 2 small-team coordinators using spreadsheets/WhatsApp for coordination</w:t>
            </w:r>
          </w:p>
        </w:tc>
      </w:tr>
      <w:tr>
        <w:tc>
          <w:tcPr>
            <w:tcW w:type="dxa" w:w="2400"/>
            <w:tcMar>
              <w:top w:type="dxa" w:w="80"/>
              <w:left w:type="dxa" w:w="100"/>
              <w:bottom w:type="dxa" w:w="80"/>
              <w:right w:type="dxa" w:w="100"/>
            </w:tcMar>
          </w:tcPr>
          <w:p>
            <w:r>
              <w:rPr>
                <w:b w:val="false"/>
                <w:bCs w:val="false"/>
                <w:color w:val="000000"/>
                <w:sz w:val="20"/>
                <w:szCs w:val="20"/>
              </w:rPr>
              <w:t xml:space="preserve">Interview Type</w:t>
            </w:r>
          </w:p>
        </w:tc>
        <w:tc>
          <w:tcPr>
            <w:tcW w:type="dxa" w:w="7000"/>
            <w:tcMar>
              <w:top w:type="dxa" w:w="80"/>
              <w:left w:type="dxa" w:w="100"/>
              <w:bottom w:type="dxa" w:w="80"/>
              <w:right w:type="dxa" w:w="100"/>
            </w:tcMar>
          </w:tcPr>
          <w:p>
            <w:r>
              <w:rPr>
                <w:b w:val="false"/>
                <w:bCs w:val="false"/>
                <w:color w:val="000000"/>
                <w:sz w:val="20"/>
                <w:szCs w:val="20"/>
              </w:rPr>
              <w:t xml:space="preserve">Semi-structured, one-on-one, conducted in person and via video call</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Duration</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20–30 minutes per session</w:t>
            </w:r>
          </w:p>
        </w:tc>
      </w:tr>
      <w:tr>
        <w:tc>
          <w:tcPr>
            <w:tcW w:type="dxa" w:w="2400"/>
            <w:tcMar>
              <w:top w:type="dxa" w:w="80"/>
              <w:left w:type="dxa" w:w="100"/>
              <w:bottom w:type="dxa" w:w="80"/>
              <w:right w:type="dxa" w:w="100"/>
            </w:tcMar>
          </w:tcPr>
          <w:p>
            <w:r>
              <w:rPr>
                <w:b w:val="false"/>
                <w:bCs w:val="false"/>
                <w:color w:val="000000"/>
                <w:sz w:val="20"/>
                <w:szCs w:val="20"/>
              </w:rPr>
              <w:t xml:space="preserve">Conducted By</w:t>
            </w:r>
          </w:p>
        </w:tc>
        <w:tc>
          <w:tcPr>
            <w:tcW w:type="dxa" w:w="7000"/>
            <w:tcMar>
              <w:top w:type="dxa" w:w="80"/>
              <w:left w:type="dxa" w:w="100"/>
              <w:bottom w:type="dxa" w:w="80"/>
              <w:right w:type="dxa" w:w="100"/>
            </w:tcMar>
          </w:tcPr>
          <w:p>
            <w:r>
              <w:rPr>
                <w:b w:val="false"/>
                <w:bCs w:val="false"/>
                <w:color w:val="000000"/>
                <w:sz w:val="20"/>
                <w:szCs w:val="20"/>
              </w:rPr>
              <w:t xml:space="preserve">Suhani Kushwaha and Umang Saluja (AI Developers)</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Mode of Recording</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Notes and audio recording (with consent), later transcribed</w:t>
            </w:r>
          </w:p>
        </w:tc>
      </w:tr>
    </w:tbl>
    <w:p>
      <w:pPr>
        <w:spacing w:after="140"/>
      </w:pPr>
      <w:r>
        <w:rPr>
          <w:b/>
          <w:bCs/>
          <w:sz w:val="22"/>
          <w:szCs w:val="22"/>
        </w:rPr>
        <w:t xml:space="preserve">Sample interview questions:</w:t>
      </w:r>
    </w:p>
    <w:p>
      <w:pPr>
        <w:pStyle w:val="ListParagraph"/>
        <w:numPr>
          <w:ilvl w:val="0"/>
          <w:numId w:val="2"/>
        </w:numPr>
        <w:spacing w:after="60"/>
      </w:pPr>
      <w:r>
        <w:rPr>
          <w:sz w:val="22"/>
          <w:szCs w:val="22"/>
        </w:rPr>
        <w:t xml:space="preserve">How does your team currently plan and assign tasks?</w:t>
      </w:r>
    </w:p>
    <w:p>
      <w:pPr>
        <w:pStyle w:val="ListParagraph"/>
        <w:numPr>
          <w:ilvl w:val="0"/>
          <w:numId w:val="2"/>
        </w:numPr>
        <w:spacing w:after="60"/>
      </w:pPr>
      <w:r>
        <w:rPr>
          <w:sz w:val="22"/>
          <w:szCs w:val="22"/>
        </w:rPr>
        <w:t xml:space="preserve">What tools do you use today, and what frustrates you about them?</w:t>
      </w:r>
    </w:p>
    <w:p>
      <w:pPr>
        <w:pStyle w:val="ListParagraph"/>
        <w:numPr>
          <w:ilvl w:val="0"/>
          <w:numId w:val="2"/>
        </w:numPr>
        <w:spacing w:after="60"/>
      </w:pPr>
      <w:r>
        <w:rPr>
          <w:sz w:val="22"/>
          <w:szCs w:val="22"/>
        </w:rPr>
        <w:t xml:space="preserve">How do you track deadlines and know if a task is overdue?</w:t>
      </w:r>
    </w:p>
    <w:p>
      <w:pPr>
        <w:pStyle w:val="ListParagraph"/>
        <w:numPr>
          <w:ilvl w:val="0"/>
          <w:numId w:val="2"/>
        </w:numPr>
        <w:spacing w:after="60"/>
      </w:pPr>
      <w:r>
        <w:rPr>
          <w:sz w:val="22"/>
          <w:szCs w:val="22"/>
        </w:rPr>
        <w:t xml:space="preserve">How do team members communicate progress or blockers?</w:t>
      </w:r>
    </w:p>
    <w:p>
      <w:pPr>
        <w:pStyle w:val="ListParagraph"/>
        <w:numPr>
          <w:ilvl w:val="0"/>
          <w:numId w:val="2"/>
        </w:numPr>
        <w:spacing w:after="60"/>
      </w:pPr>
      <w:r>
        <w:rPr>
          <w:sz w:val="22"/>
          <w:szCs w:val="22"/>
        </w:rPr>
        <w:t xml:space="preserve">What features would make you switch to a new tool?</w:t>
      </w:r>
    </w:p>
    <w:p>
      <w:pPr>
        <w:pStyle w:val="ListParagraph"/>
        <w:numPr>
          <w:ilvl w:val="0"/>
          <w:numId w:val="2"/>
        </w:numPr>
        <w:spacing w:after="60"/>
      </w:pPr>
      <w:r>
        <w:rPr>
          <w:sz w:val="22"/>
          <w:szCs w:val="22"/>
        </w:rPr>
        <w:t xml:space="preserve">How important is real-time notification for your workflow?</w:t>
      </w:r>
    </w:p>
    <w:p>
      <w:pPr>
        <w:pStyle w:val="Heading1"/>
        <w:pBdr>
          <w:bottom w:val="single" w:color="1F4E78" w:sz="6" w:space="4"/>
        </w:pBdr>
        <w:spacing w:after="160" w:before="320"/>
      </w:pPr>
      <w:r>
        <w:rPr>
          <w:b/>
          <w:bCs/>
          <w:color w:val="1F4E78"/>
          <w:sz w:val="30"/>
          <w:szCs w:val="30"/>
        </w:rPr>
        <w:t xml:space="preserve">5. Questionnaire</w:t>
      </w:r>
    </w:p>
    <w:p>
      <w:pPr>
        <w:spacing w:after="140"/>
      </w:pPr>
      <w:r>
        <w:rPr>
          <w:sz w:val="22"/>
          <w:szCs w:val="22"/>
        </w:rPr>
        <w:t xml:space="preserve">A structured questionnaire was circulated to a wider group of potential users to gather quantitative and qualitative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400"/>
      </w:tblGrid>
      <w:tr>
        <w:trPr>
          <w:tblHeader/>
        </w:trPr>
        <w:tc>
          <w:tcPr>
            <w:tcW w:type="dxa" w:w="500"/>
            <w:shd w:fill="1F4E78" w:val="clear"/>
            <w:tcMar>
              <w:top w:type="dxa" w:w="80"/>
              <w:left w:type="dxa" w:w="100"/>
              <w:bottom w:type="dxa" w:w="80"/>
              <w:right w:type="dxa" w:w="100"/>
            </w:tcMar>
          </w:tcPr>
          <w:p>
            <w:r>
              <w:rPr>
                <w:b/>
                <w:bCs/>
                <w:color w:val="FFFFFF"/>
                <w:sz w:val="20"/>
                <w:szCs w:val="20"/>
              </w:rPr>
              <w:t xml:space="preserve">#</w:t>
            </w:r>
          </w:p>
        </w:tc>
        <w:tc>
          <w:tcPr>
            <w:tcW w:type="dxa" w:w="6500"/>
            <w:shd w:fill="1F4E78" w:val="clear"/>
            <w:tcMar>
              <w:top w:type="dxa" w:w="80"/>
              <w:left w:type="dxa" w:w="100"/>
              <w:bottom w:type="dxa" w:w="80"/>
              <w:right w:type="dxa" w:w="100"/>
            </w:tcMar>
          </w:tcPr>
          <w:p>
            <w:r>
              <w:rPr>
                <w:b/>
                <w:bCs/>
                <w:color w:val="FFFFFF"/>
                <w:sz w:val="20"/>
                <w:szCs w:val="20"/>
              </w:rPr>
              <w:t xml:space="preserve">Question</w:t>
            </w:r>
          </w:p>
        </w:tc>
        <w:tc>
          <w:tcPr>
            <w:tcW w:type="dxa" w:w="2400"/>
            <w:shd w:fill="1F4E78" w:val="clear"/>
            <w:tcMar>
              <w:top w:type="dxa" w:w="80"/>
              <w:left w:type="dxa" w:w="100"/>
              <w:bottom w:type="dxa" w:w="80"/>
              <w:right w:type="dxa" w:w="100"/>
            </w:tcMar>
          </w:tcPr>
          <w:p>
            <w:r>
              <w:rPr>
                <w:b/>
                <w:bCs/>
                <w:color w:val="FFFFFF"/>
                <w:sz w:val="20"/>
                <w:szCs w:val="20"/>
              </w:rPr>
              <w:t xml:space="preserve">Response Type</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6500"/>
            <w:tcMar>
              <w:top w:type="dxa" w:w="80"/>
              <w:left w:type="dxa" w:w="100"/>
              <w:bottom w:type="dxa" w:w="80"/>
              <w:right w:type="dxa" w:w="100"/>
            </w:tcMar>
          </w:tcPr>
          <w:p>
            <w:r>
              <w:rPr>
                <w:b w:val="false"/>
                <w:bCs w:val="false"/>
                <w:color w:val="000000"/>
                <w:sz w:val="20"/>
                <w:szCs w:val="20"/>
              </w:rPr>
              <w:t xml:space="preserve">Which tool(s) do you currently use to manage projects?</w:t>
            </w:r>
          </w:p>
        </w:tc>
        <w:tc>
          <w:tcPr>
            <w:tcW w:type="dxa" w:w="2400"/>
            <w:tcMar>
              <w:top w:type="dxa" w:w="80"/>
              <w:left w:type="dxa" w:w="100"/>
              <w:bottom w:type="dxa" w:w="80"/>
              <w:right w:type="dxa" w:w="100"/>
            </w:tcMar>
          </w:tcPr>
          <w:p>
            <w:r>
              <w:rPr>
                <w:b w:val="false"/>
                <w:bCs w:val="false"/>
                <w:color w:val="000000"/>
                <w:sz w:val="20"/>
                <w:szCs w:val="20"/>
              </w:rPr>
              <w:t xml:space="preserve">Multiple choice</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2</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How satisfied are you with your current project tracking method?</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Rating scale (1–5)</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6500"/>
            <w:tcMar>
              <w:top w:type="dxa" w:w="80"/>
              <w:left w:type="dxa" w:w="100"/>
              <w:bottom w:type="dxa" w:w="80"/>
              <w:right w:type="dxa" w:w="100"/>
            </w:tcMar>
          </w:tcPr>
          <w:p>
            <w:r>
              <w:rPr>
                <w:b w:val="false"/>
                <w:bCs w:val="false"/>
                <w:color w:val="000000"/>
                <w:sz w:val="20"/>
                <w:szCs w:val="20"/>
              </w:rPr>
              <w:t xml:space="preserve">How many active projects/tasks does your team handle at a time?</w:t>
            </w:r>
          </w:p>
        </w:tc>
        <w:tc>
          <w:tcPr>
            <w:tcW w:type="dxa" w:w="2400"/>
            <w:tcMar>
              <w:top w:type="dxa" w:w="80"/>
              <w:left w:type="dxa" w:w="100"/>
              <w:bottom w:type="dxa" w:w="80"/>
              <w:right w:type="dxa" w:w="100"/>
            </w:tcMar>
          </w:tcPr>
          <w:p>
            <w:r>
              <w:rPr>
                <w:b w:val="false"/>
                <w:bCs w:val="false"/>
                <w:color w:val="000000"/>
                <w:sz w:val="20"/>
                <w:szCs w:val="20"/>
              </w:rPr>
              <w:t xml:space="preserve">Numeric</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4</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What is the biggest challenge in your current workflow?</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Open-ended</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6500"/>
            <w:tcMar>
              <w:top w:type="dxa" w:w="80"/>
              <w:left w:type="dxa" w:w="100"/>
              <w:bottom w:type="dxa" w:w="80"/>
              <w:right w:type="dxa" w:w="100"/>
            </w:tcMar>
          </w:tcPr>
          <w:p>
            <w:r>
              <w:rPr>
                <w:b w:val="false"/>
                <w:bCs w:val="false"/>
                <w:color w:val="000000"/>
                <w:sz w:val="20"/>
                <w:szCs w:val="20"/>
              </w:rPr>
              <w:t xml:space="preserve">Rate the importance of the following features: task assignment, deadline tracking, notifications, dashboards, comments</w:t>
            </w:r>
          </w:p>
        </w:tc>
        <w:tc>
          <w:tcPr>
            <w:tcW w:type="dxa" w:w="2400"/>
            <w:tcMar>
              <w:top w:type="dxa" w:w="80"/>
              <w:left w:type="dxa" w:w="100"/>
              <w:bottom w:type="dxa" w:w="80"/>
              <w:right w:type="dxa" w:w="100"/>
            </w:tcMar>
          </w:tcPr>
          <w:p>
            <w:r>
              <w:rPr>
                <w:b w:val="false"/>
                <w:bCs w:val="false"/>
                <w:color w:val="000000"/>
                <w:sz w:val="20"/>
                <w:szCs w:val="20"/>
              </w:rPr>
              <w:t xml:space="preserve">Rating scale (1–5) per feature</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6</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Would you prefer a web-only tool or a mobile app as well?</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Multiple choice</w:t>
            </w:r>
          </w:p>
        </w:tc>
      </w:tr>
      <w:tr>
        <w:tc>
          <w:tcPr>
            <w:tcW w:type="dxa" w:w="500"/>
            <w:tcMar>
              <w:top w:type="dxa" w:w="80"/>
              <w:left w:type="dxa" w:w="100"/>
              <w:bottom w:type="dxa" w:w="80"/>
              <w:right w:type="dxa" w:w="100"/>
            </w:tcMar>
          </w:tcPr>
          <w:p>
            <w:r>
              <w:rPr>
                <w:b w:val="false"/>
                <w:bCs w:val="false"/>
                <w:color w:val="000000"/>
                <w:sz w:val="20"/>
                <w:szCs w:val="20"/>
              </w:rPr>
              <w:t xml:space="preserve">7</w:t>
            </w:r>
          </w:p>
        </w:tc>
        <w:tc>
          <w:tcPr>
            <w:tcW w:type="dxa" w:w="6500"/>
            <w:tcMar>
              <w:top w:type="dxa" w:w="80"/>
              <w:left w:type="dxa" w:w="100"/>
              <w:bottom w:type="dxa" w:w="80"/>
              <w:right w:type="dxa" w:w="100"/>
            </w:tcMar>
          </w:tcPr>
          <w:p>
            <w:r>
              <w:rPr>
                <w:b w:val="false"/>
                <w:bCs w:val="false"/>
                <w:color w:val="000000"/>
                <w:sz w:val="20"/>
                <w:szCs w:val="20"/>
              </w:rPr>
              <w:t xml:space="preserve">How much would your team be willing to pay for such a tool (if anything)?</w:t>
            </w:r>
          </w:p>
        </w:tc>
        <w:tc>
          <w:tcPr>
            <w:tcW w:type="dxa" w:w="2400"/>
            <w:tcMar>
              <w:top w:type="dxa" w:w="80"/>
              <w:left w:type="dxa" w:w="100"/>
              <w:bottom w:type="dxa" w:w="80"/>
              <w:right w:type="dxa" w:w="100"/>
            </w:tcMar>
          </w:tcPr>
          <w:p>
            <w:r>
              <w:rPr>
                <w:b w:val="false"/>
                <w:bCs w:val="false"/>
                <w:color w:val="000000"/>
                <w:sz w:val="20"/>
                <w:szCs w:val="20"/>
              </w:rPr>
              <w:t xml:space="preserve">Multiple choice</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8</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Any additional features you would like to see?</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Open-ended</w:t>
            </w:r>
          </w:p>
        </w:tc>
      </w:tr>
    </w:tbl>
    <w:p>
      <w:pPr>
        <w:pStyle w:val="Heading1"/>
        <w:pBdr>
          <w:bottom w:val="single" w:color="1F4E78" w:sz="6" w:space="4"/>
        </w:pBdr>
        <w:spacing w:after="160" w:before="320"/>
      </w:pPr>
      <w:r>
        <w:rPr>
          <w:b/>
          <w:bCs/>
          <w:color w:val="1F4E78"/>
          <w:sz w:val="30"/>
          <w:szCs w:val="30"/>
        </w:rPr>
        <w:t xml:space="preserve">6. User Persona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00"/>
      </w:tblGrid>
      <w:tr>
        <w:trPr>
          <w:tblHeader/>
        </w:trPr>
        <w:tc>
          <w:tcPr>
            <w:tcW w:type="dxa" w:w="1800"/>
            <w:shd w:fill="1F4E78" w:val="clear"/>
            <w:tcMar>
              <w:top w:type="dxa" w:w="80"/>
              <w:left w:type="dxa" w:w="100"/>
              <w:bottom w:type="dxa" w:w="80"/>
              <w:right w:type="dxa" w:w="100"/>
            </w:tcMar>
          </w:tcPr>
          <w:p>
            <w:r>
              <w:rPr>
                <w:b/>
                <w:bCs/>
                <w:color w:val="FFFFFF"/>
                <w:sz w:val="20"/>
                <w:szCs w:val="20"/>
              </w:rPr>
              <w:t xml:space="preserve">Attribute</w:t>
            </w:r>
          </w:p>
        </w:tc>
        <w:tc>
          <w:tcPr>
            <w:tcW w:type="dxa" w:w="3500"/>
            <w:shd w:fill="1F4E78" w:val="clear"/>
            <w:tcMar>
              <w:top w:type="dxa" w:w="80"/>
              <w:left w:type="dxa" w:w="100"/>
              <w:bottom w:type="dxa" w:w="80"/>
              <w:right w:type="dxa" w:w="100"/>
            </w:tcMar>
          </w:tcPr>
          <w:p>
            <w:r>
              <w:rPr>
                <w:b/>
                <w:bCs/>
                <w:color w:val="FFFFFF"/>
                <w:sz w:val="20"/>
                <w:szCs w:val="20"/>
              </w:rPr>
              <w:t xml:space="preserve">Persona 1: Team Lead</w:t>
            </w:r>
          </w:p>
        </w:tc>
        <w:tc>
          <w:tcPr>
            <w:tcW w:type="dxa" w:w="3600"/>
            <w:shd w:fill="1F4E78" w:val="clear"/>
            <w:tcMar>
              <w:top w:type="dxa" w:w="80"/>
              <w:left w:type="dxa" w:w="100"/>
              <w:bottom w:type="dxa" w:w="80"/>
              <w:right w:type="dxa" w:w="100"/>
            </w:tcMar>
          </w:tcPr>
          <w:p>
            <w:r>
              <w:rPr>
                <w:b/>
                <w:bCs/>
                <w:color w:val="FFFFFF"/>
                <w:sz w:val="20"/>
                <w:szCs w:val="20"/>
              </w:rPr>
              <w:t xml:space="preserve">Persona 2: Team Member</w:t>
            </w:r>
          </w:p>
        </w:tc>
      </w:tr>
      <w:tr>
        <w:tc>
          <w:tcPr>
            <w:tcW w:type="dxa" w:w="1800"/>
            <w:tcMar>
              <w:top w:type="dxa" w:w="80"/>
              <w:left w:type="dxa" w:w="100"/>
              <w:bottom w:type="dxa" w:w="80"/>
              <w:right w:type="dxa" w:w="100"/>
            </w:tcMar>
          </w:tcPr>
          <w:p>
            <w:r>
              <w:rPr>
                <w:b w:val="false"/>
                <w:bCs w:val="false"/>
                <w:color w:val="000000"/>
                <w:sz w:val="20"/>
                <w:szCs w:val="20"/>
              </w:rPr>
              <w:t xml:space="preserve">Name</w:t>
            </w:r>
          </w:p>
        </w:tc>
        <w:tc>
          <w:tcPr>
            <w:tcW w:type="dxa" w:w="3500"/>
            <w:tcMar>
              <w:top w:type="dxa" w:w="80"/>
              <w:left w:type="dxa" w:w="100"/>
              <w:bottom w:type="dxa" w:w="80"/>
              <w:right w:type="dxa" w:w="100"/>
            </w:tcMar>
          </w:tcPr>
          <w:p>
            <w:r>
              <w:rPr>
                <w:b w:val="false"/>
                <w:bCs w:val="false"/>
                <w:color w:val="000000"/>
                <w:sz w:val="20"/>
                <w:szCs w:val="20"/>
              </w:rPr>
              <w:t xml:space="preserve">Ananya Sharma (illustrative)</w:t>
            </w:r>
          </w:p>
        </w:tc>
        <w:tc>
          <w:tcPr>
            <w:tcW w:type="dxa" w:w="3600"/>
            <w:tcMar>
              <w:top w:type="dxa" w:w="80"/>
              <w:left w:type="dxa" w:w="100"/>
              <w:bottom w:type="dxa" w:w="80"/>
              <w:right w:type="dxa" w:w="100"/>
            </w:tcMar>
          </w:tcPr>
          <w:p>
            <w:r>
              <w:rPr>
                <w:b w:val="false"/>
                <w:bCs w:val="false"/>
                <w:color w:val="000000"/>
                <w:sz w:val="20"/>
                <w:szCs w:val="20"/>
              </w:rPr>
              <w:t xml:space="preserve">Rohan Verma (illustrative)</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Age / Role</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21, Final-year student &amp; project coordinator</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20, Student developer / team contributor</w:t>
            </w:r>
          </w:p>
        </w:tc>
      </w:tr>
      <w:tr>
        <w:tc>
          <w:tcPr>
            <w:tcW w:type="dxa" w:w="1800"/>
            <w:tcMar>
              <w:top w:type="dxa" w:w="80"/>
              <w:left w:type="dxa" w:w="100"/>
              <w:bottom w:type="dxa" w:w="80"/>
              <w:right w:type="dxa" w:w="100"/>
            </w:tcMar>
          </w:tcPr>
          <w:p>
            <w:r>
              <w:rPr>
                <w:b w:val="false"/>
                <w:bCs w:val="false"/>
                <w:color w:val="000000"/>
                <w:sz w:val="20"/>
                <w:szCs w:val="20"/>
              </w:rPr>
              <w:t xml:space="preserve">Goals</w:t>
            </w:r>
          </w:p>
        </w:tc>
        <w:tc>
          <w:tcPr>
            <w:tcW w:type="dxa" w:w="3500"/>
            <w:tcMar>
              <w:top w:type="dxa" w:w="80"/>
              <w:left w:type="dxa" w:w="100"/>
              <w:bottom w:type="dxa" w:w="80"/>
              <w:right w:type="dxa" w:w="100"/>
            </w:tcMar>
          </w:tcPr>
          <w:p>
            <w:r>
              <w:rPr>
                <w:b w:val="false"/>
                <w:bCs w:val="false"/>
                <w:color w:val="000000"/>
                <w:sz w:val="20"/>
                <w:szCs w:val="20"/>
              </w:rPr>
              <w:t xml:space="preserve">Assign and track tasks, monitor overall progress, meet deadlines</w:t>
            </w:r>
          </w:p>
        </w:tc>
        <w:tc>
          <w:tcPr>
            <w:tcW w:type="dxa" w:w="3600"/>
            <w:tcMar>
              <w:top w:type="dxa" w:w="80"/>
              <w:left w:type="dxa" w:w="100"/>
              <w:bottom w:type="dxa" w:w="80"/>
              <w:right w:type="dxa" w:w="100"/>
            </w:tcMar>
          </w:tcPr>
          <w:p>
            <w:r>
              <w:rPr>
                <w:b w:val="false"/>
                <w:bCs w:val="false"/>
                <w:color w:val="000000"/>
                <w:sz w:val="20"/>
                <w:szCs w:val="20"/>
              </w:rPr>
              <w:t xml:space="preserve">See what's assigned, update status quickly, stay informed of changes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Frustrations</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Scattered updates across WhatsApp and spreadsheets; missed deadlines are discovered too late</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Unclear priorities; forgets tasks when they aren't reminded</w:t>
            </w:r>
          </w:p>
        </w:tc>
      </w:tr>
      <w:tr>
        <w:tc>
          <w:tcPr>
            <w:tcW w:type="dxa" w:w="1800"/>
            <w:tcMar>
              <w:top w:type="dxa" w:w="80"/>
              <w:left w:type="dxa" w:w="100"/>
              <w:bottom w:type="dxa" w:w="80"/>
              <w:right w:type="dxa" w:w="100"/>
            </w:tcMar>
          </w:tcPr>
          <w:p>
            <w:r>
              <w:rPr>
                <w:b w:val="false"/>
                <w:bCs w:val="false"/>
                <w:color w:val="000000"/>
                <w:sz w:val="20"/>
                <w:szCs w:val="20"/>
              </w:rPr>
              <w:t xml:space="preserve">Technical Comfort</w:t>
            </w:r>
          </w:p>
        </w:tc>
        <w:tc>
          <w:tcPr>
            <w:tcW w:type="dxa" w:w="3500"/>
            <w:tcMar>
              <w:top w:type="dxa" w:w="80"/>
              <w:left w:type="dxa" w:w="100"/>
              <w:bottom w:type="dxa" w:w="80"/>
              <w:right w:type="dxa" w:w="100"/>
            </w:tcMar>
          </w:tcPr>
          <w:p>
            <w:r>
              <w:rPr>
                <w:b w:val="false"/>
                <w:bCs w:val="false"/>
                <w:color w:val="000000"/>
                <w:sz w:val="20"/>
                <w:szCs w:val="20"/>
              </w:rPr>
              <w:t xml:space="preserve">Comfortable with web apps and dashboards</w:t>
            </w:r>
          </w:p>
        </w:tc>
        <w:tc>
          <w:tcPr>
            <w:tcW w:type="dxa" w:w="3600"/>
            <w:tcMar>
              <w:top w:type="dxa" w:w="80"/>
              <w:left w:type="dxa" w:w="100"/>
              <w:bottom w:type="dxa" w:w="80"/>
              <w:right w:type="dxa" w:w="100"/>
            </w:tcMar>
          </w:tcPr>
          <w:p>
            <w:r>
              <w:rPr>
                <w:b w:val="false"/>
                <w:bCs w:val="false"/>
                <w:color w:val="000000"/>
                <w:sz w:val="20"/>
                <w:szCs w:val="20"/>
              </w:rPr>
              <w:t xml:space="preserve">Comfortable with web and mobile apps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Needs from Proma</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Centralized dashboard, milestone tracking, analytics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Task list view, real-time notifications, easy status updates and comments</w:t>
            </w:r>
          </w:p>
        </w:tc>
      </w:tr>
    </w:tbl>
    <w:p>
      <w:pPr>
        <w:pStyle w:val="Heading1"/>
        <w:pBdr>
          <w:bottom w:val="single" w:color="1F4E78" w:sz="6" w:space="4"/>
        </w:pBdr>
        <w:spacing w:after="160" w:before="320"/>
      </w:pPr>
      <w:r>
        <w:rPr>
          <w:b/>
          <w:bCs/>
          <w:color w:val="1F4E78"/>
          <w:sz w:val="30"/>
          <w:szCs w:val="30"/>
        </w:rPr>
        <w:t xml:space="preserve">7. Requirements Needed</w:t>
      </w:r>
    </w:p>
    <w:p>
      <w:pPr>
        <w:pStyle w:val="Heading2"/>
        <w:spacing w:after="100" w:before="220"/>
      </w:pPr>
      <w:r>
        <w:rPr>
          <w:b/>
          <w:bCs/>
          <w:color w:val="1F4E78"/>
          <w:sz w:val="24"/>
          <w:szCs w:val="24"/>
        </w:rPr>
        <w:t xml:space="preserve">7.1 Functional Requirements</w:t>
      </w:r>
    </w:p>
    <w:p>
      <w:pPr>
        <w:pStyle w:val="ListParagraph"/>
        <w:numPr>
          <w:ilvl w:val="0"/>
          <w:numId w:val="3"/>
        </w:numPr>
        <w:spacing w:after="60"/>
      </w:pPr>
      <w:r>
        <w:rPr>
          <w:sz w:val="22"/>
          <w:szCs w:val="22"/>
        </w:rPr>
        <w:t xml:space="preserve">User registration, login, and role-based authentication (JWT)</w:t>
      </w:r>
    </w:p>
    <w:p>
      <w:pPr>
        <w:pStyle w:val="ListParagraph"/>
        <w:numPr>
          <w:ilvl w:val="0"/>
          <w:numId w:val="3"/>
        </w:numPr>
        <w:spacing w:after="60"/>
      </w:pPr>
      <w:r>
        <w:rPr>
          <w:sz w:val="22"/>
          <w:szCs w:val="22"/>
        </w:rPr>
        <w:t xml:space="preserve">Project creation, editing, and archival</w:t>
      </w:r>
    </w:p>
    <w:p>
      <w:pPr>
        <w:pStyle w:val="ListParagraph"/>
        <w:numPr>
          <w:ilvl w:val="0"/>
          <w:numId w:val="3"/>
        </w:numPr>
        <w:spacing w:after="60"/>
      </w:pPr>
      <w:r>
        <w:rPr>
          <w:sz w:val="22"/>
          <w:szCs w:val="22"/>
        </w:rPr>
        <w:t xml:space="preserve">Task creation, assignment to team members, and status updates</w:t>
      </w:r>
    </w:p>
    <w:p>
      <w:pPr>
        <w:pStyle w:val="ListParagraph"/>
        <w:numPr>
          <w:ilvl w:val="0"/>
          <w:numId w:val="3"/>
        </w:numPr>
        <w:spacing w:after="60"/>
      </w:pPr>
      <w:r>
        <w:rPr>
          <w:sz w:val="22"/>
          <w:szCs w:val="22"/>
        </w:rPr>
        <w:t xml:space="preserve">Deadline and milestone setting with reminders</w:t>
      </w:r>
    </w:p>
    <w:p>
      <w:pPr>
        <w:pStyle w:val="ListParagraph"/>
        <w:numPr>
          <w:ilvl w:val="0"/>
          <w:numId w:val="3"/>
        </w:numPr>
        <w:spacing w:after="60"/>
      </w:pPr>
      <w:r>
        <w:rPr>
          <w:sz w:val="22"/>
          <w:szCs w:val="22"/>
        </w:rPr>
        <w:t xml:space="preserve">Progress dashboard with visual analytics</w:t>
      </w:r>
    </w:p>
    <w:p>
      <w:pPr>
        <w:pStyle w:val="ListParagraph"/>
        <w:numPr>
          <w:ilvl w:val="0"/>
          <w:numId w:val="3"/>
        </w:numPr>
        <w:spacing w:after="60"/>
      </w:pPr>
      <w:r>
        <w:rPr>
          <w:sz w:val="22"/>
          <w:szCs w:val="22"/>
        </w:rPr>
        <w:t xml:space="preserve">Real-time notifications for task updates, comments, and deadlines</w:t>
      </w:r>
    </w:p>
    <w:p>
      <w:pPr>
        <w:pStyle w:val="ListParagraph"/>
        <w:numPr>
          <w:ilvl w:val="0"/>
          <w:numId w:val="3"/>
        </w:numPr>
        <w:spacing w:after="60"/>
      </w:pPr>
      <w:r>
        <w:rPr>
          <w:sz w:val="22"/>
          <w:szCs w:val="22"/>
        </w:rPr>
        <w:t xml:space="preserve">Commenting and collaboration on tasks/projects</w:t>
      </w:r>
    </w:p>
    <w:p>
      <w:pPr>
        <w:pStyle w:val="ListParagraph"/>
        <w:numPr>
          <w:ilvl w:val="0"/>
          <w:numId w:val="3"/>
        </w:numPr>
        <w:spacing w:after="60"/>
      </w:pPr>
      <w:r>
        <w:rPr>
          <w:sz w:val="22"/>
          <w:szCs w:val="22"/>
        </w:rPr>
        <w:t xml:space="preserve">Team and role management (add/remove members, assign roles)</w:t>
      </w:r>
    </w:p>
    <w:p>
      <w:pPr>
        <w:pStyle w:val="Heading2"/>
        <w:spacing w:after="100" w:before="220"/>
      </w:pPr>
      <w:r>
        <w:rPr>
          <w:b/>
          <w:bCs/>
          <w:color w:val="1F4E78"/>
          <w:sz w:val="24"/>
          <w:szCs w:val="24"/>
        </w:rPr>
        <w:t xml:space="preserve">7.2 Non-Functional Requirements</w:t>
      </w:r>
    </w:p>
    <w:p>
      <w:pPr>
        <w:pStyle w:val="ListParagraph"/>
        <w:numPr>
          <w:ilvl w:val="0"/>
          <w:numId w:val="3"/>
        </w:numPr>
        <w:spacing w:after="60"/>
      </w:pPr>
      <w:r>
        <w:rPr>
          <w:sz w:val="22"/>
          <w:szCs w:val="22"/>
        </w:rPr>
        <w:t xml:space="preserve">Usability: minimal training required; intuitive UI (React.js, Tailwind CSS)</w:t>
      </w:r>
    </w:p>
    <w:p>
      <w:pPr>
        <w:pStyle w:val="ListParagraph"/>
        <w:numPr>
          <w:ilvl w:val="0"/>
          <w:numId w:val="3"/>
        </w:numPr>
        <w:spacing w:after="60"/>
      </w:pPr>
      <w:r>
        <w:rPr>
          <w:sz w:val="22"/>
          <w:szCs w:val="22"/>
        </w:rPr>
        <w:t xml:space="preserve">Performance: dashboard and task views should load within 2–3 seconds</w:t>
      </w:r>
    </w:p>
    <w:p>
      <w:pPr>
        <w:pStyle w:val="ListParagraph"/>
        <w:numPr>
          <w:ilvl w:val="0"/>
          <w:numId w:val="3"/>
        </w:numPr>
        <w:spacing w:after="60"/>
      </w:pPr>
      <w:r>
        <w:rPr>
          <w:sz w:val="22"/>
          <w:szCs w:val="22"/>
        </w:rPr>
        <w:t xml:space="preserve">Security: JWT-based authentication and secure storage of user data</w:t>
      </w:r>
    </w:p>
    <w:p>
      <w:pPr>
        <w:pStyle w:val="ListParagraph"/>
        <w:numPr>
          <w:ilvl w:val="0"/>
          <w:numId w:val="3"/>
        </w:numPr>
        <w:spacing w:after="60"/>
      </w:pPr>
      <w:r>
        <w:rPr>
          <w:sz w:val="22"/>
          <w:szCs w:val="22"/>
        </w:rPr>
        <w:t xml:space="preserve">Scalability: MongoDB schema should support growth in users/projects</w:t>
      </w:r>
    </w:p>
    <w:p>
      <w:pPr>
        <w:pStyle w:val="ListParagraph"/>
        <w:numPr>
          <w:ilvl w:val="0"/>
          <w:numId w:val="3"/>
        </w:numPr>
        <w:spacing w:after="60"/>
      </w:pPr>
      <w:r>
        <w:rPr>
          <w:sz w:val="22"/>
          <w:szCs w:val="22"/>
        </w:rPr>
        <w:t xml:space="preserve">Availability: hosted on Vercel (frontend) and Render (backend) for reliable uptime</w:t>
      </w:r>
    </w:p>
    <w:p>
      <w:pPr>
        <w:pStyle w:val="ListParagraph"/>
        <w:numPr>
          <w:ilvl w:val="0"/>
          <w:numId w:val="3"/>
        </w:numPr>
        <w:spacing w:after="60"/>
      </w:pPr>
      <w:r>
        <w:rPr>
          <w:sz w:val="22"/>
          <w:szCs w:val="22"/>
        </w:rPr>
        <w:t xml:space="preserve">Maintainability: modular MERN-stack codebase with version control via Git &amp; GitHub</w:t>
      </w:r>
    </w:p>
    <w:p>
      <w:pPr>
        <w:pStyle w:val="Heading1"/>
        <w:pBdr>
          <w:bottom w:val="single" w:color="1F4E78" w:sz="6" w:space="4"/>
        </w:pBdr>
        <w:spacing w:after="160" w:before="320"/>
      </w:pPr>
      <w:r>
        <w:rPr>
          <w:b/>
          <w:bCs/>
          <w:color w:val="1F4E78"/>
          <w:sz w:val="30"/>
          <w:szCs w:val="30"/>
        </w:rPr>
        <w:t xml:space="preserve">8. Acceptance Criteria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8" w:val="clear"/>
            <w:tcMar>
              <w:top w:type="dxa" w:w="80"/>
              <w:left w:type="dxa" w:w="100"/>
              <w:bottom w:type="dxa" w:w="80"/>
              <w:right w:type="dxa" w:w="100"/>
            </w:tcMar>
          </w:tcPr>
          <w:p>
            <w:r>
              <w:rPr>
                <w:b/>
                <w:bCs/>
                <w:color w:val="FFFFFF"/>
                <w:sz w:val="20"/>
                <w:szCs w:val="20"/>
              </w:rPr>
              <w:t xml:space="preserve">Requirement</w:t>
            </w:r>
          </w:p>
        </w:tc>
        <w:tc>
          <w:tcPr>
            <w:tcW w:type="dxa" w:w="6800"/>
            <w:shd w:fill="1F4E78" w:val="clear"/>
            <w:tcMar>
              <w:top w:type="dxa" w:w="80"/>
              <w:left w:type="dxa" w:w="100"/>
              <w:bottom w:type="dxa" w:w="80"/>
              <w:right w:type="dxa" w:w="100"/>
            </w:tcMar>
          </w:tcPr>
          <w:p>
            <w:r>
              <w:rPr>
                <w:b/>
                <w:bCs/>
                <w:color w:val="FFFFFF"/>
                <w:sz w:val="20"/>
                <w:szCs w:val="20"/>
              </w:rPr>
              <w:t xml:space="preserve">Acceptance Criteria</w:t>
            </w:r>
          </w:p>
        </w:tc>
      </w:tr>
      <w:tr>
        <w:tc>
          <w:tcPr>
            <w:tcW w:type="dxa" w:w="2600"/>
            <w:tcMar>
              <w:top w:type="dxa" w:w="80"/>
              <w:left w:type="dxa" w:w="100"/>
              <w:bottom w:type="dxa" w:w="80"/>
              <w:right w:type="dxa" w:w="100"/>
            </w:tcMar>
          </w:tcPr>
          <w:p>
            <w:r>
              <w:rPr>
                <w:b w:val="false"/>
                <w:bCs w:val="false"/>
                <w:color w:val="000000"/>
                <w:sz w:val="20"/>
                <w:szCs w:val="20"/>
              </w:rPr>
              <w:t xml:space="preserve">User Registration &amp; Login</w:t>
            </w:r>
          </w:p>
        </w:tc>
        <w:tc>
          <w:tcPr>
            <w:tcW w:type="dxa" w:w="6800"/>
            <w:tcMar>
              <w:top w:type="dxa" w:w="80"/>
              <w:left w:type="dxa" w:w="100"/>
              <w:bottom w:type="dxa" w:w="80"/>
              <w:right w:type="dxa" w:w="100"/>
            </w:tcMar>
          </w:tcPr>
          <w:p>
            <w:r>
              <w:rPr>
                <w:b w:val="false"/>
                <w:bCs w:val="false"/>
                <w:color w:val="000000"/>
                <w:sz w:val="20"/>
                <w:szCs w:val="20"/>
              </w:rPr>
              <w:t xml:space="preserve">A new user can register, log in with valid credentials, and receive a JWT session token; invalid credentials are rejected with an error message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Task Assignment</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A team lead can create a task, assign it to one or more members, and the assignee sees it in their task list immediately</w:t>
            </w:r>
          </w:p>
        </w:tc>
      </w:tr>
      <w:tr>
        <w:tc>
          <w:tcPr>
            <w:tcW w:type="dxa" w:w="2600"/>
            <w:tcMar>
              <w:top w:type="dxa" w:w="80"/>
              <w:left w:type="dxa" w:w="100"/>
              <w:bottom w:type="dxa" w:w="80"/>
              <w:right w:type="dxa" w:w="100"/>
            </w:tcMar>
          </w:tcPr>
          <w:p>
            <w:r>
              <w:rPr>
                <w:b w:val="false"/>
                <w:bCs w:val="false"/>
                <w:color w:val="000000"/>
                <w:sz w:val="20"/>
                <w:szCs w:val="20"/>
              </w:rPr>
              <w:t xml:space="preserve">Deadline Tracking</w:t>
            </w:r>
          </w:p>
        </w:tc>
        <w:tc>
          <w:tcPr>
            <w:tcW w:type="dxa" w:w="6800"/>
            <w:tcMar>
              <w:top w:type="dxa" w:w="80"/>
              <w:left w:type="dxa" w:w="100"/>
              <w:bottom w:type="dxa" w:w="80"/>
              <w:right w:type="dxa" w:w="100"/>
            </w:tcMar>
          </w:tcPr>
          <w:p>
            <w:r>
              <w:rPr>
                <w:b w:val="false"/>
                <w:bCs w:val="false"/>
                <w:color w:val="000000"/>
                <w:sz w:val="20"/>
                <w:szCs w:val="20"/>
              </w:rPr>
              <w:t xml:space="preserve">Tasks nearing or past their deadline are visually flagged on the dashboard and trigger a notification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Progress Dashboard</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Dashboard reflects real-time completion status of tasks/projects with accurate percentage/graphical summary</w:t>
            </w:r>
          </w:p>
        </w:tc>
      </w:tr>
      <w:tr>
        <w:tc>
          <w:tcPr>
            <w:tcW w:type="dxa" w:w="2600"/>
            <w:tcMar>
              <w:top w:type="dxa" w:w="80"/>
              <w:left w:type="dxa" w:w="100"/>
              <w:bottom w:type="dxa" w:w="80"/>
              <w:right w:type="dxa" w:w="100"/>
            </w:tcMar>
          </w:tcPr>
          <w:p>
            <w:r>
              <w:rPr>
                <w:b w:val="false"/>
                <w:bCs w:val="false"/>
                <w:color w:val="000000"/>
                <w:sz w:val="20"/>
                <w:szCs w:val="20"/>
              </w:rPr>
              <w:t xml:space="preserve">Notifications</w:t>
            </w:r>
          </w:p>
        </w:tc>
        <w:tc>
          <w:tcPr>
            <w:tcW w:type="dxa" w:w="6800"/>
            <w:tcMar>
              <w:top w:type="dxa" w:w="80"/>
              <w:left w:type="dxa" w:w="100"/>
              <w:bottom w:type="dxa" w:w="80"/>
              <w:right w:type="dxa" w:w="100"/>
            </w:tcMar>
          </w:tcPr>
          <w:p>
            <w:r>
              <w:rPr>
                <w:b w:val="false"/>
                <w:bCs w:val="false"/>
                <w:color w:val="000000"/>
                <w:sz w:val="20"/>
                <w:szCs w:val="20"/>
              </w:rPr>
              <w:t xml:space="preserve">Users receive a notification within a few seconds of a relevant event (assignment, comment, deadline)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Team Collaboration</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Users can add comments to a task, and all assigned members can view the comment thread</w:t>
            </w:r>
          </w:p>
        </w:tc>
      </w:tr>
      <w:tr>
        <w:tc>
          <w:tcPr>
            <w:tcW w:type="dxa" w:w="2600"/>
            <w:tcMar>
              <w:top w:type="dxa" w:w="80"/>
              <w:left w:type="dxa" w:w="100"/>
              <w:bottom w:type="dxa" w:w="80"/>
              <w:right w:type="dxa" w:w="100"/>
            </w:tcMar>
          </w:tcPr>
          <w:p>
            <w:r>
              <w:rPr>
                <w:b w:val="false"/>
                <w:bCs w:val="false"/>
                <w:color w:val="000000"/>
                <w:sz w:val="20"/>
                <w:szCs w:val="20"/>
              </w:rPr>
              <w:t xml:space="preserve">Role Management</w:t>
            </w:r>
          </w:p>
        </w:tc>
        <w:tc>
          <w:tcPr>
            <w:tcW w:type="dxa" w:w="6800"/>
            <w:tcMar>
              <w:top w:type="dxa" w:w="80"/>
              <w:left w:type="dxa" w:w="100"/>
              <w:bottom w:type="dxa" w:w="80"/>
              <w:right w:type="dxa" w:w="100"/>
            </w:tcMar>
          </w:tcPr>
          <w:p>
            <w:r>
              <w:rPr>
                <w:b w:val="false"/>
                <w:bCs w:val="false"/>
                <w:color w:val="000000"/>
                <w:sz w:val="20"/>
                <w:szCs w:val="20"/>
              </w:rPr>
              <w:t xml:space="preserve">An admin/team lead can add, remove, or change the role of a team member without system errors</w:t>
            </w:r>
          </w:p>
        </w:tc>
      </w:tr>
    </w:tbl>
    <w:p>
      <w:pPr>
        <w:pStyle w:val="Heading1"/>
        <w:pBdr>
          <w:bottom w:val="single" w:color="1F4E78" w:sz="6" w:space="4"/>
        </w:pBdr>
        <w:spacing w:after="160" w:before="320"/>
      </w:pPr>
      <w:r>
        <w:rPr>
          <w:b/>
          <w:bCs/>
          <w:color w:val="1F4E78"/>
          <w:sz w:val="30"/>
          <w:szCs w:val="30"/>
        </w:rPr>
        <w:t xml:space="preserve">9. Key Findings</w:t>
      </w:r>
    </w:p>
    <w:p>
      <w:pPr>
        <w:pStyle w:val="ListParagraph"/>
        <w:numPr>
          <w:ilvl w:val="0"/>
          <w:numId w:val="3"/>
        </w:numPr>
        <w:spacing w:after="60"/>
      </w:pPr>
      <w:r>
        <w:rPr>
          <w:sz w:val="22"/>
          <w:szCs w:val="22"/>
        </w:rPr>
        <w:t xml:space="preserve">Most student teams and small organizations rely on fragmented tools (spreadsheets, WhatsApp, notebooks), causing poor visibility and missed deadlines.</w:t>
      </w:r>
    </w:p>
    <w:p>
      <w:pPr>
        <w:pStyle w:val="ListParagraph"/>
        <w:numPr>
          <w:ilvl w:val="0"/>
          <w:numId w:val="3"/>
        </w:numPr>
        <w:spacing w:after="60"/>
      </w:pPr>
      <w:r>
        <w:rPr>
          <w:sz w:val="22"/>
          <w:szCs w:val="22"/>
        </w:rPr>
        <w:t xml:space="preserve">Users consistently rated task assignment, deadline tracking, and notifications as the highest-priority features.</w:t>
      </w:r>
    </w:p>
    <w:p>
      <w:pPr>
        <w:pStyle w:val="ListParagraph"/>
        <w:numPr>
          <w:ilvl w:val="0"/>
          <w:numId w:val="3"/>
        </w:numPr>
        <w:spacing w:after="60"/>
      </w:pPr>
      <w:r>
        <w:rPr>
          <w:sz w:val="22"/>
          <w:szCs w:val="22"/>
        </w:rPr>
        <w:t xml:space="preserve">Existing enterprise project management tools are seen as too complex or expensive for small teams' needs.</w:t>
      </w:r>
    </w:p>
    <w:p>
      <w:pPr>
        <w:pStyle w:val="ListParagraph"/>
        <w:numPr>
          <w:ilvl w:val="0"/>
          <w:numId w:val="3"/>
        </w:numPr>
        <w:spacing w:after="60"/>
      </w:pPr>
      <w:r>
        <w:rPr>
          <w:sz w:val="22"/>
          <w:szCs w:val="22"/>
        </w:rPr>
        <w:t xml:space="preserve">A centralized dashboard with progress analytics was identified as a strong differentiator over current ad-hoc methods.</w:t>
      </w:r>
    </w:p>
    <w:p>
      <w:pPr>
        <w:pStyle w:val="ListParagraph"/>
        <w:numPr>
          <w:ilvl w:val="0"/>
          <w:numId w:val="3"/>
        </w:numPr>
        <w:spacing w:after="60"/>
      </w:pPr>
      <w:r>
        <w:rPr>
          <w:sz w:val="22"/>
          <w:szCs w:val="22"/>
        </w:rPr>
        <w:t xml:space="preserve">Real-time notifications and simple collaboration (comments) were rated more valuable than advanced features like CRM integration or AI prediction, which were placed out of scope for the initial version.</w:t>
      </w:r>
    </w:p>
    <w:p>
      <w:pPr>
        <w:pStyle w:val="ListParagraph"/>
        <w:numPr>
          <w:ilvl w:val="0"/>
          <w:numId w:val="3"/>
        </w:numPr>
        <w:spacing w:after="60"/>
      </w:pPr>
      <w:r>
        <w:rPr>
          <w:sz w:val="22"/>
          <w:szCs w:val="22"/>
        </w:rPr>
        <w:t xml:space="preserve">The team's existing familiarity with the MERN stack, combined with free/open-source tooling, confirms the project is technically and operationally feasible within the proposed timeframe.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2026-09-09T04:53:16.765Z</dcterms:created>
  <dcterms:modified xsi:type="dcterms:W3CDTF">2026-09-09T04:53:16.777Z</dcterms:modified>
</cp:coreProperties>
</file>

<file path=docProps/custom.xml><?xml version="1.0" encoding="utf-8"?>
<Properties xmlns="http://schemas.openxmlformats.org/officeDocument/2006/custom-properties" xmlns:vt="http://schemas.openxmlformats.org/officeDocument/2006/docPropsVTypes"/>
</file>