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10/21/25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>
          <w:trHeight w:val="60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1740 W Taylor St Chicago IL 60612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(312) 996-7000 University of Illinois Chicago, Primary Phone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UIC Room E738-B</w:t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Lightweight manual wheelchair 18”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K0003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Make: 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Model: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SN: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Wheelchair Seat Cushion&lt;22 in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E2601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Application>LibreOffice/25.2.5.2$Windows_X86_64 LibreOffice_project/03d19516eb2e1dd5d4ccd751a0d6f35f35e08022</Application>
  <AppVersion>15.0000</AppVersion>
  <Pages>1</Pages>
  <Words>138</Words>
  <Characters>1011</Characters>
  <CharactersWithSpaces>1133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2025-10-17T16:06:02Z</cp:lastPrinted>
  <dcterms:modified xsi:type="dcterms:W3CDTF">2025-10-21T12:59:32Z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