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32D5" w14:textId="75124ED9" w:rsidR="00A656E4" w:rsidRDefault="00350DD1" w:rsidP="00986B44">
      <w:pPr>
        <w:rPr>
          <w:b/>
          <w:bCs/>
        </w:rPr>
      </w:pPr>
      <w:r>
        <w:rPr>
          <w:b/>
          <w:bCs/>
        </w:rPr>
        <w:t xml:space="preserve">Band = </w:t>
      </w:r>
      <w:r w:rsidR="00A656E4">
        <w:rPr>
          <w:b/>
          <w:bCs/>
        </w:rPr>
        <w:t>7.5</w:t>
      </w:r>
    </w:p>
    <w:p w14:paraId="5DB658C1" w14:textId="29F37AF1" w:rsidR="00986B44" w:rsidRPr="000304DF" w:rsidRDefault="00986B44" w:rsidP="00986B44">
      <w:pPr>
        <w:rPr>
          <w:b/>
          <w:bCs/>
        </w:rPr>
      </w:pPr>
      <w:r w:rsidRPr="000304DF">
        <w:rPr>
          <w:b/>
          <w:bCs/>
        </w:rPr>
        <w:t>In some cultures, children are often told they can achieve anything if they try hard enough.</w:t>
      </w:r>
    </w:p>
    <w:p w14:paraId="07CA8ACD" w14:textId="423FD098" w:rsidR="00986B44" w:rsidRPr="00392315" w:rsidRDefault="00986B44" w:rsidP="00986B44">
      <w:pPr>
        <w:rPr>
          <w:b/>
          <w:bCs/>
        </w:rPr>
      </w:pPr>
      <w:r w:rsidRPr="000304DF">
        <w:rPr>
          <w:b/>
          <w:bCs/>
        </w:rPr>
        <w:t>What are the advantages and disadvantages of giving children this message?</w:t>
      </w:r>
    </w:p>
    <w:p w14:paraId="55055F69" w14:textId="1C419A85" w:rsidR="00392315" w:rsidRDefault="00392315" w:rsidP="00986B44">
      <w:r>
        <w:t>In an era defined by rapid transformation, few developments have provoked such nuanced debate. The growing trend is to motivate children to achieve their desire</w:t>
      </w:r>
      <w:r w:rsidR="009860C5">
        <w:t>d</w:t>
      </w:r>
      <w:r>
        <w:t xml:space="preserve"> goals, if they put all their efforts </w:t>
      </w:r>
      <w:r w:rsidR="009860C5">
        <w:t>i</w:t>
      </w:r>
      <w:r>
        <w:t>n</w:t>
      </w:r>
      <w:r w:rsidR="009860C5">
        <w:t>to</w:t>
      </w:r>
      <w:r>
        <w:t xml:space="preserve"> it.</w:t>
      </w:r>
      <w:r w:rsidR="009860C5">
        <w:t xml:space="preserve"> </w:t>
      </w:r>
      <w:r>
        <w:t xml:space="preserve">Although there are a few drawbacks to this trend, </w:t>
      </w:r>
      <w:r w:rsidR="009860C5">
        <w:t xml:space="preserve">but </w:t>
      </w:r>
      <w:r>
        <w:t xml:space="preserve">its </w:t>
      </w:r>
      <w:r w:rsidR="009860C5">
        <w:t>benefits</w:t>
      </w:r>
      <w:r>
        <w:t xml:space="preserve"> </w:t>
      </w:r>
      <w:r w:rsidR="009860C5">
        <w:t xml:space="preserve">far outweigh the </w:t>
      </w:r>
      <w:r>
        <w:t xml:space="preserve">disadvantage in the long run. </w:t>
      </w:r>
    </w:p>
    <w:p w14:paraId="0934CA54" w14:textId="461F6AB4" w:rsidR="00D5542C" w:rsidRDefault="009860C5" w:rsidP="00986B44">
      <w:r>
        <w:t xml:space="preserve">From a critical perspective, this development is not entirely free from all the challenges. One possible drawback is that, </w:t>
      </w:r>
      <w:r w:rsidR="00D5542C">
        <w:t>in such situations kids often experience the feelings of loneliness also, they often try in the wrong direction due to lake of mentorship, as a consequence children trapped into skepticism</w:t>
      </w:r>
      <w:r w:rsidR="00F62002">
        <w:t xml:space="preserve"> about their strength</w:t>
      </w:r>
      <w:r w:rsidR="00D5542C">
        <w:t>. In addition to this, critics also argue that, unrealistic goals, lack of opportunities and resources to grow</w:t>
      </w:r>
      <w:r w:rsidR="00F62002">
        <w:t>,</w:t>
      </w:r>
      <w:r w:rsidR="00D5542C">
        <w:t xml:space="preserve"> would have negative impact on overall growth. For instance, after getting unexpectedly bad results most of the immature minds trapped into frustration, self-blaming, and demotivation.</w:t>
      </w:r>
    </w:p>
    <w:p w14:paraId="4BB0C12B" w14:textId="4E9F6704" w:rsidR="00D5542C" w:rsidRDefault="00D5542C" w:rsidP="00986B44">
      <w:r>
        <w:t>A counterargument asserts that the advantage offered by this trend are considerably more significant. One major benefit is that, unclipped wings would allow children to fly high on sky</w:t>
      </w:r>
      <w:r w:rsidR="00F62002">
        <w:t xml:space="preserve"> of their </w:t>
      </w:r>
      <w:r w:rsidR="0098313D">
        <w:t>personal and professional career</w:t>
      </w:r>
      <w:r>
        <w:t xml:space="preserve">. Guided and </w:t>
      </w:r>
      <w:r w:rsidR="00F62002">
        <w:t xml:space="preserve">unconditional decisions give unprecedented exposure to the developing minds. For instance, in advanced educational system teachers and parents let the children play with different kind of toys to analyze the trend of interests. Furthermore, proponents of this perspective argue persuasively in its favor because, a free bird have more stamina to face the challenges of their surroundings. </w:t>
      </w:r>
    </w:p>
    <w:p w14:paraId="294E72FE" w14:textId="7512FF23" w:rsidR="00986B44" w:rsidRDefault="00F62002" w:rsidP="00986B44">
      <w:r>
        <w:t>To recapitulate, while this development brings about a few challenges</w:t>
      </w:r>
      <w:r w:rsidR="0098313D">
        <w:t xml:space="preserve"> those would result badly on children psychology</w:t>
      </w:r>
      <w:r>
        <w:t>, its positive outcome far more impactful</w:t>
      </w:r>
      <w:r w:rsidR="0098313D">
        <w:t xml:space="preserve"> and sustainable</w:t>
      </w:r>
      <w:r>
        <w:t>.</w:t>
      </w:r>
    </w:p>
    <w:p w14:paraId="419E3E4F" w14:textId="77777777" w:rsidR="00986B44" w:rsidRDefault="00986B44" w:rsidP="00986B44"/>
    <w:p w14:paraId="5BD8629E" w14:textId="657174F4" w:rsidR="00986B44" w:rsidRDefault="00AD4363">
      <w:hyperlink r:id="rId5" w:history="1">
        <w:r w:rsidRPr="00464D3D">
          <w:rPr>
            <w:rStyle w:val="Hyperlink"/>
          </w:rPr>
          <w:t>https://engnovate.com/ugc-ielts-writing-task-2-essays/in-some-cultures-children-are-often-told-that-they-can-achieve-anything-if-they-try-hard-enough-what-are-the-66d2b943ba82c/</w:t>
        </w:r>
      </w:hyperlink>
    </w:p>
    <w:p w14:paraId="76F672FD" w14:textId="77777777" w:rsidR="00F36A6E" w:rsidRPr="00F36A6E" w:rsidRDefault="00F36A6E" w:rsidP="00F36A6E">
      <w:pPr>
        <w:rPr>
          <w:b/>
          <w:bCs/>
        </w:rPr>
      </w:pPr>
      <w:r>
        <w:br/>
      </w:r>
      <w:r>
        <w:br/>
        <w:t>---------------------------------------------------------------------------------</w:t>
      </w:r>
      <w:r>
        <w:br/>
      </w:r>
      <w:r w:rsidRPr="00F36A6E">
        <w:rPr>
          <w:b/>
          <w:bCs/>
        </w:rPr>
        <w:t>Advantages</w:t>
      </w:r>
    </w:p>
    <w:p w14:paraId="67A64B45" w14:textId="77777777" w:rsidR="00F36A6E" w:rsidRPr="00F36A6E" w:rsidRDefault="00F36A6E" w:rsidP="00F36A6E">
      <w:pPr>
        <w:numPr>
          <w:ilvl w:val="0"/>
          <w:numId w:val="1"/>
        </w:numPr>
      </w:pPr>
      <w:r w:rsidRPr="00F36A6E">
        <w:t>Fosters ambition and goal-setting from an early age</w:t>
      </w:r>
    </w:p>
    <w:p w14:paraId="71A27D8A" w14:textId="77777777" w:rsidR="00F36A6E" w:rsidRPr="00F36A6E" w:rsidRDefault="00F36A6E" w:rsidP="00F36A6E">
      <w:pPr>
        <w:numPr>
          <w:ilvl w:val="0"/>
          <w:numId w:val="1"/>
        </w:numPr>
      </w:pPr>
      <w:r w:rsidRPr="00F36A6E">
        <w:t>Builds resilience in the face of setbacks</w:t>
      </w:r>
    </w:p>
    <w:p w14:paraId="01B7116B" w14:textId="1910E146" w:rsidR="00F36A6E" w:rsidRPr="00F36A6E" w:rsidRDefault="00F36A6E" w:rsidP="00F36A6E">
      <w:pPr>
        <w:numPr>
          <w:ilvl w:val="0"/>
          <w:numId w:val="1"/>
        </w:numPr>
      </w:pPr>
      <w:r w:rsidRPr="00F36A6E">
        <w:lastRenderedPageBreak/>
        <w:t>Encourages self-discipline and consistent effort</w:t>
      </w:r>
      <w:r w:rsidR="00A05355">
        <w:t xml:space="preserve"> </w:t>
      </w:r>
    </w:p>
    <w:p w14:paraId="6723FA21" w14:textId="77777777" w:rsidR="00F36A6E" w:rsidRPr="00F36A6E" w:rsidRDefault="00F36A6E" w:rsidP="00F36A6E">
      <w:pPr>
        <w:numPr>
          <w:ilvl w:val="0"/>
          <w:numId w:val="1"/>
        </w:numPr>
      </w:pPr>
      <w:r w:rsidRPr="00F36A6E">
        <w:t>Promotes adaptability and problem-solving skills</w:t>
      </w:r>
    </w:p>
    <w:p w14:paraId="6A3FB009" w14:textId="77777777" w:rsidR="00F36A6E" w:rsidRPr="00F36A6E" w:rsidRDefault="00F36A6E" w:rsidP="00F36A6E">
      <w:pPr>
        <w:numPr>
          <w:ilvl w:val="0"/>
          <w:numId w:val="1"/>
        </w:numPr>
      </w:pPr>
      <w:r w:rsidRPr="00F36A6E">
        <w:t>Inspires long-term commitment to personal growth</w:t>
      </w:r>
    </w:p>
    <w:p w14:paraId="28513744" w14:textId="77777777" w:rsidR="00F36A6E" w:rsidRPr="00F36A6E" w:rsidRDefault="00F36A6E" w:rsidP="00F36A6E">
      <w:pPr>
        <w:rPr>
          <w:b/>
          <w:bCs/>
        </w:rPr>
      </w:pPr>
      <w:r w:rsidRPr="00F36A6E">
        <w:rPr>
          <w:b/>
          <w:bCs/>
        </w:rPr>
        <w:t>Disadvantages</w:t>
      </w:r>
    </w:p>
    <w:p w14:paraId="4EC1F80E" w14:textId="77777777" w:rsidR="00F36A6E" w:rsidRPr="00F36A6E" w:rsidRDefault="00F36A6E" w:rsidP="00F36A6E">
      <w:pPr>
        <w:numPr>
          <w:ilvl w:val="0"/>
          <w:numId w:val="2"/>
        </w:numPr>
      </w:pPr>
      <w:r w:rsidRPr="00F36A6E">
        <w:t>May lead to unrealistic aspirations beyond practical limits</w:t>
      </w:r>
    </w:p>
    <w:p w14:paraId="02560E73" w14:textId="77777777" w:rsidR="00F36A6E" w:rsidRPr="00F36A6E" w:rsidRDefault="00F36A6E" w:rsidP="00F36A6E">
      <w:pPr>
        <w:numPr>
          <w:ilvl w:val="0"/>
          <w:numId w:val="2"/>
        </w:numPr>
      </w:pPr>
      <w:r w:rsidRPr="00F36A6E">
        <w:t>Creates performance pressure and risk of burnout</w:t>
      </w:r>
    </w:p>
    <w:p w14:paraId="3A7511B1" w14:textId="77777777" w:rsidR="00F36A6E" w:rsidRPr="00F36A6E" w:rsidRDefault="00F36A6E" w:rsidP="00F36A6E">
      <w:pPr>
        <w:numPr>
          <w:ilvl w:val="0"/>
          <w:numId w:val="2"/>
        </w:numPr>
      </w:pPr>
      <w:r w:rsidRPr="00F36A6E">
        <w:t>Neglects influence of external factors (e.g., socio-economic status, access to resources)</w:t>
      </w:r>
    </w:p>
    <w:p w14:paraId="38348AD2" w14:textId="77777777" w:rsidR="00F36A6E" w:rsidRPr="00F36A6E" w:rsidRDefault="00F36A6E" w:rsidP="00F36A6E">
      <w:pPr>
        <w:numPr>
          <w:ilvl w:val="0"/>
          <w:numId w:val="2"/>
        </w:numPr>
      </w:pPr>
      <w:r w:rsidRPr="00F36A6E">
        <w:t>Potential for self-blame in case of failure</w:t>
      </w:r>
    </w:p>
    <w:p w14:paraId="52BE6AC3" w14:textId="77777777" w:rsidR="00F36A6E" w:rsidRPr="00F36A6E" w:rsidRDefault="00F36A6E" w:rsidP="00F36A6E">
      <w:pPr>
        <w:numPr>
          <w:ilvl w:val="0"/>
          <w:numId w:val="2"/>
        </w:numPr>
      </w:pPr>
      <w:r w:rsidRPr="00F36A6E">
        <w:t>Risk of pursuing unsuitable paths without proper mentorship</w:t>
      </w:r>
    </w:p>
    <w:p w14:paraId="39DF8DA2" w14:textId="6E1297D3" w:rsidR="00AD4363" w:rsidRDefault="00AD4363"/>
    <w:sectPr w:rsidR="00AD4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45456"/>
    <w:multiLevelType w:val="multilevel"/>
    <w:tmpl w:val="762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241193"/>
    <w:multiLevelType w:val="multilevel"/>
    <w:tmpl w:val="BBFA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30146">
    <w:abstractNumId w:val="1"/>
  </w:num>
  <w:num w:numId="2" w16cid:durableId="101430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44"/>
    <w:rsid w:val="000304DF"/>
    <w:rsid w:val="00047785"/>
    <w:rsid w:val="00140C45"/>
    <w:rsid w:val="001750D0"/>
    <w:rsid w:val="00350DD1"/>
    <w:rsid w:val="00392315"/>
    <w:rsid w:val="00663059"/>
    <w:rsid w:val="007B297D"/>
    <w:rsid w:val="008A3988"/>
    <w:rsid w:val="0098313D"/>
    <w:rsid w:val="009860C5"/>
    <w:rsid w:val="00986B44"/>
    <w:rsid w:val="00A05355"/>
    <w:rsid w:val="00A656E4"/>
    <w:rsid w:val="00AD4363"/>
    <w:rsid w:val="00D5542C"/>
    <w:rsid w:val="00F36A6E"/>
    <w:rsid w:val="00F62002"/>
    <w:rsid w:val="00FE4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DFA7"/>
  <w15:chartTrackingRefBased/>
  <w15:docId w15:val="{C70211BB-6FB5-45E4-885F-1E1B39B2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B44"/>
    <w:rPr>
      <w:rFonts w:eastAsiaTheme="majorEastAsia" w:cstheme="majorBidi"/>
      <w:color w:val="272727" w:themeColor="text1" w:themeTint="D8"/>
    </w:rPr>
  </w:style>
  <w:style w:type="paragraph" w:styleId="Title">
    <w:name w:val="Title"/>
    <w:basedOn w:val="Normal"/>
    <w:next w:val="Normal"/>
    <w:link w:val="TitleChar"/>
    <w:uiPriority w:val="10"/>
    <w:qFormat/>
    <w:rsid w:val="00986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B44"/>
    <w:pPr>
      <w:spacing w:before="160"/>
      <w:jc w:val="center"/>
    </w:pPr>
    <w:rPr>
      <w:i/>
      <w:iCs/>
      <w:color w:val="404040" w:themeColor="text1" w:themeTint="BF"/>
    </w:rPr>
  </w:style>
  <w:style w:type="character" w:customStyle="1" w:styleId="QuoteChar">
    <w:name w:val="Quote Char"/>
    <w:basedOn w:val="DefaultParagraphFont"/>
    <w:link w:val="Quote"/>
    <w:uiPriority w:val="29"/>
    <w:rsid w:val="00986B44"/>
    <w:rPr>
      <w:i/>
      <w:iCs/>
      <w:color w:val="404040" w:themeColor="text1" w:themeTint="BF"/>
    </w:rPr>
  </w:style>
  <w:style w:type="paragraph" w:styleId="ListParagraph">
    <w:name w:val="List Paragraph"/>
    <w:basedOn w:val="Normal"/>
    <w:uiPriority w:val="34"/>
    <w:qFormat/>
    <w:rsid w:val="00986B44"/>
    <w:pPr>
      <w:ind w:left="720"/>
      <w:contextualSpacing/>
    </w:pPr>
  </w:style>
  <w:style w:type="character" w:styleId="IntenseEmphasis">
    <w:name w:val="Intense Emphasis"/>
    <w:basedOn w:val="DefaultParagraphFont"/>
    <w:uiPriority w:val="21"/>
    <w:qFormat/>
    <w:rsid w:val="00986B44"/>
    <w:rPr>
      <w:i/>
      <w:iCs/>
      <w:color w:val="2F5496" w:themeColor="accent1" w:themeShade="BF"/>
    </w:rPr>
  </w:style>
  <w:style w:type="paragraph" w:styleId="IntenseQuote">
    <w:name w:val="Intense Quote"/>
    <w:basedOn w:val="Normal"/>
    <w:next w:val="Normal"/>
    <w:link w:val="IntenseQuoteChar"/>
    <w:uiPriority w:val="30"/>
    <w:qFormat/>
    <w:rsid w:val="00986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B44"/>
    <w:rPr>
      <w:i/>
      <w:iCs/>
      <w:color w:val="2F5496" w:themeColor="accent1" w:themeShade="BF"/>
    </w:rPr>
  </w:style>
  <w:style w:type="character" w:styleId="IntenseReference">
    <w:name w:val="Intense Reference"/>
    <w:basedOn w:val="DefaultParagraphFont"/>
    <w:uiPriority w:val="32"/>
    <w:qFormat/>
    <w:rsid w:val="00986B44"/>
    <w:rPr>
      <w:b/>
      <w:bCs/>
      <w:smallCaps/>
      <w:color w:val="2F5496" w:themeColor="accent1" w:themeShade="BF"/>
      <w:spacing w:val="5"/>
    </w:rPr>
  </w:style>
  <w:style w:type="character" w:styleId="Hyperlink">
    <w:name w:val="Hyperlink"/>
    <w:basedOn w:val="DefaultParagraphFont"/>
    <w:uiPriority w:val="99"/>
    <w:unhideWhenUsed/>
    <w:rsid w:val="00AD4363"/>
    <w:rPr>
      <w:color w:val="0563C1" w:themeColor="hyperlink"/>
      <w:u w:val="single"/>
    </w:rPr>
  </w:style>
  <w:style w:type="character" w:styleId="UnresolvedMention">
    <w:name w:val="Unresolved Mention"/>
    <w:basedOn w:val="DefaultParagraphFont"/>
    <w:uiPriority w:val="99"/>
    <w:semiHidden/>
    <w:unhideWhenUsed/>
    <w:rsid w:val="00AD4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gnovate.com/ugc-ielts-writing-task-2-essays/in-some-cultures-children-are-often-told-that-they-can-achieve-anything-if-they-try-hard-enough-what-are-the-66d2b943ba82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11</cp:revision>
  <dcterms:created xsi:type="dcterms:W3CDTF">2025-08-10T00:35:00Z</dcterms:created>
  <dcterms:modified xsi:type="dcterms:W3CDTF">2025-09-28T12:02:00Z</dcterms:modified>
</cp:coreProperties>
</file>